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D1C9A" w14:textId="77777777" w:rsidR="00B33B08" w:rsidRPr="007D7531" w:rsidRDefault="005D7388">
      <w:pPr>
        <w:rPr>
          <w:b/>
          <w:sz w:val="24"/>
          <w:szCs w:val="24"/>
        </w:rPr>
      </w:pPr>
      <w:r w:rsidRPr="007D7531">
        <w:rPr>
          <w:b/>
          <w:sz w:val="24"/>
          <w:szCs w:val="24"/>
        </w:rPr>
        <w:tab/>
      </w:r>
    </w:p>
    <w:p w14:paraId="4029034B" w14:textId="17E76CB4" w:rsidR="00556FBD" w:rsidRPr="007D7531" w:rsidRDefault="00556FBD" w:rsidP="00556FBD">
      <w:pPr>
        <w:pStyle w:val="Hlavika"/>
        <w:rPr>
          <w:b/>
          <w:bCs/>
          <w:sz w:val="28"/>
          <w:szCs w:val="28"/>
        </w:rPr>
      </w:pPr>
      <w:r w:rsidRPr="007D7531">
        <w:rPr>
          <w:b/>
          <w:bCs/>
          <w:sz w:val="28"/>
          <w:szCs w:val="28"/>
        </w:rPr>
        <w:t>OPIS ŠTUDIJNÉHO PROGRAMU</w:t>
      </w:r>
    </w:p>
    <w:p w14:paraId="00702B78" w14:textId="77777777" w:rsidR="00556FBD" w:rsidRPr="007D7531" w:rsidRDefault="00556FBD" w:rsidP="00556FBD">
      <w:pPr>
        <w:pStyle w:val="Hlavika"/>
        <w:rPr>
          <w:bCs/>
          <w:i/>
        </w:rPr>
      </w:pPr>
      <w:r w:rsidRPr="007D7531">
        <w:rPr>
          <w:bCs/>
          <w:i/>
        </w:rPr>
        <w:t>Zdroj:   SAAVŠ</w:t>
      </w:r>
    </w:p>
    <w:p w14:paraId="6A403830" w14:textId="77777777" w:rsidR="00556FBD" w:rsidRPr="007D7531" w:rsidRDefault="00556FBD" w:rsidP="00556FBD">
      <w:pPr>
        <w:spacing w:after="0"/>
        <w:rPr>
          <w:rFonts w:cstheme="minorHAnsi"/>
          <w:b/>
          <w:bCs/>
          <w:sz w:val="16"/>
          <w:szCs w:val="16"/>
        </w:rPr>
      </w:pPr>
    </w:p>
    <w:p w14:paraId="3CB87FFA" w14:textId="77777777" w:rsidR="00556FBD" w:rsidRPr="007D7531" w:rsidRDefault="00556FBD" w:rsidP="00556FBD">
      <w:pPr>
        <w:spacing w:after="0" w:line="216" w:lineRule="auto"/>
        <w:rPr>
          <w:rFonts w:cstheme="minorHAnsi"/>
          <w:b/>
          <w:bCs/>
          <w:sz w:val="18"/>
          <w:szCs w:val="18"/>
        </w:rPr>
      </w:pPr>
    </w:p>
    <w:p w14:paraId="0D126667" w14:textId="329ABF63" w:rsidR="00556FBD" w:rsidRPr="007D7531" w:rsidRDefault="00556FBD" w:rsidP="00556FBD">
      <w:pPr>
        <w:spacing w:after="0" w:line="216" w:lineRule="auto"/>
        <w:rPr>
          <w:rFonts w:cstheme="minorHAnsi"/>
          <w:b/>
          <w:bCs/>
        </w:rPr>
      </w:pPr>
      <w:r w:rsidRPr="007D7531">
        <w:rPr>
          <w:rFonts w:cstheme="minorHAnsi"/>
          <w:b/>
          <w:bCs/>
        </w:rPr>
        <w:t xml:space="preserve">Názov fakulty: </w:t>
      </w:r>
      <w:r w:rsidR="0058084D" w:rsidRPr="007D7531">
        <w:rPr>
          <w:rFonts w:cstheme="minorHAnsi"/>
        </w:rPr>
        <w:t>Fakulta riadenia a informatiky</w:t>
      </w:r>
    </w:p>
    <w:p w14:paraId="15EF22F6" w14:textId="314E739E" w:rsidR="00556FBD" w:rsidRPr="007D7531" w:rsidRDefault="00556FBD" w:rsidP="00556FBD">
      <w:pPr>
        <w:spacing w:after="0" w:line="216" w:lineRule="auto"/>
        <w:rPr>
          <w:rFonts w:cstheme="minorHAnsi"/>
          <w:b/>
          <w:bCs/>
        </w:rPr>
      </w:pPr>
      <w:r w:rsidRPr="007D7531">
        <w:rPr>
          <w:rFonts w:cstheme="minorHAnsi"/>
          <w:b/>
          <w:bCs/>
        </w:rPr>
        <w:t xml:space="preserve">Názov študijného programu: </w:t>
      </w:r>
      <w:r w:rsidR="008A38F5" w:rsidRPr="007D7531">
        <w:rPr>
          <w:rFonts w:cstheme="minorHAnsi"/>
        </w:rPr>
        <w:t>Aplikované sieťové inžinierstvo</w:t>
      </w:r>
      <w:r w:rsidRPr="007D7531">
        <w:rPr>
          <w:rFonts w:cstheme="minorHAnsi"/>
          <w:b/>
          <w:bCs/>
        </w:rPr>
        <w:br/>
        <w:t xml:space="preserve">Stupeň štúdia:  </w:t>
      </w:r>
      <w:r w:rsidR="008A38F5" w:rsidRPr="007D7531">
        <w:rPr>
          <w:rFonts w:cstheme="minorHAnsi"/>
          <w:b/>
          <w:bCs/>
        </w:rPr>
        <w:t>2.</w:t>
      </w:r>
    </w:p>
    <w:p w14:paraId="121CEAEC" w14:textId="77777777" w:rsidR="00556FBD" w:rsidRPr="007D7531" w:rsidRDefault="00556FBD" w:rsidP="00556FBD">
      <w:pPr>
        <w:spacing w:after="0"/>
        <w:rPr>
          <w:rFonts w:cstheme="minorHAnsi"/>
          <w:b/>
          <w:bCs/>
          <w:sz w:val="16"/>
          <w:szCs w:val="16"/>
        </w:rPr>
      </w:pPr>
    </w:p>
    <w:p w14:paraId="7A6D1202" w14:textId="5ED05BCE" w:rsidR="00556FBD" w:rsidRPr="007D7531" w:rsidRDefault="00556FBD" w:rsidP="00556FBD">
      <w:pPr>
        <w:tabs>
          <w:tab w:val="center" w:pos="4536"/>
        </w:tabs>
        <w:autoSpaceDE w:val="0"/>
        <w:autoSpaceDN w:val="0"/>
        <w:adjustRightInd w:val="0"/>
        <w:spacing w:after="0" w:line="240" w:lineRule="auto"/>
        <w:rPr>
          <w:rFonts w:cstheme="minorHAnsi"/>
        </w:rPr>
      </w:pPr>
      <w:r w:rsidRPr="007D7531">
        <w:rPr>
          <w:rFonts w:cstheme="minorHAnsi"/>
        </w:rPr>
        <w:t>Orgán vysokej školy na schvaľovanie študijného programu:</w:t>
      </w:r>
      <w:r w:rsidR="009602AC" w:rsidRPr="007D7531">
        <w:rPr>
          <w:rFonts w:cstheme="minorHAnsi"/>
        </w:rPr>
        <w:t xml:space="preserve"> Akreditačná rada Žilinskej univerzity v Žiline</w:t>
      </w:r>
      <w:r w:rsidRPr="007D7531">
        <w:rPr>
          <w:rFonts w:cstheme="minorHAnsi"/>
        </w:rPr>
        <w:t xml:space="preserve">  </w:t>
      </w:r>
      <w:r w:rsidRPr="007D7531">
        <w:rPr>
          <w:rFonts w:cstheme="minorHAnsi"/>
        </w:rPr>
        <w:tab/>
      </w:r>
    </w:p>
    <w:p w14:paraId="4558D25C" w14:textId="7D6FE449" w:rsidR="00556FBD" w:rsidRPr="007D7531" w:rsidRDefault="00556FBD" w:rsidP="00556FBD">
      <w:pPr>
        <w:autoSpaceDE w:val="0"/>
        <w:autoSpaceDN w:val="0"/>
        <w:adjustRightInd w:val="0"/>
        <w:spacing w:after="0" w:line="240" w:lineRule="auto"/>
        <w:ind w:left="360" w:hanging="360"/>
        <w:rPr>
          <w:rFonts w:cstheme="minorHAnsi"/>
        </w:rPr>
      </w:pPr>
      <w:r w:rsidRPr="007D7531">
        <w:rPr>
          <w:rFonts w:cstheme="minorHAnsi"/>
        </w:rPr>
        <w:t>Dátum schválenia študijného programu alebo úpravy študijného programu</w:t>
      </w:r>
      <w:r w:rsidRPr="00A441FD">
        <w:rPr>
          <w:rFonts w:cstheme="minorHAnsi"/>
        </w:rPr>
        <w:t xml:space="preserve">: </w:t>
      </w:r>
      <w:r w:rsidR="009602AC" w:rsidRPr="00A441FD">
        <w:rPr>
          <w:rFonts w:cstheme="minorHAnsi"/>
        </w:rPr>
        <w:t xml:space="preserve"> </w:t>
      </w:r>
      <w:r w:rsidR="00D2385E" w:rsidRPr="00A441FD">
        <w:rPr>
          <w:rFonts w:cstheme="minorHAnsi"/>
        </w:rPr>
        <w:t>24.8.2022</w:t>
      </w:r>
    </w:p>
    <w:p w14:paraId="7B8AE22B" w14:textId="75209137" w:rsidR="00556FBD" w:rsidRPr="007D7531" w:rsidRDefault="00556FBD" w:rsidP="00556FBD">
      <w:pPr>
        <w:autoSpaceDE w:val="0"/>
        <w:autoSpaceDN w:val="0"/>
        <w:adjustRightInd w:val="0"/>
        <w:spacing w:after="0" w:line="240" w:lineRule="auto"/>
        <w:ind w:left="360" w:hanging="360"/>
        <w:rPr>
          <w:rFonts w:cstheme="minorHAnsi"/>
        </w:rPr>
      </w:pPr>
      <w:r w:rsidRPr="007D7531">
        <w:rPr>
          <w:rFonts w:cstheme="minorHAnsi"/>
        </w:rPr>
        <w:t>Dátum ostatnej zmeny</w:t>
      </w:r>
      <w:r w:rsidRPr="007D7531">
        <w:rPr>
          <w:rStyle w:val="Odkaznapoznmkupodiarou"/>
          <w:rFonts w:cstheme="minorHAnsi"/>
        </w:rPr>
        <w:footnoteReference w:id="1"/>
      </w:r>
      <w:r w:rsidRPr="007D7531">
        <w:rPr>
          <w:rFonts w:cstheme="minorHAnsi"/>
        </w:rPr>
        <w:t xml:space="preserve"> opisu študijného programu: </w:t>
      </w:r>
    </w:p>
    <w:p w14:paraId="1A138828" w14:textId="77777777" w:rsidR="00556FBD" w:rsidRPr="007D7531" w:rsidRDefault="00556FBD" w:rsidP="00556FBD">
      <w:pPr>
        <w:autoSpaceDE w:val="0"/>
        <w:autoSpaceDN w:val="0"/>
        <w:adjustRightInd w:val="0"/>
        <w:spacing w:after="0" w:line="240" w:lineRule="auto"/>
        <w:ind w:left="360" w:hanging="360"/>
        <w:rPr>
          <w:rFonts w:cstheme="minorHAnsi"/>
        </w:rPr>
      </w:pPr>
      <w:r w:rsidRPr="007D7531">
        <w:rPr>
          <w:rFonts w:cstheme="minorHAnsi"/>
        </w:rPr>
        <w:t xml:space="preserve">Odkaz na výsledky ostatného periodického hodnotenia študijného programu vysokou školou: </w:t>
      </w:r>
    </w:p>
    <w:p w14:paraId="7A5B15CF" w14:textId="77777777" w:rsidR="00556FBD" w:rsidRPr="007D7531" w:rsidRDefault="00556FBD" w:rsidP="00556FBD">
      <w:pPr>
        <w:autoSpaceDE w:val="0"/>
        <w:autoSpaceDN w:val="0"/>
        <w:adjustRightInd w:val="0"/>
        <w:spacing w:after="0" w:line="240" w:lineRule="auto"/>
        <w:ind w:left="360" w:hanging="360"/>
        <w:rPr>
          <w:rFonts w:cstheme="minorHAnsi"/>
        </w:rPr>
      </w:pPr>
    </w:p>
    <w:tbl>
      <w:tblPr>
        <w:tblStyle w:val="Mriekatabuky"/>
        <w:tblW w:w="10781" w:type="dxa"/>
        <w:tblInd w:w="-714" w:type="dxa"/>
        <w:tblLayout w:type="fixed"/>
        <w:tblLook w:val="04A0" w:firstRow="1" w:lastRow="0" w:firstColumn="1" w:lastColumn="0" w:noHBand="0" w:noVBand="1"/>
      </w:tblPr>
      <w:tblGrid>
        <w:gridCol w:w="567"/>
        <w:gridCol w:w="4111"/>
        <w:gridCol w:w="2835"/>
        <w:gridCol w:w="1701"/>
        <w:gridCol w:w="1560"/>
        <w:gridCol w:w="7"/>
      </w:tblGrid>
      <w:tr w:rsidR="00556FBD" w:rsidRPr="007D7531" w14:paraId="35408207" w14:textId="77777777" w:rsidTr="002D4762">
        <w:trPr>
          <w:trHeight w:val="342"/>
        </w:trPr>
        <w:tc>
          <w:tcPr>
            <w:tcW w:w="567" w:type="dxa"/>
            <w:shd w:val="clear" w:color="auto" w:fill="2E74B5" w:themeFill="accent1" w:themeFillShade="BF"/>
            <w:vAlign w:val="center"/>
          </w:tcPr>
          <w:p w14:paraId="136097A5" w14:textId="77777777" w:rsidR="00556FBD" w:rsidRPr="007D7531" w:rsidRDefault="00556FBD" w:rsidP="002D4762">
            <w:pPr>
              <w:spacing w:line="216" w:lineRule="auto"/>
              <w:jc w:val="center"/>
              <w:rPr>
                <w:rFonts w:cstheme="minorHAnsi"/>
                <w:b/>
                <w:iCs/>
                <w:color w:val="FFFFFF" w:themeColor="background1"/>
              </w:rPr>
            </w:pPr>
            <w:r w:rsidRPr="007D7531">
              <w:rPr>
                <w:rFonts w:cstheme="minorHAnsi"/>
                <w:b/>
                <w:iCs/>
                <w:color w:val="FFFFFF" w:themeColor="background1"/>
              </w:rPr>
              <w:t>1.</w:t>
            </w:r>
          </w:p>
        </w:tc>
        <w:tc>
          <w:tcPr>
            <w:tcW w:w="10214" w:type="dxa"/>
            <w:gridSpan w:val="5"/>
            <w:shd w:val="clear" w:color="auto" w:fill="2E74B5" w:themeFill="accent1" w:themeFillShade="BF"/>
            <w:vAlign w:val="center"/>
          </w:tcPr>
          <w:p w14:paraId="7BA648B7" w14:textId="77777777" w:rsidR="00556FBD" w:rsidRPr="007D7531" w:rsidRDefault="00556FBD" w:rsidP="002D4762">
            <w:pPr>
              <w:autoSpaceDE w:val="0"/>
              <w:autoSpaceDN w:val="0"/>
              <w:adjustRightInd w:val="0"/>
              <w:rPr>
                <w:rFonts w:cstheme="minorHAnsi"/>
                <w:b/>
                <w:bCs/>
                <w:color w:val="FFFFFF" w:themeColor="background1"/>
              </w:rPr>
            </w:pPr>
            <w:r w:rsidRPr="007D7531">
              <w:rPr>
                <w:rFonts w:cstheme="minorHAnsi"/>
                <w:b/>
                <w:bCs/>
                <w:color w:val="FFFFFF" w:themeColor="background1"/>
              </w:rPr>
              <w:t xml:space="preserve">Základné údaje o študijnom programe </w:t>
            </w:r>
          </w:p>
        </w:tc>
      </w:tr>
      <w:tr w:rsidR="00556FBD" w:rsidRPr="007D7531" w14:paraId="64785CC3" w14:textId="77777777" w:rsidTr="002D4762">
        <w:trPr>
          <w:gridAfter w:val="1"/>
          <w:wAfter w:w="7" w:type="dxa"/>
          <w:trHeight w:val="806"/>
        </w:trPr>
        <w:tc>
          <w:tcPr>
            <w:tcW w:w="567" w:type="dxa"/>
            <w:shd w:val="clear" w:color="auto" w:fill="F2F2F2" w:themeFill="background1" w:themeFillShade="F2"/>
            <w:vAlign w:val="center"/>
          </w:tcPr>
          <w:p w14:paraId="06C90F9A" w14:textId="77777777" w:rsidR="00556FBD" w:rsidRPr="007D7531" w:rsidRDefault="00556FBD" w:rsidP="002D4762">
            <w:pPr>
              <w:jc w:val="center"/>
            </w:pPr>
            <w:r w:rsidRPr="007D7531">
              <w:t>a</w:t>
            </w:r>
          </w:p>
        </w:tc>
        <w:tc>
          <w:tcPr>
            <w:tcW w:w="4111" w:type="dxa"/>
            <w:shd w:val="clear" w:color="auto" w:fill="F2F2F2" w:themeFill="background1" w:themeFillShade="F2"/>
            <w:vAlign w:val="center"/>
          </w:tcPr>
          <w:p w14:paraId="6A683E3D" w14:textId="77777777" w:rsidR="00556FBD" w:rsidRPr="007D7531" w:rsidRDefault="00556FBD" w:rsidP="002D4762">
            <w:pPr>
              <w:rPr>
                <w:b/>
                <w:bCs/>
                <w:sz w:val="24"/>
                <w:szCs w:val="24"/>
              </w:rPr>
            </w:pPr>
            <w:r w:rsidRPr="007D7531">
              <w:rPr>
                <w:b/>
                <w:bCs/>
              </w:rPr>
              <w:t>Názov študijného programu</w:t>
            </w:r>
          </w:p>
        </w:tc>
        <w:tc>
          <w:tcPr>
            <w:tcW w:w="2835" w:type="dxa"/>
          </w:tcPr>
          <w:p w14:paraId="581E06D3" w14:textId="77777777" w:rsidR="00B81FC2" w:rsidRPr="007D7531" w:rsidRDefault="00B81FC2" w:rsidP="00B81FC2">
            <w:pPr>
              <w:jc w:val="center"/>
              <w:rPr>
                <w:rFonts w:ascii="Arial" w:hAnsi="Arial" w:cs="Arial"/>
                <w:color w:val="000000"/>
                <w:sz w:val="20"/>
                <w:szCs w:val="20"/>
              </w:rPr>
            </w:pPr>
            <w:r w:rsidRPr="007D7531">
              <w:rPr>
                <w:rFonts w:ascii="Arial" w:hAnsi="Arial" w:cs="Arial"/>
                <w:color w:val="000000"/>
                <w:sz w:val="20"/>
                <w:szCs w:val="20"/>
              </w:rPr>
              <w:t>aplikované sieťové inžinierstvo (konverzný)</w:t>
            </w:r>
          </w:p>
          <w:p w14:paraId="3C28AC50" w14:textId="77777777" w:rsidR="00556FBD" w:rsidRPr="007D7531" w:rsidRDefault="00556FBD" w:rsidP="002D4762">
            <w:pPr>
              <w:spacing w:before="1"/>
              <w:ind w:left="153" w:right="106"/>
              <w:jc w:val="center"/>
              <w:rPr>
                <w:b/>
                <w:sz w:val="24"/>
                <w:szCs w:val="24"/>
              </w:rPr>
            </w:pPr>
          </w:p>
        </w:tc>
        <w:tc>
          <w:tcPr>
            <w:tcW w:w="1701" w:type="dxa"/>
            <w:shd w:val="clear" w:color="auto" w:fill="F2F2F2" w:themeFill="background1" w:themeFillShade="F2"/>
          </w:tcPr>
          <w:p w14:paraId="7F674017" w14:textId="77777777" w:rsidR="00556FBD" w:rsidRPr="007D7531" w:rsidRDefault="00556FBD" w:rsidP="002D4762">
            <w:pPr>
              <w:rPr>
                <w:b/>
                <w:sz w:val="24"/>
                <w:szCs w:val="24"/>
              </w:rPr>
            </w:pPr>
            <w:r w:rsidRPr="007D7531">
              <w:t>Číslo podľa registra ŠP</w:t>
            </w:r>
          </w:p>
        </w:tc>
        <w:tc>
          <w:tcPr>
            <w:tcW w:w="1560" w:type="dxa"/>
          </w:tcPr>
          <w:p w14:paraId="3712BA0D" w14:textId="6E305FAE" w:rsidR="00556FBD" w:rsidRPr="007D7531" w:rsidRDefault="00B81FC2" w:rsidP="002D4762">
            <w:pPr>
              <w:rPr>
                <w:b/>
                <w:sz w:val="24"/>
                <w:szCs w:val="24"/>
              </w:rPr>
            </w:pPr>
            <w:r w:rsidRPr="007D7531">
              <w:rPr>
                <w:rFonts w:ascii="Arial" w:hAnsi="Arial" w:cs="Arial"/>
                <w:color w:val="000000"/>
                <w:sz w:val="20"/>
                <w:szCs w:val="20"/>
                <w:shd w:val="clear" w:color="auto" w:fill="FFFFFF"/>
              </w:rPr>
              <w:t>103685</w:t>
            </w:r>
          </w:p>
        </w:tc>
      </w:tr>
      <w:tr w:rsidR="00556FBD" w:rsidRPr="007D7531" w14:paraId="12270070" w14:textId="77777777" w:rsidTr="002D4762">
        <w:trPr>
          <w:gridAfter w:val="1"/>
          <w:wAfter w:w="7" w:type="dxa"/>
        </w:trPr>
        <w:tc>
          <w:tcPr>
            <w:tcW w:w="567" w:type="dxa"/>
            <w:shd w:val="clear" w:color="auto" w:fill="F2F2F2" w:themeFill="background1" w:themeFillShade="F2"/>
            <w:vAlign w:val="center"/>
          </w:tcPr>
          <w:p w14:paraId="788B8F16" w14:textId="77777777" w:rsidR="00556FBD" w:rsidRPr="007D7531" w:rsidRDefault="00556FBD" w:rsidP="002D4762">
            <w:pPr>
              <w:jc w:val="center"/>
            </w:pPr>
            <w:r w:rsidRPr="007D7531">
              <w:t>b</w:t>
            </w:r>
          </w:p>
        </w:tc>
        <w:tc>
          <w:tcPr>
            <w:tcW w:w="4111" w:type="dxa"/>
            <w:shd w:val="clear" w:color="auto" w:fill="F2F2F2" w:themeFill="background1" w:themeFillShade="F2"/>
            <w:vAlign w:val="center"/>
          </w:tcPr>
          <w:p w14:paraId="1CFD2E90" w14:textId="77777777" w:rsidR="00556FBD" w:rsidRPr="007D7531" w:rsidRDefault="00556FBD" w:rsidP="002D4762">
            <w:pPr>
              <w:rPr>
                <w:b/>
                <w:bCs/>
              </w:rPr>
            </w:pPr>
            <w:r w:rsidRPr="007D7531">
              <w:rPr>
                <w:b/>
                <w:bCs/>
              </w:rPr>
              <w:t>Stupeň vysokoškolského štúdia</w:t>
            </w:r>
          </w:p>
        </w:tc>
        <w:tc>
          <w:tcPr>
            <w:tcW w:w="2835" w:type="dxa"/>
          </w:tcPr>
          <w:p w14:paraId="37F00F9F" w14:textId="49AFE1F0" w:rsidR="00556FBD" w:rsidRPr="007D7531" w:rsidRDefault="00B81FC2" w:rsidP="00C763D8">
            <w:pPr>
              <w:jc w:val="center"/>
              <w:rPr>
                <w:b/>
                <w:sz w:val="24"/>
                <w:szCs w:val="24"/>
              </w:rPr>
            </w:pPr>
            <w:r w:rsidRPr="007D7531">
              <w:rPr>
                <w:rFonts w:ascii="Arial" w:hAnsi="Arial" w:cs="Arial"/>
                <w:color w:val="000000"/>
                <w:sz w:val="20"/>
                <w:szCs w:val="20"/>
              </w:rPr>
              <w:t>2</w:t>
            </w:r>
          </w:p>
        </w:tc>
        <w:tc>
          <w:tcPr>
            <w:tcW w:w="1701" w:type="dxa"/>
            <w:shd w:val="clear" w:color="auto" w:fill="F2F2F2" w:themeFill="background1" w:themeFillShade="F2"/>
          </w:tcPr>
          <w:p w14:paraId="0F942147" w14:textId="77777777" w:rsidR="00556FBD" w:rsidRPr="007D7531" w:rsidRDefault="00556FBD" w:rsidP="002D4762">
            <w:pPr>
              <w:rPr>
                <w:sz w:val="20"/>
                <w:szCs w:val="20"/>
              </w:rPr>
            </w:pPr>
            <w:r w:rsidRPr="007D7531">
              <w:rPr>
                <w:sz w:val="20"/>
                <w:szCs w:val="20"/>
              </w:rPr>
              <w:t>ISCED_F kód stupňa</w:t>
            </w:r>
            <w:r w:rsidRPr="007D7531">
              <w:rPr>
                <w:sz w:val="20"/>
                <w:szCs w:val="20"/>
                <w:vertAlign w:val="superscript"/>
              </w:rPr>
              <w:t>1</w:t>
            </w:r>
            <w:r w:rsidRPr="007D7531">
              <w:rPr>
                <w:sz w:val="20"/>
                <w:szCs w:val="20"/>
              </w:rPr>
              <w:t xml:space="preserve"> </w:t>
            </w:r>
          </w:p>
          <w:p w14:paraId="40CD6474" w14:textId="77777777" w:rsidR="00556FBD" w:rsidRPr="007D7531" w:rsidRDefault="00556FBD" w:rsidP="002D4762">
            <w:pPr>
              <w:rPr>
                <w:b/>
                <w:sz w:val="24"/>
                <w:szCs w:val="24"/>
              </w:rPr>
            </w:pPr>
            <w:r w:rsidRPr="007D7531">
              <w:rPr>
                <w:sz w:val="20"/>
                <w:szCs w:val="20"/>
              </w:rPr>
              <w:t>vzdelávania</w:t>
            </w:r>
            <w:r w:rsidRPr="007D7531">
              <w:rPr>
                <w:color w:val="AEAAAA" w:themeColor="background2" w:themeShade="BF"/>
              </w:rPr>
              <w:t xml:space="preserve"> </w:t>
            </w:r>
          </w:p>
        </w:tc>
        <w:tc>
          <w:tcPr>
            <w:tcW w:w="1560" w:type="dxa"/>
          </w:tcPr>
          <w:p w14:paraId="229390CE" w14:textId="4DD22D54" w:rsidR="00556FBD" w:rsidRPr="007D7531" w:rsidRDefault="00B81FC2" w:rsidP="002D4762">
            <w:pPr>
              <w:rPr>
                <w:b/>
                <w:sz w:val="24"/>
                <w:szCs w:val="24"/>
              </w:rPr>
            </w:pPr>
            <w:r w:rsidRPr="007D7531">
              <w:rPr>
                <w:rFonts w:ascii="Arial" w:hAnsi="Arial" w:cs="Arial"/>
                <w:color w:val="000000"/>
                <w:sz w:val="20"/>
                <w:szCs w:val="20"/>
                <w:shd w:val="clear" w:color="auto" w:fill="FFFFFF"/>
              </w:rPr>
              <w:t>767</w:t>
            </w:r>
          </w:p>
        </w:tc>
      </w:tr>
      <w:tr w:rsidR="00556FBD" w:rsidRPr="007D7531" w14:paraId="71B65437" w14:textId="77777777" w:rsidTr="002D4762">
        <w:trPr>
          <w:gridAfter w:val="1"/>
          <w:wAfter w:w="7" w:type="dxa"/>
          <w:trHeight w:val="500"/>
        </w:trPr>
        <w:tc>
          <w:tcPr>
            <w:tcW w:w="567" w:type="dxa"/>
            <w:shd w:val="clear" w:color="auto" w:fill="F2F2F2" w:themeFill="background1" w:themeFillShade="F2"/>
            <w:vAlign w:val="center"/>
          </w:tcPr>
          <w:p w14:paraId="7D4874BE" w14:textId="77777777" w:rsidR="00556FBD" w:rsidRPr="007D7531" w:rsidRDefault="00556FBD" w:rsidP="002D4762">
            <w:pPr>
              <w:jc w:val="center"/>
            </w:pPr>
            <w:r w:rsidRPr="007D7531">
              <w:t>c</w:t>
            </w:r>
          </w:p>
        </w:tc>
        <w:tc>
          <w:tcPr>
            <w:tcW w:w="4111" w:type="dxa"/>
            <w:tcBorders>
              <w:bottom w:val="single" w:sz="4" w:space="0" w:color="auto"/>
            </w:tcBorders>
            <w:shd w:val="clear" w:color="auto" w:fill="F2F2F2" w:themeFill="background1" w:themeFillShade="F2"/>
            <w:vAlign w:val="center"/>
          </w:tcPr>
          <w:p w14:paraId="5FB395BB" w14:textId="77777777" w:rsidR="00556FBD" w:rsidRPr="007D7531" w:rsidRDefault="00556FBD" w:rsidP="002D4762">
            <w:pPr>
              <w:rPr>
                <w:b/>
                <w:bCs/>
                <w:sz w:val="24"/>
                <w:szCs w:val="24"/>
              </w:rPr>
            </w:pPr>
            <w:r w:rsidRPr="007D7531">
              <w:rPr>
                <w:b/>
                <w:bCs/>
              </w:rPr>
              <w:t>Miesto/-a štúdia</w:t>
            </w:r>
          </w:p>
        </w:tc>
        <w:tc>
          <w:tcPr>
            <w:tcW w:w="6096" w:type="dxa"/>
            <w:gridSpan w:val="3"/>
          </w:tcPr>
          <w:p w14:paraId="078418C1" w14:textId="11E81AE9" w:rsidR="00556FBD" w:rsidRPr="007D7531" w:rsidRDefault="00B81FC2" w:rsidP="002D4762">
            <w:pPr>
              <w:rPr>
                <w:b/>
                <w:sz w:val="24"/>
                <w:szCs w:val="24"/>
              </w:rPr>
            </w:pPr>
            <w:r w:rsidRPr="007D7531">
              <w:rPr>
                <w:rFonts w:ascii="Arial" w:hAnsi="Arial" w:cs="Arial"/>
                <w:color w:val="000000"/>
                <w:sz w:val="20"/>
                <w:szCs w:val="20"/>
                <w:shd w:val="clear" w:color="auto" w:fill="FFFFFF"/>
              </w:rPr>
              <w:t>informatika</w:t>
            </w:r>
          </w:p>
        </w:tc>
      </w:tr>
      <w:tr w:rsidR="00556FBD" w:rsidRPr="007D7531" w14:paraId="0AB58A67" w14:textId="77777777" w:rsidTr="002D4762">
        <w:trPr>
          <w:gridAfter w:val="1"/>
          <w:wAfter w:w="7" w:type="dxa"/>
        </w:trPr>
        <w:tc>
          <w:tcPr>
            <w:tcW w:w="567" w:type="dxa"/>
            <w:vMerge w:val="restart"/>
            <w:shd w:val="clear" w:color="auto" w:fill="F2F2F2" w:themeFill="background1" w:themeFillShade="F2"/>
            <w:vAlign w:val="center"/>
          </w:tcPr>
          <w:p w14:paraId="7AC9B358" w14:textId="77777777" w:rsidR="00556FBD" w:rsidRPr="007D7531" w:rsidRDefault="00556FBD" w:rsidP="002D4762">
            <w:pPr>
              <w:jc w:val="center"/>
            </w:pPr>
            <w:r w:rsidRPr="007D7531">
              <w:t>d</w:t>
            </w:r>
          </w:p>
          <w:p w14:paraId="26F2306E" w14:textId="77777777" w:rsidR="00556FBD" w:rsidRPr="007D7531" w:rsidRDefault="00556FBD" w:rsidP="002D4762">
            <w:pPr>
              <w:jc w:val="center"/>
            </w:pPr>
          </w:p>
        </w:tc>
        <w:tc>
          <w:tcPr>
            <w:tcW w:w="4111" w:type="dxa"/>
            <w:vMerge w:val="restart"/>
            <w:shd w:val="clear" w:color="auto" w:fill="F2F2F2" w:themeFill="background1" w:themeFillShade="F2"/>
            <w:vAlign w:val="center"/>
          </w:tcPr>
          <w:p w14:paraId="3438B05F" w14:textId="77777777" w:rsidR="00556FBD" w:rsidRPr="007D7531" w:rsidRDefault="00556FBD" w:rsidP="002D4762">
            <w:pPr>
              <w:rPr>
                <w:b/>
                <w:bCs/>
              </w:rPr>
            </w:pPr>
            <w:r w:rsidRPr="007D7531">
              <w:rPr>
                <w:b/>
                <w:bCs/>
              </w:rPr>
              <w:t>Názov študijného odboru</w:t>
            </w:r>
          </w:p>
        </w:tc>
        <w:tc>
          <w:tcPr>
            <w:tcW w:w="2835" w:type="dxa"/>
            <w:vMerge w:val="restart"/>
          </w:tcPr>
          <w:p w14:paraId="7DD30021" w14:textId="77777777" w:rsidR="00556FBD" w:rsidRPr="007D7531" w:rsidRDefault="00556FBD" w:rsidP="002D4762">
            <w:pPr>
              <w:jc w:val="center"/>
              <w:rPr>
                <w:bCs/>
              </w:rPr>
            </w:pPr>
          </w:p>
        </w:tc>
        <w:tc>
          <w:tcPr>
            <w:tcW w:w="1701" w:type="dxa"/>
            <w:shd w:val="clear" w:color="auto" w:fill="F2F2F2" w:themeFill="background1" w:themeFillShade="F2"/>
          </w:tcPr>
          <w:p w14:paraId="22B8E71A" w14:textId="77777777" w:rsidR="00556FBD" w:rsidRPr="007D7531" w:rsidRDefault="00556FBD" w:rsidP="002D4762">
            <w:pPr>
              <w:rPr>
                <w:b/>
                <w:sz w:val="24"/>
                <w:szCs w:val="24"/>
              </w:rPr>
            </w:pPr>
            <w:r w:rsidRPr="007D7531">
              <w:t>Číslo študijného odboru podľa registra ŠP</w:t>
            </w:r>
          </w:p>
        </w:tc>
        <w:tc>
          <w:tcPr>
            <w:tcW w:w="1560" w:type="dxa"/>
          </w:tcPr>
          <w:p w14:paraId="2A86A6B0" w14:textId="4D6CD27D" w:rsidR="00556FBD" w:rsidRPr="007D7531" w:rsidRDefault="00B81FC2" w:rsidP="002D4762">
            <w:pPr>
              <w:rPr>
                <w:b/>
                <w:sz w:val="24"/>
                <w:szCs w:val="24"/>
              </w:rPr>
            </w:pPr>
            <w:r w:rsidRPr="007D7531">
              <w:rPr>
                <w:rFonts w:ascii="Arial" w:hAnsi="Arial" w:cs="Arial"/>
                <w:color w:val="000000"/>
                <w:sz w:val="20"/>
                <w:szCs w:val="20"/>
                <w:shd w:val="clear" w:color="auto" w:fill="FFFFFF"/>
              </w:rPr>
              <w:t>2508T00</w:t>
            </w:r>
          </w:p>
        </w:tc>
      </w:tr>
      <w:tr w:rsidR="00556FBD" w:rsidRPr="007D7531" w14:paraId="28184016" w14:textId="77777777" w:rsidTr="002D4762">
        <w:trPr>
          <w:gridAfter w:val="1"/>
          <w:wAfter w:w="7" w:type="dxa"/>
        </w:trPr>
        <w:tc>
          <w:tcPr>
            <w:tcW w:w="567" w:type="dxa"/>
            <w:vMerge/>
            <w:shd w:val="clear" w:color="auto" w:fill="F2F2F2" w:themeFill="background1" w:themeFillShade="F2"/>
            <w:vAlign w:val="center"/>
          </w:tcPr>
          <w:p w14:paraId="718B4A70" w14:textId="77777777" w:rsidR="00556FBD" w:rsidRPr="007D7531" w:rsidRDefault="00556FBD" w:rsidP="002D4762">
            <w:pPr>
              <w:jc w:val="center"/>
            </w:pPr>
          </w:p>
        </w:tc>
        <w:tc>
          <w:tcPr>
            <w:tcW w:w="4111" w:type="dxa"/>
            <w:vMerge/>
            <w:shd w:val="clear" w:color="auto" w:fill="F2F2F2" w:themeFill="background1" w:themeFillShade="F2"/>
          </w:tcPr>
          <w:p w14:paraId="07B38D4C" w14:textId="77777777" w:rsidR="00556FBD" w:rsidRPr="007D7531" w:rsidRDefault="00556FBD" w:rsidP="002D4762">
            <w:pPr>
              <w:rPr>
                <w:b/>
                <w:bCs/>
              </w:rPr>
            </w:pPr>
          </w:p>
        </w:tc>
        <w:tc>
          <w:tcPr>
            <w:tcW w:w="2835" w:type="dxa"/>
            <w:vMerge/>
          </w:tcPr>
          <w:p w14:paraId="0E405196" w14:textId="77777777" w:rsidR="00556FBD" w:rsidRPr="007D7531" w:rsidRDefault="00556FBD" w:rsidP="002D4762">
            <w:pPr>
              <w:rPr>
                <w:sz w:val="20"/>
                <w:szCs w:val="20"/>
              </w:rPr>
            </w:pPr>
          </w:p>
        </w:tc>
        <w:tc>
          <w:tcPr>
            <w:tcW w:w="1701" w:type="dxa"/>
            <w:shd w:val="clear" w:color="auto" w:fill="F2F2F2" w:themeFill="background1" w:themeFillShade="F2"/>
          </w:tcPr>
          <w:p w14:paraId="5486AB14" w14:textId="77777777" w:rsidR="00556FBD" w:rsidRPr="007D7531" w:rsidRDefault="00556FBD" w:rsidP="002D4762">
            <w:pPr>
              <w:rPr>
                <w:sz w:val="20"/>
                <w:szCs w:val="20"/>
              </w:rPr>
            </w:pPr>
            <w:r w:rsidRPr="007D7531">
              <w:rPr>
                <w:sz w:val="20"/>
                <w:szCs w:val="20"/>
              </w:rPr>
              <w:t>ISCED_F kód odboru /odborov</w:t>
            </w:r>
          </w:p>
        </w:tc>
        <w:tc>
          <w:tcPr>
            <w:tcW w:w="1560" w:type="dxa"/>
          </w:tcPr>
          <w:p w14:paraId="4D5DF1F6" w14:textId="695A0E12" w:rsidR="00556FBD" w:rsidRPr="007D7531" w:rsidRDefault="00B81FC2" w:rsidP="00C763D8">
            <w:pPr>
              <w:rPr>
                <w:sz w:val="20"/>
                <w:szCs w:val="20"/>
              </w:rPr>
            </w:pPr>
            <w:r w:rsidRPr="007D7531">
              <w:rPr>
                <w:rFonts w:ascii="Arial" w:hAnsi="Arial" w:cs="Arial"/>
                <w:color w:val="000000"/>
                <w:sz w:val="20"/>
                <w:szCs w:val="20"/>
                <w:shd w:val="clear" w:color="auto" w:fill="FFFFFF"/>
              </w:rPr>
              <w:t>0612</w:t>
            </w:r>
          </w:p>
        </w:tc>
      </w:tr>
      <w:tr w:rsidR="00556FBD" w:rsidRPr="007D7531" w14:paraId="4C270BBF" w14:textId="77777777" w:rsidTr="002D4762">
        <w:trPr>
          <w:gridAfter w:val="1"/>
          <w:wAfter w:w="7" w:type="dxa"/>
        </w:trPr>
        <w:tc>
          <w:tcPr>
            <w:tcW w:w="567" w:type="dxa"/>
            <w:shd w:val="clear" w:color="auto" w:fill="F2F2F2" w:themeFill="background1" w:themeFillShade="F2"/>
            <w:vAlign w:val="center"/>
          </w:tcPr>
          <w:p w14:paraId="455F5E0A" w14:textId="77777777" w:rsidR="00556FBD" w:rsidRPr="007D7531" w:rsidRDefault="00556FBD" w:rsidP="002D4762">
            <w:pPr>
              <w:jc w:val="center"/>
            </w:pPr>
            <w:r w:rsidRPr="007D7531">
              <w:t>e</w:t>
            </w:r>
          </w:p>
        </w:tc>
        <w:tc>
          <w:tcPr>
            <w:tcW w:w="4111" w:type="dxa"/>
            <w:shd w:val="clear" w:color="auto" w:fill="F2F2F2" w:themeFill="background1" w:themeFillShade="F2"/>
          </w:tcPr>
          <w:p w14:paraId="76A77B7F" w14:textId="77777777" w:rsidR="00556FBD" w:rsidRPr="007D7531" w:rsidRDefault="00556FBD" w:rsidP="002D4762">
            <w:pPr>
              <w:rPr>
                <w:b/>
                <w:bCs/>
              </w:rPr>
            </w:pPr>
            <w:r w:rsidRPr="007D7531">
              <w:rPr>
                <w:b/>
                <w:bCs/>
              </w:rPr>
              <w:t>Typ študijného programu</w:t>
            </w:r>
          </w:p>
        </w:tc>
        <w:tc>
          <w:tcPr>
            <w:tcW w:w="6096" w:type="dxa"/>
            <w:gridSpan w:val="3"/>
          </w:tcPr>
          <w:p w14:paraId="1239BD7C" w14:textId="546FC2ED" w:rsidR="00556FBD" w:rsidRPr="007D7531" w:rsidRDefault="00B81FC2" w:rsidP="002D4762">
            <w:pPr>
              <w:rPr>
                <w:sz w:val="18"/>
                <w:szCs w:val="18"/>
              </w:rPr>
            </w:pPr>
            <w:r w:rsidRPr="005D2507">
              <w:rPr>
                <w:bCs/>
                <w:sz w:val="24"/>
                <w:szCs w:val="24"/>
              </w:rPr>
              <w:t>inžiniersky</w:t>
            </w:r>
          </w:p>
        </w:tc>
      </w:tr>
      <w:tr w:rsidR="00556FBD" w:rsidRPr="007D7531" w14:paraId="0AF2DA66" w14:textId="77777777" w:rsidTr="002D4762">
        <w:trPr>
          <w:gridAfter w:val="1"/>
          <w:wAfter w:w="7" w:type="dxa"/>
        </w:trPr>
        <w:tc>
          <w:tcPr>
            <w:tcW w:w="567" w:type="dxa"/>
            <w:shd w:val="clear" w:color="auto" w:fill="F2F2F2" w:themeFill="background1" w:themeFillShade="F2"/>
            <w:vAlign w:val="center"/>
          </w:tcPr>
          <w:p w14:paraId="10FA8617" w14:textId="77777777" w:rsidR="00556FBD" w:rsidRPr="007D7531" w:rsidRDefault="00556FBD" w:rsidP="002D4762">
            <w:pPr>
              <w:jc w:val="center"/>
            </w:pPr>
            <w:r w:rsidRPr="007D7531">
              <w:t>f</w:t>
            </w:r>
          </w:p>
        </w:tc>
        <w:tc>
          <w:tcPr>
            <w:tcW w:w="4111" w:type="dxa"/>
            <w:shd w:val="clear" w:color="auto" w:fill="F2F2F2" w:themeFill="background1" w:themeFillShade="F2"/>
          </w:tcPr>
          <w:p w14:paraId="75F6E2D0" w14:textId="77777777" w:rsidR="00556FBD" w:rsidRPr="007D7531" w:rsidRDefault="00556FBD" w:rsidP="002D4762">
            <w:pPr>
              <w:rPr>
                <w:b/>
                <w:bCs/>
                <w:color w:val="AEAAAA" w:themeColor="background2" w:themeShade="BF"/>
              </w:rPr>
            </w:pPr>
            <w:r w:rsidRPr="007D7531">
              <w:rPr>
                <w:b/>
                <w:bCs/>
              </w:rPr>
              <w:t>Udeľovaný akademický titul</w:t>
            </w:r>
          </w:p>
        </w:tc>
        <w:tc>
          <w:tcPr>
            <w:tcW w:w="6096" w:type="dxa"/>
            <w:gridSpan w:val="3"/>
          </w:tcPr>
          <w:p w14:paraId="1B684A30" w14:textId="550CFF10" w:rsidR="00556FBD" w:rsidRPr="007D7531" w:rsidRDefault="00B81FC2" w:rsidP="002D4762">
            <w:r w:rsidRPr="007D7531">
              <w:t>Inžinier „Ing.“</w:t>
            </w:r>
          </w:p>
        </w:tc>
      </w:tr>
      <w:tr w:rsidR="00556FBD" w:rsidRPr="007D7531" w14:paraId="3C2B95AD" w14:textId="77777777" w:rsidTr="002D4762">
        <w:trPr>
          <w:gridAfter w:val="1"/>
          <w:wAfter w:w="7" w:type="dxa"/>
        </w:trPr>
        <w:tc>
          <w:tcPr>
            <w:tcW w:w="567" w:type="dxa"/>
            <w:shd w:val="clear" w:color="auto" w:fill="F2F2F2" w:themeFill="background1" w:themeFillShade="F2"/>
            <w:vAlign w:val="center"/>
          </w:tcPr>
          <w:p w14:paraId="21B12F0F" w14:textId="77777777" w:rsidR="00556FBD" w:rsidRPr="007D7531" w:rsidRDefault="00556FBD" w:rsidP="002D4762">
            <w:pPr>
              <w:jc w:val="center"/>
            </w:pPr>
            <w:r w:rsidRPr="007D7531">
              <w:t>g</w:t>
            </w:r>
          </w:p>
        </w:tc>
        <w:tc>
          <w:tcPr>
            <w:tcW w:w="4111" w:type="dxa"/>
            <w:shd w:val="clear" w:color="auto" w:fill="F2F2F2" w:themeFill="background1" w:themeFillShade="F2"/>
          </w:tcPr>
          <w:p w14:paraId="2567082D" w14:textId="77777777" w:rsidR="00556FBD" w:rsidRPr="007D7531" w:rsidRDefault="00556FBD" w:rsidP="002D4762">
            <w:pPr>
              <w:rPr>
                <w:b/>
                <w:bCs/>
              </w:rPr>
            </w:pPr>
            <w:r w:rsidRPr="007D7531">
              <w:rPr>
                <w:b/>
                <w:bCs/>
              </w:rPr>
              <w:t>Forma štúdia</w:t>
            </w:r>
          </w:p>
        </w:tc>
        <w:tc>
          <w:tcPr>
            <w:tcW w:w="6096" w:type="dxa"/>
            <w:gridSpan w:val="3"/>
          </w:tcPr>
          <w:p w14:paraId="7CB162E3" w14:textId="409C805F" w:rsidR="00556FBD" w:rsidRPr="007D7531" w:rsidRDefault="00B81FC2" w:rsidP="002D4762">
            <w:pPr>
              <w:rPr>
                <w:color w:val="AEAAAA" w:themeColor="background2" w:themeShade="BF"/>
              </w:rPr>
            </w:pPr>
            <w:r w:rsidRPr="005D2507">
              <w:rPr>
                <w:bCs/>
                <w:sz w:val="24"/>
                <w:szCs w:val="24"/>
              </w:rPr>
              <w:t>Denná</w:t>
            </w:r>
          </w:p>
        </w:tc>
      </w:tr>
      <w:tr w:rsidR="00556FBD" w:rsidRPr="007D7531" w14:paraId="6794C0F7" w14:textId="77777777" w:rsidTr="002D4762">
        <w:trPr>
          <w:gridAfter w:val="1"/>
          <w:wAfter w:w="7" w:type="dxa"/>
        </w:trPr>
        <w:tc>
          <w:tcPr>
            <w:tcW w:w="567" w:type="dxa"/>
            <w:shd w:val="clear" w:color="auto" w:fill="F2F2F2" w:themeFill="background1" w:themeFillShade="F2"/>
            <w:vAlign w:val="center"/>
          </w:tcPr>
          <w:p w14:paraId="6F19E762" w14:textId="77777777" w:rsidR="00556FBD" w:rsidRPr="007D7531" w:rsidRDefault="00556FBD" w:rsidP="002D4762">
            <w:pPr>
              <w:jc w:val="center"/>
            </w:pPr>
            <w:r w:rsidRPr="007D7531">
              <w:t>h</w:t>
            </w:r>
          </w:p>
        </w:tc>
        <w:tc>
          <w:tcPr>
            <w:tcW w:w="4111" w:type="dxa"/>
            <w:shd w:val="clear" w:color="auto" w:fill="F2F2F2" w:themeFill="background1" w:themeFillShade="F2"/>
          </w:tcPr>
          <w:p w14:paraId="4FCE9D20" w14:textId="77777777" w:rsidR="00556FBD" w:rsidRPr="007D7531" w:rsidRDefault="00556FBD" w:rsidP="002D4762">
            <w:pPr>
              <w:rPr>
                <w:b/>
                <w:bCs/>
              </w:rPr>
            </w:pPr>
            <w:r w:rsidRPr="007D7531">
              <w:rPr>
                <w:b/>
                <w:bCs/>
              </w:rPr>
              <w:t>Spolupracujúce vysoké školy a vymedzenia</w:t>
            </w:r>
          </w:p>
        </w:tc>
        <w:tc>
          <w:tcPr>
            <w:tcW w:w="6096" w:type="dxa"/>
            <w:gridSpan w:val="3"/>
          </w:tcPr>
          <w:p w14:paraId="446EBEA6" w14:textId="5F8D4995" w:rsidR="00556FBD" w:rsidRPr="007D7531" w:rsidRDefault="00B81FC2" w:rsidP="002D4762">
            <w:pPr>
              <w:rPr>
                <w:bCs/>
                <w:sz w:val="24"/>
                <w:szCs w:val="24"/>
              </w:rPr>
            </w:pPr>
            <w:r w:rsidRPr="007D7531">
              <w:rPr>
                <w:bCs/>
                <w:sz w:val="24"/>
                <w:szCs w:val="24"/>
              </w:rPr>
              <w:t>V tomto študijnom programe nespolupracujeme s inou vysokou školou.</w:t>
            </w:r>
          </w:p>
        </w:tc>
      </w:tr>
      <w:tr w:rsidR="00556FBD" w:rsidRPr="007D7531" w14:paraId="621D50F6" w14:textId="77777777" w:rsidTr="002D4762">
        <w:trPr>
          <w:gridAfter w:val="1"/>
          <w:wAfter w:w="7" w:type="dxa"/>
        </w:trPr>
        <w:tc>
          <w:tcPr>
            <w:tcW w:w="567" w:type="dxa"/>
            <w:shd w:val="clear" w:color="auto" w:fill="F2F2F2" w:themeFill="background1" w:themeFillShade="F2"/>
            <w:vAlign w:val="center"/>
          </w:tcPr>
          <w:p w14:paraId="50BBBBB1" w14:textId="77777777" w:rsidR="00556FBD" w:rsidRPr="007D7531" w:rsidRDefault="00556FBD" w:rsidP="002D4762">
            <w:pPr>
              <w:jc w:val="center"/>
            </w:pPr>
            <w:r w:rsidRPr="007D7531">
              <w:t>i</w:t>
            </w:r>
          </w:p>
        </w:tc>
        <w:tc>
          <w:tcPr>
            <w:tcW w:w="4111" w:type="dxa"/>
            <w:shd w:val="clear" w:color="auto" w:fill="F2F2F2" w:themeFill="background1" w:themeFillShade="F2"/>
          </w:tcPr>
          <w:p w14:paraId="4D1C47B9" w14:textId="77777777" w:rsidR="00556FBD" w:rsidRPr="007D7531" w:rsidRDefault="00556FBD" w:rsidP="002D4762">
            <w:pPr>
              <w:rPr>
                <w:b/>
                <w:bCs/>
              </w:rPr>
            </w:pPr>
            <w:r w:rsidRPr="007D7531">
              <w:rPr>
                <w:b/>
                <w:bCs/>
              </w:rPr>
              <w:t>Jazyk uskutočňovania študijného programu</w:t>
            </w:r>
          </w:p>
        </w:tc>
        <w:tc>
          <w:tcPr>
            <w:tcW w:w="6096" w:type="dxa"/>
            <w:gridSpan w:val="3"/>
          </w:tcPr>
          <w:p w14:paraId="50F8568D" w14:textId="2D00E9D4" w:rsidR="00556FBD" w:rsidRPr="007D7531" w:rsidRDefault="00B81FC2" w:rsidP="002D4762">
            <w:pPr>
              <w:rPr>
                <w:bCs/>
                <w:sz w:val="24"/>
                <w:szCs w:val="24"/>
              </w:rPr>
            </w:pPr>
            <w:r w:rsidRPr="007D7531">
              <w:rPr>
                <w:bCs/>
                <w:sz w:val="24"/>
                <w:szCs w:val="24"/>
              </w:rPr>
              <w:t>Slovenský/anglický</w:t>
            </w:r>
          </w:p>
        </w:tc>
      </w:tr>
      <w:tr w:rsidR="00556FBD" w:rsidRPr="007D7531" w14:paraId="6891B378" w14:textId="77777777" w:rsidTr="002D4762">
        <w:trPr>
          <w:gridAfter w:val="1"/>
          <w:wAfter w:w="7" w:type="dxa"/>
        </w:trPr>
        <w:tc>
          <w:tcPr>
            <w:tcW w:w="567" w:type="dxa"/>
            <w:shd w:val="clear" w:color="auto" w:fill="F2F2F2" w:themeFill="background1" w:themeFillShade="F2"/>
            <w:vAlign w:val="center"/>
          </w:tcPr>
          <w:p w14:paraId="19B7E33B" w14:textId="77777777" w:rsidR="00556FBD" w:rsidRPr="007D7531" w:rsidRDefault="00556FBD" w:rsidP="002D4762">
            <w:pPr>
              <w:jc w:val="center"/>
            </w:pPr>
            <w:r w:rsidRPr="007D7531">
              <w:t>j</w:t>
            </w:r>
          </w:p>
        </w:tc>
        <w:tc>
          <w:tcPr>
            <w:tcW w:w="4111" w:type="dxa"/>
            <w:shd w:val="clear" w:color="auto" w:fill="F2F2F2" w:themeFill="background1" w:themeFillShade="F2"/>
          </w:tcPr>
          <w:p w14:paraId="3E951D8F" w14:textId="77777777" w:rsidR="00556FBD" w:rsidRPr="007D7531" w:rsidRDefault="00556FBD" w:rsidP="002D4762">
            <w:pPr>
              <w:rPr>
                <w:b/>
                <w:bCs/>
                <w:sz w:val="24"/>
                <w:szCs w:val="24"/>
              </w:rPr>
            </w:pPr>
            <w:r w:rsidRPr="007D7531">
              <w:rPr>
                <w:b/>
                <w:bCs/>
              </w:rPr>
              <w:t>Štandardná dĺžka štúdia</w:t>
            </w:r>
          </w:p>
        </w:tc>
        <w:tc>
          <w:tcPr>
            <w:tcW w:w="6096" w:type="dxa"/>
            <w:gridSpan w:val="3"/>
          </w:tcPr>
          <w:p w14:paraId="799BC998" w14:textId="40586B00" w:rsidR="00556FBD" w:rsidRPr="007D7531" w:rsidRDefault="00425D4D" w:rsidP="002D4762">
            <w:pPr>
              <w:rPr>
                <w:bCs/>
                <w:i/>
                <w:iCs/>
                <w:sz w:val="18"/>
                <w:szCs w:val="18"/>
              </w:rPr>
            </w:pPr>
            <w:r w:rsidRPr="005D2507">
              <w:rPr>
                <w:bCs/>
                <w:sz w:val="24"/>
                <w:szCs w:val="24"/>
              </w:rPr>
              <w:t>3 roky</w:t>
            </w:r>
          </w:p>
        </w:tc>
      </w:tr>
      <w:tr w:rsidR="00556FBD" w:rsidRPr="007D7531" w14:paraId="737C2166" w14:textId="77777777" w:rsidTr="002D4762">
        <w:trPr>
          <w:gridAfter w:val="1"/>
          <w:wAfter w:w="7" w:type="dxa"/>
          <w:trHeight w:val="268"/>
        </w:trPr>
        <w:tc>
          <w:tcPr>
            <w:tcW w:w="567" w:type="dxa"/>
            <w:vMerge w:val="restart"/>
            <w:shd w:val="clear" w:color="auto" w:fill="F2F2F2" w:themeFill="background1" w:themeFillShade="F2"/>
            <w:vAlign w:val="center"/>
          </w:tcPr>
          <w:p w14:paraId="389EE81F" w14:textId="77777777" w:rsidR="00556FBD" w:rsidRPr="007D7531" w:rsidRDefault="00556FBD" w:rsidP="002D4762">
            <w:pPr>
              <w:autoSpaceDE w:val="0"/>
              <w:autoSpaceDN w:val="0"/>
              <w:adjustRightInd w:val="0"/>
              <w:jc w:val="center"/>
              <w:rPr>
                <w:rFonts w:cstheme="minorHAnsi"/>
                <w:highlight w:val="yellow"/>
              </w:rPr>
            </w:pPr>
            <w:r w:rsidRPr="007D7531">
              <w:rPr>
                <w:rFonts w:cstheme="minorHAnsi"/>
              </w:rPr>
              <w:t>k</w:t>
            </w:r>
          </w:p>
        </w:tc>
        <w:tc>
          <w:tcPr>
            <w:tcW w:w="4111" w:type="dxa"/>
            <w:shd w:val="clear" w:color="auto" w:fill="F2F2F2" w:themeFill="background1" w:themeFillShade="F2"/>
          </w:tcPr>
          <w:p w14:paraId="433BCBD2" w14:textId="77777777" w:rsidR="00556FBD" w:rsidRPr="007D7531" w:rsidRDefault="00556FBD" w:rsidP="002D4762">
            <w:pPr>
              <w:rPr>
                <w:b/>
                <w:bCs/>
                <w:sz w:val="24"/>
                <w:szCs w:val="24"/>
              </w:rPr>
            </w:pPr>
            <w:r w:rsidRPr="007D7531">
              <w:rPr>
                <w:rFonts w:cstheme="minorHAnsi"/>
                <w:b/>
                <w:bCs/>
              </w:rPr>
              <w:t>Kapacita študijného programu (plánovaný počet študentov)</w:t>
            </w:r>
          </w:p>
        </w:tc>
        <w:tc>
          <w:tcPr>
            <w:tcW w:w="6096" w:type="dxa"/>
            <w:gridSpan w:val="3"/>
          </w:tcPr>
          <w:p w14:paraId="41A9E672" w14:textId="77777777" w:rsidR="00425D4D" w:rsidRPr="007D7531" w:rsidRDefault="00425D4D" w:rsidP="00425D4D">
            <w:pPr>
              <w:rPr>
                <w:rFonts w:ascii="Arial" w:hAnsi="Arial" w:cs="Arial"/>
                <w:bCs/>
              </w:rPr>
            </w:pPr>
            <w:r w:rsidRPr="007D7531">
              <w:rPr>
                <w:rFonts w:ascii="Arial" w:hAnsi="Arial" w:cs="Arial"/>
                <w:bCs/>
              </w:rPr>
              <w:t>1.ročník: 20</w:t>
            </w:r>
          </w:p>
          <w:p w14:paraId="2DFA850C" w14:textId="77777777" w:rsidR="00425D4D" w:rsidRPr="007D7531" w:rsidRDefault="00425D4D" w:rsidP="00425D4D">
            <w:pPr>
              <w:rPr>
                <w:rFonts w:ascii="Arial" w:hAnsi="Arial" w:cs="Arial"/>
                <w:bCs/>
              </w:rPr>
            </w:pPr>
            <w:r w:rsidRPr="007D7531">
              <w:rPr>
                <w:rFonts w:ascii="Arial" w:hAnsi="Arial" w:cs="Arial"/>
                <w:bCs/>
              </w:rPr>
              <w:t>2.ročník: 20</w:t>
            </w:r>
          </w:p>
          <w:p w14:paraId="7ECEEAD5" w14:textId="77777777" w:rsidR="00425D4D" w:rsidRPr="007D7531" w:rsidRDefault="00425D4D" w:rsidP="00425D4D">
            <w:pPr>
              <w:rPr>
                <w:rFonts w:ascii="Arial" w:hAnsi="Arial" w:cs="Arial"/>
                <w:bCs/>
              </w:rPr>
            </w:pPr>
            <w:r w:rsidRPr="007D7531">
              <w:rPr>
                <w:rFonts w:ascii="Arial" w:hAnsi="Arial" w:cs="Arial"/>
                <w:bCs/>
              </w:rPr>
              <w:t>3.ročník: 20</w:t>
            </w:r>
          </w:p>
          <w:p w14:paraId="680719F8" w14:textId="6313E689" w:rsidR="00556FBD" w:rsidRPr="007D7531" w:rsidRDefault="00425D4D" w:rsidP="00425D4D">
            <w:pPr>
              <w:rPr>
                <w:rFonts w:ascii="Arial" w:hAnsi="Arial" w:cs="Arial"/>
                <w:bCs/>
              </w:rPr>
            </w:pPr>
            <w:r w:rsidRPr="007D7531">
              <w:rPr>
                <w:rFonts w:ascii="Arial" w:hAnsi="Arial" w:cs="Arial"/>
                <w:bCs/>
              </w:rPr>
              <w:t>4.ročník:</w:t>
            </w:r>
          </w:p>
        </w:tc>
      </w:tr>
      <w:tr w:rsidR="00556FBD" w:rsidRPr="007D7531" w14:paraId="2F552D47" w14:textId="77777777" w:rsidTr="002D4762">
        <w:trPr>
          <w:gridAfter w:val="1"/>
          <w:wAfter w:w="7" w:type="dxa"/>
          <w:trHeight w:val="268"/>
        </w:trPr>
        <w:tc>
          <w:tcPr>
            <w:tcW w:w="567" w:type="dxa"/>
            <w:vMerge/>
            <w:shd w:val="clear" w:color="auto" w:fill="F2F2F2" w:themeFill="background1" w:themeFillShade="F2"/>
            <w:vAlign w:val="center"/>
          </w:tcPr>
          <w:p w14:paraId="7C1A2BE1" w14:textId="77777777" w:rsidR="00556FBD" w:rsidRPr="007D7531" w:rsidRDefault="00556FBD" w:rsidP="002D4762">
            <w:pPr>
              <w:autoSpaceDE w:val="0"/>
              <w:autoSpaceDN w:val="0"/>
              <w:adjustRightInd w:val="0"/>
              <w:jc w:val="center"/>
              <w:rPr>
                <w:rFonts w:cstheme="minorHAnsi"/>
                <w:highlight w:val="yellow"/>
              </w:rPr>
            </w:pPr>
          </w:p>
        </w:tc>
        <w:tc>
          <w:tcPr>
            <w:tcW w:w="4111" w:type="dxa"/>
            <w:shd w:val="clear" w:color="auto" w:fill="F2F2F2" w:themeFill="background1" w:themeFillShade="F2"/>
          </w:tcPr>
          <w:p w14:paraId="13125140" w14:textId="77777777" w:rsidR="00556FBD" w:rsidRPr="007D7531" w:rsidRDefault="00556FBD" w:rsidP="002D4762">
            <w:pPr>
              <w:rPr>
                <w:rFonts w:cstheme="minorHAnsi"/>
                <w:b/>
                <w:bCs/>
              </w:rPr>
            </w:pPr>
            <w:r w:rsidRPr="007D7531">
              <w:rPr>
                <w:rFonts w:cstheme="minorHAnsi"/>
                <w:b/>
                <w:bCs/>
              </w:rPr>
              <w:t>Skutočný počet uchádzačov</w:t>
            </w:r>
          </w:p>
        </w:tc>
        <w:tc>
          <w:tcPr>
            <w:tcW w:w="6096" w:type="dxa"/>
            <w:gridSpan w:val="3"/>
          </w:tcPr>
          <w:tbl>
            <w:tblPr>
              <w:tblW w:w="0" w:type="auto"/>
              <w:tblCellSpacing w:w="0" w:type="dxa"/>
              <w:tblLayout w:type="fixed"/>
              <w:tblCellMar>
                <w:top w:w="15" w:type="dxa"/>
                <w:left w:w="15" w:type="dxa"/>
                <w:bottom w:w="15" w:type="dxa"/>
                <w:right w:w="15" w:type="dxa"/>
              </w:tblCellMar>
              <w:tblLook w:val="04A0" w:firstRow="1" w:lastRow="0" w:firstColumn="1" w:lastColumn="0" w:noHBand="0" w:noVBand="1"/>
            </w:tblPr>
            <w:tblGrid>
              <w:gridCol w:w="1035"/>
              <w:gridCol w:w="1036"/>
              <w:gridCol w:w="1036"/>
              <w:gridCol w:w="1036"/>
              <w:gridCol w:w="1036"/>
              <w:gridCol w:w="1036"/>
              <w:gridCol w:w="1036"/>
            </w:tblGrid>
            <w:tr w:rsidR="00AB4868" w:rsidRPr="007D7531" w14:paraId="320F2513" w14:textId="77777777" w:rsidTr="00AB4868">
              <w:trPr>
                <w:gridAfter w:val="6"/>
                <w:wAfter w:w="6216" w:type="dxa"/>
                <w:tblCellSpacing w:w="0" w:type="dxa"/>
              </w:trPr>
              <w:tc>
                <w:tcPr>
                  <w:tcW w:w="1035" w:type="dxa"/>
                  <w:vAlign w:val="center"/>
                  <w:hideMark/>
                </w:tcPr>
                <w:p w14:paraId="69EFDD71" w14:textId="77777777" w:rsidR="00AB4868" w:rsidRPr="007D7531" w:rsidRDefault="00AB4868" w:rsidP="00AB4868">
                  <w:pPr>
                    <w:spacing w:after="0" w:line="240" w:lineRule="auto"/>
                    <w:rPr>
                      <w:rFonts w:ascii="Times New Roman" w:eastAsia="Times New Roman" w:hAnsi="Times New Roman" w:cs="Times New Roman"/>
                      <w:sz w:val="24"/>
                      <w:szCs w:val="24"/>
                      <w:lang w:eastAsia="sk-SK"/>
                    </w:rPr>
                  </w:pPr>
                </w:p>
              </w:tc>
            </w:tr>
            <w:tr w:rsidR="00AB4868" w:rsidRPr="007D7531" w14:paraId="51C7310F" w14:textId="77777777" w:rsidTr="00AB4868">
              <w:trPr>
                <w:tblCellSpacing w:w="0" w:type="dxa"/>
              </w:trPr>
              <w:tc>
                <w:tcPr>
                  <w:tcW w:w="1035"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A0E0865" w14:textId="77777777" w:rsidR="00AB4868" w:rsidRPr="007D7531" w:rsidRDefault="00AB4868" w:rsidP="00AB4868">
                  <w:pPr>
                    <w:spacing w:after="0"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Rok štúdia</w:t>
                  </w: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5764D0E6" w14:textId="77777777" w:rsidR="00AB4868" w:rsidRPr="007D7531" w:rsidRDefault="00AB4868" w:rsidP="00AB4868">
                  <w:pPr>
                    <w:spacing w:after="0"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2015/2016</w:t>
                  </w: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51AEE8F6" w14:textId="77777777" w:rsidR="00AB4868" w:rsidRPr="007D7531" w:rsidRDefault="00AB4868" w:rsidP="00AB4868">
                  <w:pPr>
                    <w:spacing w:after="0"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2016/2017</w:t>
                  </w: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3E2C044D" w14:textId="77777777" w:rsidR="00AB4868" w:rsidRPr="007D7531" w:rsidRDefault="00AB4868" w:rsidP="00AB4868">
                  <w:pPr>
                    <w:spacing w:after="0"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2017/2018</w:t>
                  </w: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39ADDD22" w14:textId="77777777" w:rsidR="00AB4868" w:rsidRPr="007D7531" w:rsidRDefault="00AB4868" w:rsidP="00AB4868">
                  <w:pPr>
                    <w:spacing w:after="0"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2018/2019</w:t>
                  </w: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5E092F0D" w14:textId="77777777" w:rsidR="00AB4868" w:rsidRPr="007D7531" w:rsidRDefault="00AB4868" w:rsidP="00AB4868">
                  <w:pPr>
                    <w:spacing w:after="0"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2019/2020</w:t>
                  </w: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215EED6D" w14:textId="77777777" w:rsidR="00AB4868" w:rsidRPr="007D7531" w:rsidRDefault="00AB4868" w:rsidP="00AB4868">
                  <w:pPr>
                    <w:spacing w:after="0"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2020/2021</w:t>
                  </w:r>
                </w:p>
              </w:tc>
            </w:tr>
            <w:tr w:rsidR="00AB4868" w:rsidRPr="007D7531" w14:paraId="1254A432" w14:textId="77777777" w:rsidTr="00AB4868">
              <w:trPr>
                <w:tblCellSpacing w:w="0" w:type="dxa"/>
              </w:trPr>
              <w:tc>
                <w:tcPr>
                  <w:tcW w:w="1035"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61B1EAB5" w14:textId="77777777" w:rsidR="00AB4868" w:rsidRPr="007D7531" w:rsidRDefault="00AB4868" w:rsidP="00AB4868">
                  <w:pPr>
                    <w:spacing w:after="0"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1.ročník</w:t>
                  </w: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1860EEE" w14:textId="77777777" w:rsidR="00AB4868" w:rsidRPr="007D7531" w:rsidRDefault="00AB4868" w:rsidP="00AB4868">
                  <w:pPr>
                    <w:spacing w:after="0" w:line="240" w:lineRule="auto"/>
                    <w:rPr>
                      <w:rFonts w:ascii="Arial" w:eastAsia="Times New Roman" w:hAnsi="Arial" w:cs="Arial"/>
                      <w:color w:val="000000"/>
                      <w:sz w:val="20"/>
                      <w:szCs w:val="20"/>
                      <w:lang w:eastAsia="sk-SK"/>
                    </w:rPr>
                  </w:pP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EF76687" w14:textId="5A313419" w:rsidR="00AB4868" w:rsidRPr="007D7531" w:rsidRDefault="00AB4868" w:rsidP="00AB4868">
                  <w:pPr>
                    <w:spacing w:after="0" w:line="240" w:lineRule="auto"/>
                    <w:rPr>
                      <w:rFonts w:ascii="Times New Roman" w:eastAsia="Times New Roman" w:hAnsi="Times New Roman" w:cs="Times New Roman"/>
                      <w:sz w:val="20"/>
                      <w:szCs w:val="20"/>
                      <w:lang w:eastAsia="sk-SK"/>
                    </w:rPr>
                  </w:pP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44250703"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5B8AC562"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75C3271A"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c>
                <w:tcPr>
                  <w:tcW w:w="1036" w:type="dxa"/>
                  <w:vAlign w:val="center"/>
                  <w:hideMark/>
                </w:tcPr>
                <w:p w14:paraId="5ABFFCDE"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r>
          </w:tbl>
          <w:p w14:paraId="40C3B720" w14:textId="77777777" w:rsidR="00556FBD" w:rsidRPr="007D7531" w:rsidRDefault="00556FBD" w:rsidP="002D4762">
            <w:pPr>
              <w:rPr>
                <w:b/>
                <w:sz w:val="24"/>
                <w:szCs w:val="24"/>
              </w:rPr>
            </w:pPr>
          </w:p>
        </w:tc>
      </w:tr>
      <w:tr w:rsidR="00556FBD" w:rsidRPr="007D7531" w14:paraId="64B38CF2" w14:textId="77777777" w:rsidTr="002D4762">
        <w:trPr>
          <w:gridAfter w:val="1"/>
          <w:wAfter w:w="7" w:type="dxa"/>
          <w:trHeight w:val="268"/>
        </w:trPr>
        <w:tc>
          <w:tcPr>
            <w:tcW w:w="567" w:type="dxa"/>
            <w:vMerge/>
            <w:shd w:val="clear" w:color="auto" w:fill="F2F2F2" w:themeFill="background1" w:themeFillShade="F2"/>
            <w:vAlign w:val="center"/>
          </w:tcPr>
          <w:p w14:paraId="71B6D0C9" w14:textId="77777777" w:rsidR="00556FBD" w:rsidRPr="007D7531" w:rsidRDefault="00556FBD" w:rsidP="002D4762">
            <w:pPr>
              <w:autoSpaceDE w:val="0"/>
              <w:autoSpaceDN w:val="0"/>
              <w:adjustRightInd w:val="0"/>
              <w:jc w:val="center"/>
              <w:rPr>
                <w:rFonts w:cstheme="minorHAnsi"/>
                <w:highlight w:val="yellow"/>
              </w:rPr>
            </w:pPr>
          </w:p>
        </w:tc>
        <w:tc>
          <w:tcPr>
            <w:tcW w:w="4111" w:type="dxa"/>
            <w:shd w:val="clear" w:color="auto" w:fill="F2F2F2" w:themeFill="background1" w:themeFillShade="F2"/>
          </w:tcPr>
          <w:p w14:paraId="0D74A09D" w14:textId="77777777" w:rsidR="00556FBD" w:rsidRPr="007D7531" w:rsidRDefault="00556FBD" w:rsidP="002D4762">
            <w:pPr>
              <w:rPr>
                <w:rFonts w:cstheme="minorHAnsi"/>
                <w:b/>
                <w:bCs/>
              </w:rPr>
            </w:pPr>
            <w:r w:rsidRPr="007D7531">
              <w:rPr>
                <w:rFonts w:cstheme="minorHAnsi"/>
                <w:b/>
                <w:bCs/>
              </w:rPr>
              <w:t>Počet študentov</w:t>
            </w:r>
          </w:p>
        </w:tc>
        <w:tc>
          <w:tcPr>
            <w:tcW w:w="6096" w:type="dxa"/>
            <w:gridSpan w:val="3"/>
          </w:tcPr>
          <w:tbl>
            <w:tblPr>
              <w:tblW w:w="0" w:type="auto"/>
              <w:tblCellSpacing w:w="0" w:type="dxa"/>
              <w:tblLayout w:type="fixed"/>
              <w:tblCellMar>
                <w:top w:w="15" w:type="dxa"/>
                <w:left w:w="15" w:type="dxa"/>
                <w:bottom w:w="15" w:type="dxa"/>
                <w:right w:w="15" w:type="dxa"/>
              </w:tblCellMar>
              <w:tblLook w:val="04A0" w:firstRow="1" w:lastRow="0" w:firstColumn="1" w:lastColumn="0" w:noHBand="0" w:noVBand="1"/>
            </w:tblPr>
            <w:tblGrid>
              <w:gridCol w:w="1035"/>
              <w:gridCol w:w="1036"/>
              <w:gridCol w:w="1036"/>
              <w:gridCol w:w="1036"/>
              <w:gridCol w:w="1036"/>
              <w:gridCol w:w="1036"/>
              <w:gridCol w:w="1036"/>
            </w:tblGrid>
            <w:tr w:rsidR="00AB4868" w:rsidRPr="007D7531" w14:paraId="6CF9A936" w14:textId="77777777" w:rsidTr="00AB4868">
              <w:trPr>
                <w:gridAfter w:val="6"/>
                <w:wAfter w:w="6216" w:type="dxa"/>
                <w:tblCellSpacing w:w="0" w:type="dxa"/>
              </w:trPr>
              <w:tc>
                <w:tcPr>
                  <w:tcW w:w="1035" w:type="dxa"/>
                  <w:vAlign w:val="center"/>
                  <w:hideMark/>
                </w:tcPr>
                <w:p w14:paraId="3FA30B6A" w14:textId="77777777" w:rsidR="00AB4868" w:rsidRPr="007D7531" w:rsidRDefault="00AB4868" w:rsidP="00AB4868">
                  <w:pPr>
                    <w:spacing w:after="0" w:line="240" w:lineRule="auto"/>
                    <w:rPr>
                      <w:rFonts w:ascii="Times New Roman" w:eastAsia="Times New Roman" w:hAnsi="Times New Roman" w:cs="Times New Roman"/>
                      <w:sz w:val="24"/>
                      <w:szCs w:val="24"/>
                      <w:lang w:eastAsia="sk-SK"/>
                    </w:rPr>
                  </w:pPr>
                </w:p>
              </w:tc>
            </w:tr>
            <w:tr w:rsidR="00AB4868" w:rsidRPr="007D7531" w14:paraId="0E4C7453" w14:textId="77777777" w:rsidTr="00AB4868">
              <w:trPr>
                <w:tblCellSpacing w:w="0" w:type="dxa"/>
              </w:trPr>
              <w:tc>
                <w:tcPr>
                  <w:tcW w:w="1035"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40DD764D" w14:textId="77777777" w:rsidR="00AB4868" w:rsidRPr="007D7531" w:rsidRDefault="00AB4868" w:rsidP="00AB4868">
                  <w:pPr>
                    <w:spacing w:after="0"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Rok štúdia</w:t>
                  </w: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B104137" w14:textId="77777777" w:rsidR="00AB4868" w:rsidRPr="007D7531" w:rsidRDefault="00AB4868" w:rsidP="00AB4868">
                  <w:pPr>
                    <w:spacing w:after="0"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2015/2016</w:t>
                  </w: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9A29B46" w14:textId="77777777" w:rsidR="00AB4868" w:rsidRPr="007D7531" w:rsidRDefault="00AB4868" w:rsidP="00AB4868">
                  <w:pPr>
                    <w:spacing w:after="0"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2016/2017</w:t>
                  </w: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3E2B7A10" w14:textId="77777777" w:rsidR="00AB4868" w:rsidRPr="007D7531" w:rsidRDefault="00AB4868" w:rsidP="00AB4868">
                  <w:pPr>
                    <w:spacing w:after="0"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2017/2018</w:t>
                  </w: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24F6830B" w14:textId="77777777" w:rsidR="00AB4868" w:rsidRPr="007D7531" w:rsidRDefault="00AB4868" w:rsidP="00AB4868">
                  <w:pPr>
                    <w:spacing w:after="0"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2018/2019</w:t>
                  </w: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200DFE90" w14:textId="77777777" w:rsidR="00AB4868" w:rsidRPr="007D7531" w:rsidRDefault="00AB4868" w:rsidP="00AB4868">
                  <w:pPr>
                    <w:spacing w:after="0"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2019/2020</w:t>
                  </w: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53EB8B51" w14:textId="77777777" w:rsidR="00AB4868" w:rsidRPr="007D7531" w:rsidRDefault="00AB4868" w:rsidP="00AB4868">
                  <w:pPr>
                    <w:spacing w:after="0"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2020/2021</w:t>
                  </w:r>
                </w:p>
              </w:tc>
            </w:tr>
            <w:tr w:rsidR="00AB4868" w:rsidRPr="007D7531" w14:paraId="4E2B24C5" w14:textId="77777777" w:rsidTr="00AB4868">
              <w:trPr>
                <w:tblCellSpacing w:w="0" w:type="dxa"/>
              </w:trPr>
              <w:tc>
                <w:tcPr>
                  <w:tcW w:w="1035"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26175C16" w14:textId="77777777" w:rsidR="00AB4868" w:rsidRPr="007D7531" w:rsidRDefault="00AB4868" w:rsidP="00AB4868">
                  <w:pPr>
                    <w:spacing w:after="0"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1.ročník</w:t>
                  </w: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693479DA" w14:textId="77777777" w:rsidR="00AB4868" w:rsidRPr="007D7531" w:rsidRDefault="00AB4868" w:rsidP="00AB4868">
                  <w:pPr>
                    <w:spacing w:after="0" w:line="240" w:lineRule="auto"/>
                    <w:rPr>
                      <w:rFonts w:ascii="Arial" w:eastAsia="Times New Roman" w:hAnsi="Arial" w:cs="Arial"/>
                      <w:color w:val="000000"/>
                      <w:sz w:val="20"/>
                      <w:szCs w:val="20"/>
                      <w:lang w:eastAsia="sk-SK"/>
                    </w:rPr>
                  </w:pP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1D339370"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5EABF119"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54D3BE1"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7EFEDA83"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1211C123"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r>
            <w:tr w:rsidR="00AB4868" w:rsidRPr="007D7531" w14:paraId="0B7C3005" w14:textId="77777777" w:rsidTr="00AB4868">
              <w:trPr>
                <w:tblCellSpacing w:w="0" w:type="dxa"/>
              </w:trPr>
              <w:tc>
                <w:tcPr>
                  <w:tcW w:w="1035"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682E773A" w14:textId="77777777" w:rsidR="00AB4868" w:rsidRPr="007D7531" w:rsidRDefault="00AB4868" w:rsidP="00AB4868">
                  <w:pPr>
                    <w:spacing w:after="0"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2.ročník</w:t>
                  </w: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59A0C7DB" w14:textId="77777777" w:rsidR="00AB4868" w:rsidRPr="007D7531" w:rsidRDefault="00AB4868" w:rsidP="00AB4868">
                  <w:pPr>
                    <w:spacing w:after="0" w:line="240" w:lineRule="auto"/>
                    <w:rPr>
                      <w:rFonts w:ascii="Arial" w:eastAsia="Times New Roman" w:hAnsi="Arial" w:cs="Arial"/>
                      <w:color w:val="000000"/>
                      <w:sz w:val="20"/>
                      <w:szCs w:val="20"/>
                      <w:lang w:eastAsia="sk-SK"/>
                    </w:rPr>
                  </w:pP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82009F5"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502AB6F9"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11BA466D"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322C8084"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704B1547"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r>
            <w:tr w:rsidR="00AB4868" w:rsidRPr="007D7531" w14:paraId="0B257DB3" w14:textId="77777777" w:rsidTr="00AB4868">
              <w:trPr>
                <w:tblCellSpacing w:w="0" w:type="dxa"/>
              </w:trPr>
              <w:tc>
                <w:tcPr>
                  <w:tcW w:w="1035"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364AE098" w14:textId="77777777" w:rsidR="00AB4868" w:rsidRPr="007D7531" w:rsidRDefault="00AB4868" w:rsidP="00AB4868">
                  <w:pPr>
                    <w:spacing w:after="0"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3.ročník</w:t>
                  </w: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71970A92" w14:textId="77777777" w:rsidR="00AB4868" w:rsidRPr="007D7531" w:rsidRDefault="00AB4868" w:rsidP="00AB4868">
                  <w:pPr>
                    <w:spacing w:after="0" w:line="240" w:lineRule="auto"/>
                    <w:rPr>
                      <w:rFonts w:ascii="Arial" w:eastAsia="Times New Roman" w:hAnsi="Arial" w:cs="Arial"/>
                      <w:color w:val="000000"/>
                      <w:sz w:val="20"/>
                      <w:szCs w:val="20"/>
                      <w:lang w:eastAsia="sk-SK"/>
                    </w:rPr>
                  </w:pP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4A7D7DB2"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4B4BFCD7"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3D2FA284"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677A76B2"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60287536"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r>
            <w:tr w:rsidR="00AB4868" w:rsidRPr="007D7531" w14:paraId="45461DAF" w14:textId="77777777" w:rsidTr="00AB4868">
              <w:trPr>
                <w:tblCellSpacing w:w="0" w:type="dxa"/>
              </w:trPr>
              <w:tc>
                <w:tcPr>
                  <w:tcW w:w="1035"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3853F0C7" w14:textId="77777777" w:rsidR="00AB4868" w:rsidRPr="007D7531" w:rsidRDefault="00AB4868" w:rsidP="00AB4868">
                  <w:pPr>
                    <w:spacing w:after="0"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4.ročník</w:t>
                  </w: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748D757" w14:textId="77777777" w:rsidR="00AB4868" w:rsidRPr="007D7531" w:rsidRDefault="00AB4868" w:rsidP="00AB4868">
                  <w:pPr>
                    <w:spacing w:after="0" w:line="240" w:lineRule="auto"/>
                    <w:rPr>
                      <w:rFonts w:ascii="Arial" w:eastAsia="Times New Roman" w:hAnsi="Arial" w:cs="Arial"/>
                      <w:color w:val="000000"/>
                      <w:sz w:val="20"/>
                      <w:szCs w:val="20"/>
                      <w:lang w:eastAsia="sk-SK"/>
                    </w:rPr>
                  </w:pP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1079DE4E"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2E520491"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1B860B4A"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c>
                <w:tcPr>
                  <w:tcW w:w="103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06BDCD8"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c>
                <w:tcPr>
                  <w:tcW w:w="1036" w:type="dxa"/>
                  <w:vAlign w:val="center"/>
                  <w:hideMark/>
                </w:tcPr>
                <w:p w14:paraId="4503FE78" w14:textId="77777777" w:rsidR="00AB4868" w:rsidRPr="007D7531" w:rsidRDefault="00AB4868" w:rsidP="00AB4868">
                  <w:pPr>
                    <w:spacing w:after="0" w:line="240" w:lineRule="auto"/>
                    <w:rPr>
                      <w:rFonts w:ascii="Times New Roman" w:eastAsia="Times New Roman" w:hAnsi="Times New Roman" w:cs="Times New Roman"/>
                      <w:sz w:val="20"/>
                      <w:szCs w:val="20"/>
                      <w:lang w:eastAsia="sk-SK"/>
                    </w:rPr>
                  </w:pPr>
                </w:p>
              </w:tc>
            </w:tr>
          </w:tbl>
          <w:p w14:paraId="4E426899" w14:textId="77777777" w:rsidR="00556FBD" w:rsidRPr="007D7531" w:rsidRDefault="00556FBD" w:rsidP="002D4762">
            <w:pPr>
              <w:rPr>
                <w:bCs/>
                <w:sz w:val="24"/>
                <w:szCs w:val="24"/>
              </w:rPr>
            </w:pPr>
          </w:p>
        </w:tc>
      </w:tr>
    </w:tbl>
    <w:p w14:paraId="5733182C" w14:textId="77777777" w:rsidR="00556FBD" w:rsidRPr="007D7531" w:rsidRDefault="00556FBD" w:rsidP="00556FBD">
      <w:pPr>
        <w:rPr>
          <w:rFonts w:cstheme="minorHAnsi"/>
          <w:sz w:val="16"/>
          <w:szCs w:val="16"/>
        </w:rPr>
      </w:pPr>
      <w:r w:rsidRPr="007D7531">
        <w:rPr>
          <w:rFonts w:cstheme="minorHAnsi"/>
          <w:i/>
          <w:iCs/>
          <w:noProof/>
          <w:sz w:val="18"/>
          <w:szCs w:val="18"/>
          <w:lang w:eastAsia="sk-SK"/>
        </w:rPr>
        <w:lastRenderedPageBreak/>
        <w:drawing>
          <wp:anchor distT="0" distB="0" distL="114300" distR="114300" simplePos="0" relativeHeight="251660288" behindDoc="0" locked="0" layoutInCell="1" allowOverlap="1" wp14:anchorId="1DDFE956" wp14:editId="32075425">
            <wp:simplePos x="0" y="0"/>
            <wp:positionH relativeFrom="column">
              <wp:posOffset>336550</wp:posOffset>
            </wp:positionH>
            <wp:positionV relativeFrom="paragraph">
              <wp:posOffset>11552750</wp:posOffset>
            </wp:positionV>
            <wp:extent cx="6012180" cy="3382010"/>
            <wp:effectExtent l="0" t="0" r="762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12180" cy="3382010"/>
                    </a:xfrm>
                    <a:prstGeom prst="rect">
                      <a:avLst/>
                    </a:prstGeom>
                  </pic:spPr>
                </pic:pic>
              </a:graphicData>
            </a:graphic>
            <wp14:sizeRelH relativeFrom="page">
              <wp14:pctWidth>0</wp14:pctWidth>
            </wp14:sizeRelH>
            <wp14:sizeRelV relativeFrom="page">
              <wp14:pctHeight>0</wp14:pctHeight>
            </wp14:sizeRelV>
          </wp:anchor>
        </w:drawing>
      </w:r>
    </w:p>
    <w:tbl>
      <w:tblPr>
        <w:tblStyle w:val="Mriekatabuky"/>
        <w:tblW w:w="10781" w:type="dxa"/>
        <w:tblInd w:w="-714" w:type="dxa"/>
        <w:tblLayout w:type="fixed"/>
        <w:tblLook w:val="04A0" w:firstRow="1" w:lastRow="0" w:firstColumn="1" w:lastColumn="0" w:noHBand="0" w:noVBand="1"/>
      </w:tblPr>
      <w:tblGrid>
        <w:gridCol w:w="567"/>
        <w:gridCol w:w="4112"/>
        <w:gridCol w:w="6095"/>
        <w:gridCol w:w="7"/>
      </w:tblGrid>
      <w:tr w:rsidR="00556FBD" w:rsidRPr="007D7531" w14:paraId="7E6516B0" w14:textId="77777777" w:rsidTr="002D4762">
        <w:trPr>
          <w:trHeight w:val="342"/>
        </w:trPr>
        <w:tc>
          <w:tcPr>
            <w:tcW w:w="567" w:type="dxa"/>
            <w:shd w:val="clear" w:color="auto" w:fill="2E74B5" w:themeFill="accent1" w:themeFillShade="BF"/>
            <w:vAlign w:val="center"/>
          </w:tcPr>
          <w:p w14:paraId="5E333E47" w14:textId="77777777" w:rsidR="00556FBD" w:rsidRPr="007D7531" w:rsidRDefault="00556FBD" w:rsidP="002D4762">
            <w:pPr>
              <w:spacing w:line="216" w:lineRule="auto"/>
              <w:jc w:val="both"/>
              <w:rPr>
                <w:rFonts w:cstheme="minorHAnsi"/>
                <w:b/>
                <w:iCs/>
                <w:color w:val="FFFFFF" w:themeColor="background1"/>
              </w:rPr>
            </w:pPr>
            <w:r w:rsidRPr="007D7531">
              <w:rPr>
                <w:rFonts w:cstheme="minorHAnsi"/>
                <w:b/>
                <w:iCs/>
                <w:color w:val="FFFFFF" w:themeColor="background1"/>
              </w:rPr>
              <w:t>2.</w:t>
            </w:r>
          </w:p>
        </w:tc>
        <w:tc>
          <w:tcPr>
            <w:tcW w:w="10214" w:type="dxa"/>
            <w:gridSpan w:val="3"/>
            <w:shd w:val="clear" w:color="auto" w:fill="2E74B5" w:themeFill="accent1" w:themeFillShade="BF"/>
            <w:vAlign w:val="center"/>
          </w:tcPr>
          <w:p w14:paraId="6EE91204" w14:textId="77777777" w:rsidR="00556FBD" w:rsidRPr="007D7531" w:rsidRDefault="00556FBD" w:rsidP="002D4762">
            <w:pPr>
              <w:autoSpaceDE w:val="0"/>
              <w:autoSpaceDN w:val="0"/>
              <w:adjustRightInd w:val="0"/>
              <w:rPr>
                <w:rFonts w:cstheme="minorHAnsi"/>
                <w:b/>
                <w:bCs/>
                <w:color w:val="FFFFFF" w:themeColor="background1"/>
              </w:rPr>
            </w:pPr>
            <w:r w:rsidRPr="007D7531">
              <w:rPr>
                <w:rFonts w:cstheme="minorHAnsi"/>
                <w:b/>
                <w:bCs/>
                <w:color w:val="FFFFFF" w:themeColor="background1"/>
              </w:rPr>
              <w:t xml:space="preserve">Profil absolventa a ciele vzdelávania </w:t>
            </w:r>
          </w:p>
        </w:tc>
      </w:tr>
      <w:tr w:rsidR="00556FBD" w:rsidRPr="007D7531" w14:paraId="056C8251" w14:textId="77777777" w:rsidTr="002D4762">
        <w:trPr>
          <w:gridAfter w:val="1"/>
          <w:wAfter w:w="7" w:type="dxa"/>
          <w:trHeight w:val="1090"/>
        </w:trPr>
        <w:tc>
          <w:tcPr>
            <w:tcW w:w="567" w:type="dxa"/>
            <w:shd w:val="clear" w:color="auto" w:fill="F2F2F2" w:themeFill="background1" w:themeFillShade="F2"/>
            <w:vAlign w:val="center"/>
          </w:tcPr>
          <w:p w14:paraId="07246C3B" w14:textId="77777777" w:rsidR="00556FBD" w:rsidRPr="007D7531" w:rsidRDefault="00556FBD" w:rsidP="002D4762">
            <w:pPr>
              <w:autoSpaceDE w:val="0"/>
              <w:autoSpaceDN w:val="0"/>
              <w:adjustRightInd w:val="0"/>
              <w:jc w:val="center"/>
              <w:rPr>
                <w:rFonts w:cstheme="minorHAnsi"/>
              </w:rPr>
            </w:pPr>
            <w:r w:rsidRPr="007D7531">
              <w:rPr>
                <w:rFonts w:cstheme="minorHAnsi"/>
              </w:rPr>
              <w:t>a</w:t>
            </w:r>
          </w:p>
        </w:tc>
        <w:tc>
          <w:tcPr>
            <w:tcW w:w="4112" w:type="dxa"/>
            <w:shd w:val="clear" w:color="auto" w:fill="F2F2F2" w:themeFill="background1" w:themeFillShade="F2"/>
          </w:tcPr>
          <w:p w14:paraId="1B58C484" w14:textId="77777777" w:rsidR="00556FBD" w:rsidRPr="007D7531" w:rsidRDefault="00556FBD" w:rsidP="002D4762">
            <w:pPr>
              <w:rPr>
                <w:b/>
                <w:bCs/>
                <w:sz w:val="24"/>
                <w:szCs w:val="24"/>
              </w:rPr>
            </w:pPr>
            <w:r w:rsidRPr="007D7531">
              <w:rPr>
                <w:rFonts w:cstheme="minorHAnsi"/>
                <w:b/>
                <w:bCs/>
                <w:color w:val="000000"/>
              </w:rPr>
              <w:t xml:space="preserve">Ciele vzdelávania študijného programu ako </w:t>
            </w:r>
            <w:r w:rsidRPr="007D7531">
              <w:rPr>
                <w:rFonts w:cstheme="minorHAnsi"/>
                <w:b/>
                <w:bCs/>
              </w:rPr>
              <w:t xml:space="preserve">schopnosti </w:t>
            </w:r>
            <w:r w:rsidRPr="007D7531">
              <w:rPr>
                <w:rFonts w:cstheme="minorHAnsi"/>
                <w:b/>
                <w:bCs/>
                <w:color w:val="000000"/>
              </w:rPr>
              <w:t>študenta v čase ukončenia študijného programu a hlavné výstupy vzdelávania</w:t>
            </w:r>
          </w:p>
        </w:tc>
        <w:tc>
          <w:tcPr>
            <w:tcW w:w="6095" w:type="dxa"/>
          </w:tcPr>
          <w:p w14:paraId="0F64B379" w14:textId="77777777" w:rsidR="00E51E56" w:rsidRPr="007D7531" w:rsidRDefault="00E51E56" w:rsidP="00F66B29">
            <w:pPr>
              <w:rPr>
                <w:rFonts w:cstheme="minorHAnsi"/>
                <w:b/>
              </w:rPr>
            </w:pPr>
            <w:r w:rsidRPr="007D7531">
              <w:rPr>
                <w:rFonts w:cstheme="minorHAnsi"/>
                <w:b/>
              </w:rPr>
              <w:t>Výber relevantných povolaní</w:t>
            </w:r>
          </w:p>
          <w:p w14:paraId="2545ECC5" w14:textId="77777777" w:rsidR="00E51E56" w:rsidRPr="007D7531" w:rsidRDefault="00E51E56" w:rsidP="00E51E56">
            <w:pPr>
              <w:pStyle w:val="Normlnywebov"/>
              <w:rPr>
                <w:rFonts w:ascii="Arial" w:hAnsi="Arial" w:cs="Arial"/>
                <w:color w:val="000000"/>
                <w:sz w:val="20"/>
                <w:szCs w:val="20"/>
              </w:rPr>
            </w:pPr>
            <w:r w:rsidRPr="007D7531">
              <w:rPr>
                <w:rFonts w:ascii="Arial" w:hAnsi="Arial" w:cs="Arial"/>
                <w:color w:val="000000"/>
                <w:sz w:val="20"/>
                <w:szCs w:val="20"/>
              </w:rPr>
              <w:t>Absolvent konverzného študijného programu Aplikované sieťové inžinierstvo:</w:t>
            </w:r>
          </w:p>
          <w:p w14:paraId="069903CF" w14:textId="77777777" w:rsidR="00E51E56" w:rsidRPr="007D7531" w:rsidRDefault="00E51E56" w:rsidP="00BC5C1A">
            <w:pPr>
              <w:numPr>
                <w:ilvl w:val="0"/>
                <w:numId w:val="3"/>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je pripravený na štúdium 3. stupňa vysokoškolského štúdia a môže budovať svoju vedeckú perspektívu v celej škále informačno-komunikačných a bezpečnostných technológií, v ktorých uplatňuje pokročilé metódy a techniky riešenia zložitých problémov.</w:t>
            </w:r>
          </w:p>
          <w:p w14:paraId="3733BF31" w14:textId="77777777" w:rsidR="00E51E56" w:rsidRPr="007D7531" w:rsidRDefault="00E51E56" w:rsidP="00BC5C1A">
            <w:pPr>
              <w:numPr>
                <w:ilvl w:val="0"/>
                <w:numId w:val="3"/>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sa môže uplatniť v nasledujúcich povolaniach podľa Sústavy povolaní (sustavapovolani.sk):</w:t>
            </w:r>
          </w:p>
          <w:p w14:paraId="573A8DF8" w14:textId="77777777" w:rsidR="00E51E56" w:rsidRPr="007D7531" w:rsidRDefault="00E51E56" w:rsidP="00BC5C1A">
            <w:pPr>
              <w:numPr>
                <w:ilvl w:val="1"/>
                <w:numId w:val="3"/>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2523000 Špecialista v oblasti počítačových sietí / Dizajnér sietí (link: </w:t>
            </w:r>
            <w:hyperlink r:id="rId12" w:history="1">
              <w:r w:rsidRPr="007D7531">
                <w:rPr>
                  <w:rStyle w:val="Hypertextovprepojenie"/>
                  <w:rFonts w:ascii="Arial" w:hAnsi="Arial" w:cs="Arial"/>
                  <w:sz w:val="20"/>
                  <w:szCs w:val="20"/>
                </w:rPr>
                <w:t>https://www.sustavapovolani.sk/karta_zamestnania-17903-</w:t>
              </w:r>
            </w:hyperlink>
            <w:r w:rsidRPr="007D7531">
              <w:rPr>
                <w:rFonts w:ascii="Arial" w:hAnsi="Arial" w:cs="Arial"/>
                <w:color w:val="000000"/>
                <w:sz w:val="20"/>
                <w:szCs w:val="20"/>
              </w:rPr>
              <w:t>)</w:t>
            </w:r>
          </w:p>
          <w:p w14:paraId="7C6554C2" w14:textId="77777777" w:rsidR="00E51E56" w:rsidRPr="007D7531" w:rsidRDefault="00E51E56" w:rsidP="00BC5C1A">
            <w:pPr>
              <w:numPr>
                <w:ilvl w:val="1"/>
                <w:numId w:val="3"/>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2529001 Špecialista informačnej a kybernetickej bezpečnosti / Špecialista kybernetickej bezpečnosti (link: </w:t>
            </w:r>
            <w:hyperlink r:id="rId13" w:history="1">
              <w:r w:rsidRPr="007D7531">
                <w:rPr>
                  <w:rStyle w:val="Hypertextovprepojenie"/>
                  <w:rFonts w:ascii="Arial" w:hAnsi="Arial" w:cs="Arial"/>
                  <w:sz w:val="20"/>
                  <w:szCs w:val="20"/>
                </w:rPr>
                <w:t>https://www.sustavapovolani.sk/karta_zamestnania-17928-</w:t>
              </w:r>
            </w:hyperlink>
            <w:r w:rsidRPr="007D7531">
              <w:rPr>
                <w:rFonts w:ascii="Arial" w:hAnsi="Arial" w:cs="Arial"/>
                <w:color w:val="000000"/>
                <w:sz w:val="20"/>
                <w:szCs w:val="20"/>
              </w:rPr>
              <w:t>)</w:t>
            </w:r>
          </w:p>
          <w:p w14:paraId="5671855F" w14:textId="503AEC60" w:rsidR="00E51E56" w:rsidRPr="007D7531" w:rsidRDefault="00E51E56" w:rsidP="00F66B29">
            <w:pPr>
              <w:rPr>
                <w:rFonts w:cstheme="minorHAnsi"/>
                <w:b/>
              </w:rPr>
            </w:pPr>
            <w:r w:rsidRPr="007D7531">
              <w:rPr>
                <w:rFonts w:cstheme="minorHAnsi"/>
                <w:b/>
              </w:rPr>
              <w:t>Profil absolventa</w:t>
            </w:r>
          </w:p>
          <w:p w14:paraId="5C1660C1" w14:textId="77777777" w:rsidR="00E51E56" w:rsidRPr="007D7531" w:rsidRDefault="00E51E56" w:rsidP="00E51E56">
            <w:pPr>
              <w:pStyle w:val="Normlnywebov"/>
              <w:rPr>
                <w:rFonts w:ascii="Arial" w:hAnsi="Arial" w:cs="Arial"/>
                <w:color w:val="000000"/>
                <w:sz w:val="20"/>
                <w:szCs w:val="20"/>
              </w:rPr>
            </w:pPr>
            <w:r w:rsidRPr="007D7531">
              <w:rPr>
                <w:rFonts w:ascii="Arial" w:hAnsi="Arial" w:cs="Arial"/>
                <w:color w:val="000000"/>
                <w:sz w:val="20"/>
                <w:szCs w:val="20"/>
              </w:rPr>
              <w:t>Absolvent konverzného študijného programu Aplikované sieťové inžinierstvo po úspešnom absolvovaní štúdia získa nasledujúce všeobecné a odborné vedomosti, zručnosti a kompetencie z oblasti komplexných informačno-komunikačných riešení a ich zabezpečenia.</w:t>
            </w:r>
          </w:p>
          <w:p w14:paraId="618AC4BF" w14:textId="77777777" w:rsidR="00E51E56" w:rsidRPr="007D7531" w:rsidRDefault="00E51E56" w:rsidP="00F66B29">
            <w:pPr>
              <w:rPr>
                <w:rFonts w:cstheme="minorHAnsi"/>
                <w:b/>
              </w:rPr>
            </w:pPr>
            <w:r w:rsidRPr="007D7531">
              <w:rPr>
                <w:rFonts w:cstheme="minorHAnsi"/>
                <w:b/>
              </w:rPr>
              <w:t>Vedomosti</w:t>
            </w:r>
          </w:p>
          <w:p w14:paraId="23AABE29" w14:textId="77777777" w:rsidR="00E51E56" w:rsidRPr="007D7531" w:rsidRDefault="00E51E56" w:rsidP="00E51E56">
            <w:pPr>
              <w:pStyle w:val="Normlnywebov"/>
              <w:rPr>
                <w:rFonts w:ascii="Arial" w:hAnsi="Arial" w:cs="Arial"/>
                <w:color w:val="000000"/>
                <w:sz w:val="20"/>
                <w:szCs w:val="20"/>
              </w:rPr>
            </w:pPr>
            <w:r w:rsidRPr="007D7531">
              <w:rPr>
                <w:rFonts w:ascii="Arial" w:hAnsi="Arial" w:cs="Arial"/>
                <w:color w:val="000000"/>
                <w:sz w:val="20"/>
                <w:szCs w:val="20"/>
              </w:rPr>
              <w:t>Absolvent konverzného študijného programu Aplikované sieťové inžinierstvo (ďalej ASI) po úspešnom absolvovaní štúdia bude:</w:t>
            </w:r>
          </w:p>
          <w:p w14:paraId="684DFE83" w14:textId="77777777" w:rsidR="00E51E56" w:rsidRPr="007D7531" w:rsidRDefault="00E51E56" w:rsidP="00BC5C1A">
            <w:pPr>
              <w:numPr>
                <w:ilvl w:val="0"/>
                <w:numId w:val="4"/>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mať pokročilé odborné vedomosti z oblasti informačno-komunikačných systémov, ich vnútorných vzťahov, zabezpečenia a komunikačných architektúr,</w:t>
            </w:r>
          </w:p>
          <w:p w14:paraId="1329DCB5" w14:textId="77777777" w:rsidR="00E51E56" w:rsidRPr="007D7531" w:rsidRDefault="00E51E56" w:rsidP="00BC5C1A">
            <w:pPr>
              <w:numPr>
                <w:ilvl w:val="0"/>
                <w:numId w:val="4"/>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rozumieť technologickým a prevádzkovým aspektom riešení pokročilých sieťových technológií a sieťovej infraštruktúry, systémovej a sieťovej virtualizácii, cloudom, komunikačnej a systémovej integrácii, a sieťovej bezpečnosti,</w:t>
            </w:r>
          </w:p>
          <w:p w14:paraId="4804BB8F" w14:textId="77777777" w:rsidR="00E51E56" w:rsidRPr="007D7531" w:rsidRDefault="00E51E56" w:rsidP="00BC5C1A">
            <w:pPr>
              <w:numPr>
                <w:ilvl w:val="0"/>
                <w:numId w:val="4"/>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rozumieť metódam návrhu a vedieť aplikovať postupy pri dizajne, projektovaní, rozvoji a zavádzaní technologických riešení komunikačných, cloudových a bezpečnostných systémov,</w:t>
            </w:r>
          </w:p>
          <w:p w14:paraId="789C3270" w14:textId="77777777" w:rsidR="00E51E56" w:rsidRPr="007D7531" w:rsidRDefault="00E51E56" w:rsidP="00BC5C1A">
            <w:pPr>
              <w:numPr>
                <w:ilvl w:val="0"/>
                <w:numId w:val="4"/>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poznať a rozumieť operačným systémom, špeciálnemu sieťovému softvéru, k sieti a zabezpečeniu relevantným špeciálnym aplikáciám,</w:t>
            </w:r>
          </w:p>
          <w:p w14:paraId="1B47FC8F" w14:textId="77777777" w:rsidR="00E51E56" w:rsidRPr="007D7531" w:rsidRDefault="00E51E56" w:rsidP="00BC5C1A">
            <w:pPr>
              <w:numPr>
                <w:ilvl w:val="0"/>
                <w:numId w:val="4"/>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vedieť tvoriť, aplikovať a spravovať programové vybavenie počítačových a sieťových systémov, vedieť automatizovať a orchestrovať IKT systémy,</w:t>
            </w:r>
          </w:p>
          <w:p w14:paraId="33B0B5D1" w14:textId="77777777" w:rsidR="00E51E56" w:rsidRPr="007D7531" w:rsidRDefault="00E51E56" w:rsidP="00BC5C1A">
            <w:pPr>
              <w:numPr>
                <w:ilvl w:val="0"/>
                <w:numId w:val="4"/>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poznať teoretické aspekty kryptografie, technologické a právne aspekty kybernetickej bezpečnosti s dôrazom na sieťovú bezpečnosť,</w:t>
            </w:r>
          </w:p>
          <w:p w14:paraId="1D3BF1CA" w14:textId="77777777" w:rsidR="00E51E56" w:rsidRPr="007D7531" w:rsidRDefault="00E51E56" w:rsidP="00BC5C1A">
            <w:pPr>
              <w:numPr>
                <w:ilvl w:val="0"/>
                <w:numId w:val="4"/>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lastRenderedPageBreak/>
              <w:t>poznať metódy a formy sieťových útokov, zabezpečenia sieťovej komunikácie a zariadení, nástroje na zabezpečenie, monitorovanie a správu sietí, metódy zabezpečenia prístupu do siete a na zariadenia,</w:t>
            </w:r>
          </w:p>
          <w:p w14:paraId="1FB78436" w14:textId="77777777" w:rsidR="00E51E56" w:rsidRPr="007D7531" w:rsidRDefault="00E51E56" w:rsidP="00BC5C1A">
            <w:pPr>
              <w:numPr>
                <w:ilvl w:val="0"/>
                <w:numId w:val="4"/>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poznať metódy a postupy tvorby technickej dokumentácie k navrhovaným a prevádzkovaným riešeniam,</w:t>
            </w:r>
          </w:p>
          <w:p w14:paraId="5E57DD70" w14:textId="77777777" w:rsidR="00E51E56" w:rsidRPr="007D7531" w:rsidRDefault="00E51E56" w:rsidP="00BC5C1A">
            <w:pPr>
              <w:numPr>
                <w:ilvl w:val="0"/>
                <w:numId w:val="4"/>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mať skúsenosti s formuláciou hypotéz, experimentálnym návrhom, overovaním hypotéz a analýzou získaných údajov.</w:t>
            </w:r>
          </w:p>
          <w:p w14:paraId="6BD6F903" w14:textId="77777777" w:rsidR="00E51E56" w:rsidRPr="007D7531" w:rsidRDefault="00E51E56" w:rsidP="00F66B29">
            <w:pPr>
              <w:rPr>
                <w:rFonts w:cstheme="minorHAnsi"/>
                <w:b/>
              </w:rPr>
            </w:pPr>
            <w:r w:rsidRPr="007D7531">
              <w:rPr>
                <w:rFonts w:cstheme="minorHAnsi"/>
                <w:b/>
              </w:rPr>
              <w:t>Zručnosti</w:t>
            </w:r>
          </w:p>
          <w:p w14:paraId="311BD470" w14:textId="77777777" w:rsidR="00E51E56" w:rsidRPr="007D7531" w:rsidRDefault="00E51E56" w:rsidP="00E51E56">
            <w:pPr>
              <w:pStyle w:val="Normlnywebov"/>
              <w:rPr>
                <w:rFonts w:ascii="Arial" w:hAnsi="Arial" w:cs="Arial"/>
                <w:color w:val="000000"/>
                <w:sz w:val="20"/>
                <w:szCs w:val="20"/>
              </w:rPr>
            </w:pPr>
            <w:r w:rsidRPr="007D7531">
              <w:rPr>
                <w:rFonts w:ascii="Arial" w:hAnsi="Arial" w:cs="Arial"/>
                <w:color w:val="000000"/>
                <w:sz w:val="20"/>
                <w:szCs w:val="20"/>
              </w:rPr>
              <w:t>Absolvent konverzného študijného programu Aplikované sieťové inžinierstvo  po úspešnom absolvovaní štúdia bude vedieť:</w:t>
            </w:r>
          </w:p>
          <w:p w14:paraId="13B19958" w14:textId="77777777" w:rsidR="00E51E56" w:rsidRPr="007D7531" w:rsidRDefault="00E51E56" w:rsidP="00BC5C1A">
            <w:pPr>
              <w:numPr>
                <w:ilvl w:val="0"/>
                <w:numId w:val="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sa orientovať v dokumentácii, technologických a právnych štandardoch, normách,</w:t>
            </w:r>
          </w:p>
          <w:p w14:paraId="1F54717A" w14:textId="77777777" w:rsidR="00E51E56" w:rsidRPr="007D7531" w:rsidRDefault="00E51E56" w:rsidP="00BC5C1A">
            <w:pPr>
              <w:numPr>
                <w:ilvl w:val="0"/>
                <w:numId w:val="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analyzovať zákaznícke a systémové požiadavky, definovať podmienky nasadenia a prostredia z prevádzkového aj bezpečnostného hľadiska,</w:t>
            </w:r>
          </w:p>
          <w:p w14:paraId="05922B1E" w14:textId="77777777" w:rsidR="00E51E56" w:rsidRPr="007D7531" w:rsidRDefault="00E51E56" w:rsidP="00BC5C1A">
            <w:pPr>
              <w:numPr>
                <w:ilvl w:val="0"/>
                <w:numId w:val="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analyzovať a vyhodnocovať existujúce technologické riešenia od dokumentácie, cez existujúce konfigurácie, analýzu sieťových tokov až na úroveň analýzy paketov</w:t>
            </w:r>
          </w:p>
          <w:p w14:paraId="538CD08D" w14:textId="77777777" w:rsidR="00E51E56" w:rsidRPr="007D7531" w:rsidRDefault="00E51E56" w:rsidP="00BC5C1A">
            <w:pPr>
              <w:numPr>
                <w:ilvl w:val="0"/>
                <w:numId w:val="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navrhovať, prispôsobovať a vypracovávať návrhy komplexných informačno-komunikačných riešení vrátane cloudov a virtualizácie a ich zabezpečenia,</w:t>
            </w:r>
          </w:p>
          <w:p w14:paraId="5C2982F8" w14:textId="77777777" w:rsidR="00E51E56" w:rsidRPr="007D7531" w:rsidRDefault="00E51E56" w:rsidP="00BC5C1A">
            <w:pPr>
              <w:numPr>
                <w:ilvl w:val="0"/>
                <w:numId w:val="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navrhovať a vypracovávať expertízne pohľady a posudky, implementačné a migračné postupy,</w:t>
            </w:r>
          </w:p>
          <w:p w14:paraId="3F924474" w14:textId="77777777" w:rsidR="00E51E56" w:rsidRPr="007D7531" w:rsidRDefault="00E51E56" w:rsidP="00BC5C1A">
            <w:pPr>
              <w:numPr>
                <w:ilvl w:val="0"/>
                <w:numId w:val="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identifikovať slabé miesta, riziká, problémy existujúcich riešení a navrhovať ich optimalizácie a nové riešenia, z komunikačného ako aj bezpečnostného pohľadu</w:t>
            </w:r>
          </w:p>
          <w:p w14:paraId="6958E03E" w14:textId="77777777" w:rsidR="00E51E56" w:rsidRPr="007D7531" w:rsidRDefault="00E51E56" w:rsidP="00BC5C1A">
            <w:pPr>
              <w:numPr>
                <w:ilvl w:val="0"/>
                <w:numId w:val="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prakticky aplikovať získané teoretické vedomosti vo forme inštalácie nových, či rozširujúcich konfigurácií, správy, a iných úkonov v celej škále komplexných informačno-komunikačných riešení, zabezpečenia komunikácie, a zariadení rôznych výrobcov, či otvoreného softvéru</w:t>
            </w:r>
          </w:p>
          <w:p w14:paraId="119F9D04" w14:textId="77777777" w:rsidR="00E51E56" w:rsidRPr="007D7531" w:rsidRDefault="00E51E56" w:rsidP="00BC5C1A">
            <w:pPr>
              <w:numPr>
                <w:ilvl w:val="0"/>
                <w:numId w:val="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vyvíjať alebo používať špeciálny softvér a aplikácie,</w:t>
            </w:r>
          </w:p>
          <w:p w14:paraId="33576AE9" w14:textId="77777777" w:rsidR="00E51E56" w:rsidRPr="007D7531" w:rsidRDefault="00E51E56" w:rsidP="00BC5C1A">
            <w:pPr>
              <w:numPr>
                <w:ilvl w:val="0"/>
                <w:numId w:val="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navrhovať a aplikovať zásady nastavenia a prevádzky sietí, aj z pohľadu jej zabezpečenia a optimalizácie,</w:t>
            </w:r>
          </w:p>
          <w:p w14:paraId="3BAD38EC" w14:textId="77777777" w:rsidR="00E51E56" w:rsidRPr="007D7531" w:rsidRDefault="00E51E56" w:rsidP="00BC5C1A">
            <w:pPr>
              <w:numPr>
                <w:ilvl w:val="0"/>
                <w:numId w:val="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vykonávať kontroly bezpečnostných zásad a opatrení,</w:t>
            </w:r>
          </w:p>
          <w:p w14:paraId="7F6D8C20" w14:textId="77777777" w:rsidR="00E51E56" w:rsidRPr="007D7531" w:rsidRDefault="00E51E56" w:rsidP="00BC5C1A">
            <w:pPr>
              <w:numPr>
                <w:ilvl w:val="0"/>
                <w:numId w:val="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tvoriť a spracovávať technickú dokumentáciu a manuály.</w:t>
            </w:r>
          </w:p>
          <w:p w14:paraId="28A59206" w14:textId="77777777" w:rsidR="00E51E56" w:rsidRPr="007D7531" w:rsidRDefault="00E51E56" w:rsidP="00F66B29">
            <w:pPr>
              <w:rPr>
                <w:rFonts w:cstheme="minorHAnsi"/>
                <w:b/>
              </w:rPr>
            </w:pPr>
            <w:r w:rsidRPr="007D7531">
              <w:rPr>
                <w:rFonts w:cstheme="minorHAnsi"/>
                <w:b/>
              </w:rPr>
              <w:t>Kompetencie</w:t>
            </w:r>
          </w:p>
          <w:p w14:paraId="72DFC752" w14:textId="77777777" w:rsidR="00E51E56" w:rsidRPr="007D7531" w:rsidRDefault="00E51E56" w:rsidP="00E51E56">
            <w:pPr>
              <w:pStyle w:val="Normlnywebov"/>
              <w:rPr>
                <w:rFonts w:ascii="Arial" w:hAnsi="Arial" w:cs="Arial"/>
                <w:color w:val="000000"/>
                <w:sz w:val="20"/>
                <w:szCs w:val="20"/>
              </w:rPr>
            </w:pPr>
            <w:r w:rsidRPr="007D7531">
              <w:rPr>
                <w:rFonts w:ascii="Arial" w:hAnsi="Arial" w:cs="Arial"/>
                <w:color w:val="000000"/>
                <w:sz w:val="20"/>
                <w:szCs w:val="20"/>
              </w:rPr>
              <w:t>Absolvent konverzného študijného programu Aplikované sieťové inžinierstvo po úspešnom absolvovaní štúdia získa všeobecné aj špecifické kompetencie, na základe ktorých dokáže:</w:t>
            </w:r>
          </w:p>
          <w:p w14:paraId="0DEE7826" w14:textId="77777777" w:rsidR="00E51E56" w:rsidRPr="007D7531" w:rsidRDefault="00E51E56" w:rsidP="00BC5C1A">
            <w:pPr>
              <w:numPr>
                <w:ilvl w:val="0"/>
                <w:numId w:val="6"/>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učiť sa a udržiavať kontakt s najnovšími vývojovými trendami vo svojej disciplíne a pokračovať vo vlastnom profesionálnom rozvoji,</w:t>
            </w:r>
          </w:p>
          <w:p w14:paraId="1083F7E4" w14:textId="77777777" w:rsidR="00E51E56" w:rsidRPr="007D7531" w:rsidRDefault="00E51E56" w:rsidP="00BC5C1A">
            <w:pPr>
              <w:numPr>
                <w:ilvl w:val="0"/>
                <w:numId w:val="6"/>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pružne reagovať na meniace sa okolnosti (adaptabilita, flexibilita, improvizačné spôsobilosti, tvorivosť),</w:t>
            </w:r>
          </w:p>
          <w:p w14:paraId="31C98E24" w14:textId="77777777" w:rsidR="00E51E56" w:rsidRPr="007D7531" w:rsidRDefault="00E51E56" w:rsidP="00BC5C1A">
            <w:pPr>
              <w:numPr>
                <w:ilvl w:val="0"/>
                <w:numId w:val="6"/>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aplikovať analytické a kritické myslenie,</w:t>
            </w:r>
          </w:p>
          <w:p w14:paraId="1C5ECA48" w14:textId="77777777" w:rsidR="00E51E56" w:rsidRPr="007D7531" w:rsidRDefault="00E51E56" w:rsidP="00BC5C1A">
            <w:pPr>
              <w:numPr>
                <w:ilvl w:val="0"/>
                <w:numId w:val="6"/>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písomne aj ústne komunikovať v cudzom jazyku,</w:t>
            </w:r>
          </w:p>
          <w:p w14:paraId="7B82DF67" w14:textId="77777777" w:rsidR="00E51E56" w:rsidRPr="007D7531" w:rsidRDefault="00E51E56" w:rsidP="00BC5C1A">
            <w:pPr>
              <w:numPr>
                <w:ilvl w:val="0"/>
                <w:numId w:val="6"/>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efektívne komunikovať a spolupracovať v tíme, s architektom, so zákazníkom, s používateľom, s dodávateľom,</w:t>
            </w:r>
          </w:p>
          <w:p w14:paraId="66C17BE9" w14:textId="77777777" w:rsidR="00E51E56" w:rsidRPr="007D7531" w:rsidRDefault="00E51E56" w:rsidP="00BC5C1A">
            <w:pPr>
              <w:numPr>
                <w:ilvl w:val="0"/>
                <w:numId w:val="6"/>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spolupracovať na vývoji technického riešenia vo všetkých fázach,</w:t>
            </w:r>
          </w:p>
          <w:p w14:paraId="27BB7F79" w14:textId="77777777" w:rsidR="00E51E56" w:rsidRPr="007D7531" w:rsidRDefault="00E51E56" w:rsidP="00BC5C1A">
            <w:pPr>
              <w:numPr>
                <w:ilvl w:val="0"/>
                <w:numId w:val="6"/>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lastRenderedPageBreak/>
              <w:t>prezentovať a zdôvodňovať technické návrhy, riešenia a výsledky,</w:t>
            </w:r>
          </w:p>
          <w:p w14:paraId="5F161906" w14:textId="77777777" w:rsidR="00E51E56" w:rsidRPr="007D7531" w:rsidRDefault="00E51E56" w:rsidP="00BC5C1A">
            <w:pPr>
              <w:numPr>
                <w:ilvl w:val="0"/>
                <w:numId w:val="6"/>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spolupracovať pri realizácii vyskumno-vývojových a inovačných projektov a prispievať k výstupom projektu</w:t>
            </w:r>
          </w:p>
          <w:p w14:paraId="6DCAF3BD" w14:textId="77777777" w:rsidR="00E51E56" w:rsidRPr="007D7531" w:rsidRDefault="00E51E56" w:rsidP="00BC5C1A">
            <w:pPr>
              <w:numPr>
                <w:ilvl w:val="0"/>
                <w:numId w:val="6"/>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rozumieť ekonomickým, environmentálnym, právnym a sociálnym vzťahom.</w:t>
            </w:r>
          </w:p>
          <w:p w14:paraId="1DF57D78" w14:textId="77777777" w:rsidR="00E51E56" w:rsidRPr="007D7531" w:rsidRDefault="00E51E56" w:rsidP="00F66B29">
            <w:pPr>
              <w:rPr>
                <w:rFonts w:cstheme="minorHAnsi"/>
                <w:b/>
              </w:rPr>
            </w:pPr>
            <w:r w:rsidRPr="007D7531">
              <w:rPr>
                <w:rFonts w:cstheme="minorHAnsi"/>
                <w:b/>
              </w:rPr>
              <w:t>Ciele vzdelávania</w:t>
            </w:r>
          </w:p>
          <w:p w14:paraId="6DDB15F8" w14:textId="77777777" w:rsidR="00E51E56" w:rsidRPr="007D7531" w:rsidRDefault="00E51E56" w:rsidP="00E51E56">
            <w:pPr>
              <w:pStyle w:val="Normlnywebov"/>
              <w:rPr>
                <w:rFonts w:ascii="Arial" w:hAnsi="Arial" w:cs="Arial"/>
                <w:color w:val="000000"/>
                <w:sz w:val="20"/>
                <w:szCs w:val="20"/>
              </w:rPr>
            </w:pPr>
            <w:r w:rsidRPr="007D7531">
              <w:rPr>
                <w:rFonts w:ascii="Arial" w:hAnsi="Arial" w:cs="Arial"/>
                <w:color w:val="000000"/>
                <w:sz w:val="20"/>
                <w:szCs w:val="20"/>
              </w:rPr>
              <w:t>Z pohľadu cieľov vzdelávania absolvent konverzného študijného programu Aplikované sieťové inžinierstvo na základe získaných vedomostí, osvojených zručností a kompetencií získa:</w:t>
            </w:r>
          </w:p>
          <w:p w14:paraId="08E6BFD6" w14:textId="77777777" w:rsidR="00E51E56" w:rsidRPr="007D7531" w:rsidRDefault="00E51E56" w:rsidP="00BC5C1A">
            <w:pPr>
              <w:numPr>
                <w:ilvl w:val="0"/>
                <w:numId w:val="7"/>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komplexné teoretické vedomosti, praktické zručnosti a postupy z oblasti návrhu, implementácie, prevádzky, správy a vyhodnocovania komplexných informačno-komunikačných riešení a ich zabezpečenia, riešení problémov a návrhu postupov,</w:t>
            </w:r>
          </w:p>
          <w:p w14:paraId="175A2839" w14:textId="77777777" w:rsidR="00E51E56" w:rsidRPr="007D7531" w:rsidRDefault="00E51E56" w:rsidP="00BC5C1A">
            <w:pPr>
              <w:numPr>
                <w:ilvl w:val="0"/>
                <w:numId w:val="7"/>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schopnosť analyzovať, nachádzať, kriticky posudzovať, porovnávať a vyvíjať vlastné riešenia, či riešenia odborných tímov podľa požiadaviek. Pri riešení aplikuje osvojené koncepty, princípy, postupy a najlepšie praktiky odboru. Zároveň vie vyvíjať aj nové postupy a praktiky, pričom preukazuje efektívne a flexibilné rozhodovanie v súvislosti s výberom a použitím metód, techník, postupov a prostriedkov,</w:t>
            </w:r>
          </w:p>
          <w:p w14:paraId="78C5BE03" w14:textId="77777777" w:rsidR="00E51E56" w:rsidRPr="007D7531" w:rsidRDefault="00E51E56" w:rsidP="00BC5C1A">
            <w:pPr>
              <w:numPr>
                <w:ilvl w:val="0"/>
                <w:numId w:val="7"/>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schopnosť učiť sa a rozvíjať, prezentovať svoje názory a výsledky práce, schopnosť efektívne pracovať a komunikovať v tíme (aj v cudzom jazyku), prijímať rozhodnutia a prevziať zodpovednosť v širšom chápaní technických aj netechnických vzťahov a súvislostí.</w:t>
            </w:r>
          </w:p>
          <w:p w14:paraId="551778D7" w14:textId="77777777" w:rsidR="00E51E56" w:rsidRPr="007D7531" w:rsidRDefault="00E51E56" w:rsidP="00F66B29">
            <w:pPr>
              <w:rPr>
                <w:rFonts w:cstheme="minorHAnsi"/>
                <w:b/>
              </w:rPr>
            </w:pPr>
            <w:r w:rsidRPr="007D7531">
              <w:rPr>
                <w:rFonts w:cstheme="minorHAnsi"/>
                <w:b/>
              </w:rPr>
              <w:t>Výstupy vzdelávania</w:t>
            </w:r>
          </w:p>
          <w:p w14:paraId="0083C4C6" w14:textId="77777777" w:rsidR="00E51E56" w:rsidRPr="007D7531" w:rsidRDefault="00E51E56" w:rsidP="00E51E56">
            <w:pPr>
              <w:pStyle w:val="Normlnywebov"/>
              <w:rPr>
                <w:rFonts w:ascii="Arial" w:hAnsi="Arial" w:cs="Arial"/>
                <w:color w:val="000000"/>
                <w:sz w:val="20"/>
                <w:szCs w:val="20"/>
              </w:rPr>
            </w:pPr>
            <w:r w:rsidRPr="007D7531">
              <w:rPr>
                <w:rFonts w:ascii="Arial" w:hAnsi="Arial" w:cs="Arial"/>
                <w:color w:val="000000"/>
                <w:sz w:val="20"/>
                <w:szCs w:val="20"/>
              </w:rPr>
              <w:t>Absolvent konverzného študijného programu Aplikované sieťové inžinierstvo má v štúdiu možnosť sa profilovať do troch podzameraní: a) sieťové technológie a riešenia, b) oblasť vývoja a správy (DevOps) c) oblasť bezpečnosti, s ich vzájomným previazaním.</w:t>
            </w:r>
          </w:p>
          <w:p w14:paraId="5A208C49" w14:textId="77777777" w:rsidR="00E51E56" w:rsidRPr="007D7531" w:rsidRDefault="00E51E56" w:rsidP="00E51E56">
            <w:pPr>
              <w:pStyle w:val="Normlnywebov"/>
              <w:rPr>
                <w:rFonts w:ascii="Arial" w:hAnsi="Arial" w:cs="Arial"/>
                <w:color w:val="000000"/>
                <w:sz w:val="20"/>
                <w:szCs w:val="20"/>
              </w:rPr>
            </w:pPr>
            <w:r w:rsidRPr="007D7531">
              <w:rPr>
                <w:rFonts w:ascii="Arial" w:hAnsi="Arial" w:cs="Arial"/>
                <w:color w:val="000000"/>
                <w:sz w:val="20"/>
                <w:szCs w:val="20"/>
              </w:rPr>
              <w:t>Absolvent z hľadiska sieťových technológií a riešení:</w:t>
            </w:r>
          </w:p>
          <w:p w14:paraId="2DB2BABE" w14:textId="77777777" w:rsidR="00E51E56" w:rsidRPr="007D7531" w:rsidRDefault="00E51E56" w:rsidP="00BC5C1A">
            <w:pPr>
              <w:numPr>
                <w:ilvl w:val="0"/>
                <w:numId w:val="8"/>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[VV1] vie analyzovať, klasifikovať, vybrať, navrhnúť a vyhodnotiť vhodný matematický model prenášaných signálov, komunikačných kanálov a metód ochrany signálu. Vie analyzovať, klasifikovať, vybrať vhodný matematický model sieťových IP tokov, a s aplikáciou Markovových modelov hromadnej obsluhy vie riešiť problém optimalizácie sieťových problémov. Rozumie problematike kvality služby (QoS) a vie aplikovať QoS mechanizmy (značkovanie, obsluha, obmedzovanie a tvarovanie sieťových tokov)</w:t>
            </w:r>
          </w:p>
          <w:p w14:paraId="3CB2D162" w14:textId="77777777" w:rsidR="00E51E56" w:rsidRPr="007D7531" w:rsidRDefault="00E51E56" w:rsidP="00BC5C1A">
            <w:pPr>
              <w:numPr>
                <w:ilvl w:val="0"/>
                <w:numId w:val="8"/>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[VV2] pozná, rozumie, vie pomenovať, vysvetliť a porovnať vlastnosti v celej škále technológii používaných v prístupovej aj chrbticovej sieti podnikov, poskytovateľov služieb ako aj v dátových centrách (optické a WDM siete, bezdrôtové siete, unicast a multicast smerovanie, VPN, prekladové techniky, MPLS, softvérové prístupy, sieťové a systémové virtualizačné a cloudové techniky a iné),</w:t>
            </w:r>
          </w:p>
          <w:p w14:paraId="33176595" w14:textId="77777777" w:rsidR="00E51E56" w:rsidRPr="007D7531" w:rsidRDefault="00E51E56" w:rsidP="00BC5C1A">
            <w:pPr>
              <w:numPr>
                <w:ilvl w:val="0"/>
                <w:numId w:val="8"/>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lastRenderedPageBreak/>
              <w:t>[VV3] vie na základe požiadaviek navrhnúť, vypracovať a prakticky nasadiť riešenia vybraných komplexných komunikačných služieb až na úroveň konfigurácie vybratých entít riešenia rôznych výrobcov či riešení s otvoreným kódom.</w:t>
            </w:r>
          </w:p>
          <w:p w14:paraId="23A0DBD3" w14:textId="77777777" w:rsidR="00E51E56" w:rsidRPr="007D7531" w:rsidRDefault="00E51E56" w:rsidP="00E51E56">
            <w:pPr>
              <w:pStyle w:val="Normlnywebov"/>
              <w:rPr>
                <w:rFonts w:ascii="Arial" w:hAnsi="Arial" w:cs="Arial"/>
                <w:color w:val="000000"/>
                <w:sz w:val="20"/>
                <w:szCs w:val="20"/>
              </w:rPr>
            </w:pPr>
            <w:r w:rsidRPr="007D7531">
              <w:rPr>
                <w:rFonts w:ascii="Arial" w:hAnsi="Arial" w:cs="Arial"/>
                <w:color w:val="000000"/>
                <w:sz w:val="20"/>
                <w:szCs w:val="20"/>
              </w:rPr>
              <w:t>Absolvent z hľadiska vývoja a správy informačno-komunikačných riešení:</w:t>
            </w:r>
          </w:p>
          <w:p w14:paraId="6D1DE732" w14:textId="77777777" w:rsidR="00E51E56" w:rsidRPr="007D7531" w:rsidRDefault="00E51E56" w:rsidP="00BC5C1A">
            <w:pPr>
              <w:numPr>
                <w:ilvl w:val="0"/>
                <w:numId w:val="9"/>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[VV4] pozná terminológiu a základné typy systémových volaní v oblasti systémového programovania, rozumie spôsobu reprezentácie údajov v operačnej pamäti a problematike tvorby viacvláknových aplikácií, na základe čoho vie vytvoriť jednoduchú viacvláknovú distribuovanú aplikáciu, s využitím procesov automatizácie testovania v zvolenom programovacom jazyku</w:t>
            </w:r>
          </w:p>
          <w:p w14:paraId="2F3B5630" w14:textId="77777777" w:rsidR="00E51E56" w:rsidRPr="007D7531" w:rsidRDefault="00E51E56" w:rsidP="00BC5C1A">
            <w:pPr>
              <w:numPr>
                <w:ilvl w:val="0"/>
                <w:numId w:val="9"/>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[VV5] pozná a rozumie vybraným sieťovým protokolom (ARP, TCP, UDP, L2 discovery) a sieťovým zariadeniam (softvérový L2 prepínač), pričom vie vysvetliť a porovnať zhodné aj rozdielne vlastnosti jednotlivých sieťových protokolov a komunikačných uzlov. Vie prakticky navrhnúť a aplikovať funkčnú implementáciu komunikačného protokolu v rámci dátových štruktúr, procesov a formátu vymieňaných dát</w:t>
            </w:r>
          </w:p>
          <w:p w14:paraId="12662E01" w14:textId="77777777" w:rsidR="00E51E56" w:rsidRPr="007D7531" w:rsidRDefault="00E51E56" w:rsidP="00BC5C1A">
            <w:pPr>
              <w:numPr>
                <w:ilvl w:val="0"/>
                <w:numId w:val="9"/>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[VV6] pozná a rozumie charakteristikám operačných systémov Linux a Windows, ako aj vie pomenovať, vysvetliť a porovnať ich vlastnosti</w:t>
            </w:r>
          </w:p>
          <w:p w14:paraId="74FFA989" w14:textId="77777777" w:rsidR="00E51E56" w:rsidRPr="007D7531" w:rsidRDefault="00E51E56" w:rsidP="00BC5C1A">
            <w:pPr>
              <w:numPr>
                <w:ilvl w:val="0"/>
                <w:numId w:val="9"/>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[VV7] vie na základe požiadaviek navrhnúť, vypracovať a prakticky nasadiť riešenia vybraných komplexných informačno-komunikačných služieb (inštalácia a správa, firewall, sieťové služby NAT, DHCP, NTP, syslog, web, poštová služba) až na úroveň konfigurácie vybratých procesov a aplikácii operačných systémov komerčných riešení, či riešení s otvoreným kódom nad fyzickou, či virtualizovanou infraštruktúrou (kontajnery, privátne či otvorené cloudy, virtualizačné hypervízory)</w:t>
            </w:r>
          </w:p>
          <w:p w14:paraId="0F17F06C" w14:textId="77777777" w:rsidR="00E51E56" w:rsidRPr="007D7531" w:rsidRDefault="00E51E56" w:rsidP="00BC5C1A">
            <w:pPr>
              <w:numPr>
                <w:ilvl w:val="0"/>
                <w:numId w:val="9"/>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[VV8] vie pomenovať, vysvetliť a porovnať vlastnosti rôznych služieb (SaaS, PaaS, IaaS) a súvisiacich technológií (GRE, NVGRE, VxLAN, SDN, NVF/NFV, orchestračné a automatizačné techniky) a cloud computingu (ďalej CC). Vie prakticky aplikovať získané vedomosti vo forme návrhu, nasadenia, konfigurácie rôznych vhodných CC entít</w:t>
            </w:r>
          </w:p>
          <w:p w14:paraId="246F1842" w14:textId="77777777" w:rsidR="00E51E56" w:rsidRPr="007D7531" w:rsidRDefault="00E51E56" w:rsidP="00E51E56">
            <w:pPr>
              <w:pStyle w:val="Normlnywebov"/>
              <w:rPr>
                <w:rFonts w:ascii="Arial" w:hAnsi="Arial" w:cs="Arial"/>
                <w:color w:val="000000"/>
                <w:sz w:val="20"/>
                <w:szCs w:val="20"/>
              </w:rPr>
            </w:pPr>
            <w:r w:rsidRPr="007D7531">
              <w:rPr>
                <w:rFonts w:ascii="Arial" w:hAnsi="Arial" w:cs="Arial"/>
                <w:color w:val="000000"/>
                <w:sz w:val="20"/>
                <w:szCs w:val="20"/>
              </w:rPr>
              <w:t>Absolvent z hľadiska sieťovej bezpečnosti:</w:t>
            </w:r>
          </w:p>
          <w:p w14:paraId="55025838" w14:textId="77777777" w:rsidR="00E51E56" w:rsidRPr="007D7531" w:rsidRDefault="00E51E56" w:rsidP="00BC5C1A">
            <w:pPr>
              <w:numPr>
                <w:ilvl w:val="0"/>
                <w:numId w:val="10"/>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[VV9] rozumie a ovláda základné matematické a výpočtové nástroje používané v metódach strojového učenia (vybrané metódy s učiteľom a bez učiteľa), vie aplikovať postupy štandardizácie dát, zostavovania prediktorov, regularizáciou a validáciou modelov</w:t>
            </w:r>
          </w:p>
          <w:p w14:paraId="55FF37AE" w14:textId="77777777" w:rsidR="00E51E56" w:rsidRPr="007D7531" w:rsidRDefault="00E51E56" w:rsidP="00BC5C1A">
            <w:pPr>
              <w:numPr>
                <w:ilvl w:val="0"/>
                <w:numId w:val="10"/>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[VV10] pozná teoreticky aj prakticky princípy a algoritmy symetrickej a asymetrickej kryptografie (monoalfabetické a polyalfabetické šifry, blokové šifry (IDEA, AES), Diffie-Hellman, RSA, DES, GOST), hashovania, vie identifikovať bezpečnostné riziká systémov informačných a komunikačných technológií (IKT)</w:t>
            </w:r>
          </w:p>
          <w:p w14:paraId="3B07F829" w14:textId="77777777" w:rsidR="00E51E56" w:rsidRPr="007D7531" w:rsidRDefault="00E51E56" w:rsidP="00BC5C1A">
            <w:pPr>
              <w:numPr>
                <w:ilvl w:val="0"/>
                <w:numId w:val="10"/>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 xml:space="preserve">[VV11] pozná a rozumie viacerým a nielen technologickým aspektom z oblasti sieťovej bezpečnosti, pozná problematiku bezpečnostných hrozieb z pohľadu sietí ako aj koncových systémov. Vie hrozby popísať a klasifikovať. Ovláda základy </w:t>
            </w:r>
            <w:r w:rsidRPr="007D7531">
              <w:rPr>
                <w:rFonts w:ascii="Arial" w:hAnsi="Arial" w:cs="Arial"/>
                <w:color w:val="000000"/>
                <w:sz w:val="20"/>
                <w:szCs w:val="20"/>
              </w:rPr>
              <w:lastRenderedPageBreak/>
              <w:t>právneho rámca kybernetickej bezpečnosti a princípy klasifikácie informačných systémov a klasifikácií incidentov, ovláda štruktúry systému riadenia kybernetickej bezpečnosti a taktiež špecifiká riadenia rizík. Pozná systém procesu auditu na základe požiadaviek zákona.</w:t>
            </w:r>
          </w:p>
          <w:p w14:paraId="3BC81097" w14:textId="77777777" w:rsidR="00E51E56" w:rsidRPr="007D7531" w:rsidRDefault="00E51E56" w:rsidP="00BC5C1A">
            <w:pPr>
              <w:numPr>
                <w:ilvl w:val="0"/>
                <w:numId w:val="10"/>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[VV12] vie aplikovať poznatky do organizácií a uplatňovať ich v rámci systému riadenia kybernetickej bezpečnosti. Vie riadiť bezpečnosť v súlade s požiadavkami právnych predpisov a je schopný byť súčasťou interných i externých auditných tímov informačnej či kybernetickej bezpečnosti.</w:t>
            </w:r>
          </w:p>
          <w:p w14:paraId="05314694" w14:textId="77777777" w:rsidR="00E51E56" w:rsidRPr="007D7531" w:rsidRDefault="00E51E56" w:rsidP="00BC5C1A">
            <w:pPr>
              <w:numPr>
                <w:ilvl w:val="0"/>
                <w:numId w:val="10"/>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[VV13] Z pohľadu technológie vie pomenovať, vysvetliť a porovnať vlastnosti bezpečnostných zariadení (Firewall/NextGen, FW on Router, IDS/IPS, bezpečnostné funkcie prepínačov) a oblasť ich nasadenia. Vie prakticky aplikovať získané vedomosti vo forme konfigurácie technológií na rôznych zariadeniach rôznych výrobcov a overenia ich funkčnosti (konfigurácia zabezpečenia prístupu, monitorovanie stavu zariadenia, AAA, VPN, LAN bezpečnosti, zabezpečenie smerovania, a iné)</w:t>
            </w:r>
          </w:p>
          <w:p w14:paraId="4E6D4773" w14:textId="77777777" w:rsidR="00E51E56" w:rsidRPr="007D7531" w:rsidRDefault="00E51E56" w:rsidP="00E51E56">
            <w:pPr>
              <w:pStyle w:val="Normlnywebov"/>
              <w:rPr>
                <w:rFonts w:ascii="Arial" w:hAnsi="Arial" w:cs="Arial"/>
                <w:color w:val="000000"/>
                <w:sz w:val="20"/>
                <w:szCs w:val="20"/>
              </w:rPr>
            </w:pPr>
            <w:r w:rsidRPr="007D7531">
              <w:rPr>
                <w:rFonts w:ascii="Arial" w:hAnsi="Arial" w:cs="Arial"/>
                <w:color w:val="000000"/>
                <w:sz w:val="20"/>
                <w:szCs w:val="20"/>
              </w:rPr>
              <w:t>Absolvent všeobecne:</w:t>
            </w:r>
          </w:p>
          <w:p w14:paraId="515ADCA5" w14:textId="77777777" w:rsidR="00E51E56" w:rsidRPr="007D7531" w:rsidRDefault="00E51E56" w:rsidP="00BC5C1A">
            <w:pPr>
              <w:numPr>
                <w:ilvl w:val="0"/>
                <w:numId w:val="1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[VV14] dokáže komunikovať aspoň v jednom svetovom jazyku v ústnej aj písomnej forme, v komerčnom aj akademickom prostredí, dokáže v ňom vyhľadávať a analyzovať odborné informácie,</w:t>
            </w:r>
          </w:p>
          <w:p w14:paraId="25CF85ED" w14:textId="77777777" w:rsidR="00E51E56" w:rsidRPr="007D7531" w:rsidRDefault="00E51E56" w:rsidP="00BC5C1A">
            <w:pPr>
              <w:numPr>
                <w:ilvl w:val="0"/>
                <w:numId w:val="1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[VV15] pozná a vie analyzovať odborné zdroje a vie aplikovať základné metódy a metodiku riešenia výskumných úloh pri riešení zadaného problému, vie formulovať problém, ciele a kritéria riešenia, vie si navrhnúť časový harmonogram riešenia,</w:t>
            </w:r>
          </w:p>
          <w:p w14:paraId="2551A2BA" w14:textId="77777777" w:rsidR="00E51E56" w:rsidRPr="007D7531" w:rsidRDefault="00E51E56" w:rsidP="00BC5C1A">
            <w:pPr>
              <w:numPr>
                <w:ilvl w:val="0"/>
                <w:numId w:val="1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[VV16] vie analyzovať exitujúce riešenia, identifikovať ich rizikové oblasti a slabé miesta a navrhnúť ich riešenie. Vie prijímať a riešiť úlohy, adaptovať sa na rôzne prostredia a rešpektovať pokyny, pravidlá a predpisy organizácie,</w:t>
            </w:r>
          </w:p>
          <w:p w14:paraId="47DC73F0" w14:textId="77777777" w:rsidR="00E51E56" w:rsidRPr="007D7531" w:rsidRDefault="00E51E56" w:rsidP="00BC5C1A">
            <w:pPr>
              <w:numPr>
                <w:ilvl w:val="0"/>
                <w:numId w:val="1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[VV17] vie navrhnúť a vykonať testy, overiť a zhodnotiť funkčnosť navrhovaných riešení, čo dokazuje vhodne spracovanou dokumentáciou, prezentáciou čiastkových aj celkových výsledkov, a efektívnou komunikáciou.</w:t>
            </w:r>
          </w:p>
          <w:p w14:paraId="3777AE75" w14:textId="77777777" w:rsidR="00556FBD" w:rsidRPr="007D7531" w:rsidRDefault="00556FBD" w:rsidP="002D4762">
            <w:pPr>
              <w:rPr>
                <w:b/>
              </w:rPr>
            </w:pPr>
          </w:p>
        </w:tc>
      </w:tr>
      <w:tr w:rsidR="00556FBD" w:rsidRPr="007D7531" w14:paraId="1990C010" w14:textId="77777777" w:rsidTr="002D4762">
        <w:trPr>
          <w:gridAfter w:val="1"/>
          <w:wAfter w:w="7" w:type="dxa"/>
        </w:trPr>
        <w:tc>
          <w:tcPr>
            <w:tcW w:w="567" w:type="dxa"/>
            <w:shd w:val="clear" w:color="auto" w:fill="F2F2F2" w:themeFill="background1" w:themeFillShade="F2"/>
            <w:vAlign w:val="center"/>
          </w:tcPr>
          <w:p w14:paraId="2ED01FAA" w14:textId="77777777" w:rsidR="00556FBD" w:rsidRPr="007D7531" w:rsidRDefault="00556FBD" w:rsidP="002D4762">
            <w:pPr>
              <w:autoSpaceDE w:val="0"/>
              <w:autoSpaceDN w:val="0"/>
              <w:adjustRightInd w:val="0"/>
              <w:jc w:val="center"/>
              <w:rPr>
                <w:rFonts w:cstheme="minorHAnsi"/>
              </w:rPr>
            </w:pPr>
            <w:r w:rsidRPr="007D7531">
              <w:rPr>
                <w:rFonts w:cstheme="minorHAnsi"/>
              </w:rPr>
              <w:lastRenderedPageBreak/>
              <w:t>b</w:t>
            </w:r>
          </w:p>
        </w:tc>
        <w:tc>
          <w:tcPr>
            <w:tcW w:w="4112" w:type="dxa"/>
            <w:shd w:val="clear" w:color="auto" w:fill="F2F2F2" w:themeFill="background1" w:themeFillShade="F2"/>
          </w:tcPr>
          <w:p w14:paraId="015B861E" w14:textId="77777777" w:rsidR="00556FBD" w:rsidRPr="007D7531" w:rsidRDefault="00556FBD" w:rsidP="002D4762">
            <w:pPr>
              <w:rPr>
                <w:rFonts w:cstheme="minorHAnsi"/>
                <w:b/>
                <w:bCs/>
                <w:color w:val="000000"/>
              </w:rPr>
            </w:pPr>
            <w:r w:rsidRPr="007D7531">
              <w:rPr>
                <w:rFonts w:cstheme="minorHAnsi"/>
                <w:b/>
                <w:bCs/>
                <w:color w:val="000000"/>
              </w:rPr>
              <w:t xml:space="preserve">Indikované povolania, na výkon ktorých je absolvent v čase absolvovania štúdia pripravený a potenciál študijného programu z pohľadu uplatnenia absolventov </w:t>
            </w:r>
          </w:p>
        </w:tc>
        <w:tc>
          <w:tcPr>
            <w:tcW w:w="6095" w:type="dxa"/>
          </w:tcPr>
          <w:p w14:paraId="39013DEF" w14:textId="77777777" w:rsidR="00E51E56" w:rsidRPr="007D7531" w:rsidRDefault="00E51E56" w:rsidP="00E51E56">
            <w:pPr>
              <w:pStyle w:val="Normlnywebov"/>
              <w:rPr>
                <w:rFonts w:ascii="Arial" w:hAnsi="Arial" w:cs="Arial"/>
                <w:color w:val="000000"/>
                <w:sz w:val="20"/>
                <w:szCs w:val="20"/>
              </w:rPr>
            </w:pPr>
            <w:r w:rsidRPr="007D7531">
              <w:rPr>
                <w:rStyle w:val="Vrazn"/>
                <w:rFonts w:ascii="Arial" w:hAnsi="Arial" w:cs="Arial"/>
                <w:color w:val="000000"/>
                <w:sz w:val="20"/>
                <w:szCs w:val="20"/>
              </w:rPr>
              <w:t>Zoznam povolaní, v ktorých sa môžu absolventi ASI uplatniť:</w:t>
            </w:r>
          </w:p>
          <w:p w14:paraId="7FB1C3B3" w14:textId="77777777" w:rsidR="00E51E56" w:rsidRPr="007D7531" w:rsidRDefault="00E51E56" w:rsidP="00E51E56">
            <w:pPr>
              <w:pStyle w:val="Normlnywebov"/>
              <w:rPr>
                <w:rFonts w:ascii="Arial" w:hAnsi="Arial" w:cs="Arial"/>
                <w:color w:val="000000"/>
                <w:sz w:val="20"/>
                <w:szCs w:val="20"/>
              </w:rPr>
            </w:pPr>
            <w:r w:rsidRPr="007D7531">
              <w:rPr>
                <w:rStyle w:val="Vrazn"/>
                <w:rFonts w:ascii="Arial" w:hAnsi="Arial" w:cs="Arial"/>
                <w:color w:val="000000"/>
                <w:sz w:val="20"/>
                <w:szCs w:val="20"/>
              </w:rPr>
              <w:t>Dizajnér sietí</w:t>
            </w:r>
            <w:r w:rsidRPr="007D7531">
              <w:rPr>
                <w:rFonts w:ascii="Arial" w:hAnsi="Arial" w:cs="Arial"/>
                <w:color w:val="000000"/>
                <w:sz w:val="20"/>
                <w:szCs w:val="20"/>
              </w:rPr>
              <w:t>:</w:t>
            </w:r>
          </w:p>
          <w:p w14:paraId="61ADADF9" w14:textId="77777777" w:rsidR="00E51E56" w:rsidRPr="007D7531" w:rsidRDefault="00E51E56" w:rsidP="00BC5C1A">
            <w:pPr>
              <w:numPr>
                <w:ilvl w:val="0"/>
                <w:numId w:val="12"/>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SKKR: Úroveň 7</w:t>
            </w:r>
          </w:p>
          <w:p w14:paraId="5EF824B6" w14:textId="77777777" w:rsidR="00E51E56" w:rsidRPr="007D7531" w:rsidRDefault="00E51E56" w:rsidP="00BC5C1A">
            <w:pPr>
              <w:numPr>
                <w:ilvl w:val="0"/>
                <w:numId w:val="12"/>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ISDEC 767</w:t>
            </w:r>
          </w:p>
          <w:p w14:paraId="70A55299" w14:textId="77777777" w:rsidR="00E51E56" w:rsidRPr="007D7531" w:rsidRDefault="00E51E56" w:rsidP="00BC5C1A">
            <w:pPr>
              <w:numPr>
                <w:ilvl w:val="0"/>
                <w:numId w:val="12"/>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Stupeň: Ing. </w:t>
            </w:r>
          </w:p>
          <w:p w14:paraId="115EBAC9" w14:textId="77777777" w:rsidR="00E51E56" w:rsidRPr="007D7531" w:rsidRDefault="00E51E56" w:rsidP="00BC5C1A">
            <w:pPr>
              <w:numPr>
                <w:ilvl w:val="0"/>
                <w:numId w:val="12"/>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SK ISCO-08: 2523000 Špecialista v oblasti počítačových sietí</w:t>
            </w:r>
          </w:p>
          <w:p w14:paraId="7A306697" w14:textId="77777777" w:rsidR="00E51E56" w:rsidRPr="007D7531" w:rsidRDefault="00E51E56" w:rsidP="00BC5C1A">
            <w:pPr>
              <w:numPr>
                <w:ilvl w:val="0"/>
                <w:numId w:val="12"/>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Link: </w:t>
            </w:r>
            <w:hyperlink r:id="rId14" w:history="1">
              <w:r w:rsidRPr="007D7531">
                <w:rPr>
                  <w:rStyle w:val="Hypertextovprepojenie"/>
                  <w:rFonts w:ascii="Arial" w:hAnsi="Arial" w:cs="Arial"/>
                  <w:sz w:val="20"/>
                  <w:szCs w:val="20"/>
                </w:rPr>
                <w:t>https://sustavapovolani.sk/karta_zamestnania-17903-29</w:t>
              </w:r>
            </w:hyperlink>
          </w:p>
          <w:p w14:paraId="2DDCAA30" w14:textId="77777777" w:rsidR="00E51E56" w:rsidRPr="007D7531" w:rsidRDefault="00E51E56" w:rsidP="00E51E56">
            <w:pPr>
              <w:pStyle w:val="Normlnywebov"/>
              <w:rPr>
                <w:rFonts w:ascii="Arial" w:hAnsi="Arial" w:cs="Arial"/>
                <w:color w:val="000000"/>
                <w:sz w:val="20"/>
                <w:szCs w:val="20"/>
              </w:rPr>
            </w:pPr>
            <w:r w:rsidRPr="007D7531">
              <w:rPr>
                <w:rStyle w:val="Vrazn"/>
                <w:rFonts w:ascii="Arial" w:hAnsi="Arial" w:cs="Arial"/>
                <w:color w:val="000000"/>
                <w:sz w:val="20"/>
                <w:szCs w:val="20"/>
              </w:rPr>
              <w:t>Špecialista kybernetickej bezpečnosti</w:t>
            </w:r>
          </w:p>
          <w:p w14:paraId="0579CCAE" w14:textId="77777777" w:rsidR="00E51E56" w:rsidRPr="007D7531" w:rsidRDefault="00E51E56" w:rsidP="00BC5C1A">
            <w:pPr>
              <w:numPr>
                <w:ilvl w:val="0"/>
                <w:numId w:val="13"/>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SKKR: Úroveň 7</w:t>
            </w:r>
          </w:p>
          <w:p w14:paraId="2CADEF80" w14:textId="77777777" w:rsidR="00E51E56" w:rsidRPr="007D7531" w:rsidRDefault="00E51E56" w:rsidP="00BC5C1A">
            <w:pPr>
              <w:numPr>
                <w:ilvl w:val="0"/>
                <w:numId w:val="13"/>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ISDEC 766</w:t>
            </w:r>
          </w:p>
          <w:p w14:paraId="27C9D57F" w14:textId="77777777" w:rsidR="00E51E56" w:rsidRPr="007D7531" w:rsidRDefault="00E51E56" w:rsidP="00BC5C1A">
            <w:pPr>
              <w:numPr>
                <w:ilvl w:val="0"/>
                <w:numId w:val="13"/>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Stupeň: Ing. </w:t>
            </w:r>
          </w:p>
          <w:p w14:paraId="0510345E" w14:textId="77777777" w:rsidR="00E51E56" w:rsidRPr="007D7531" w:rsidRDefault="00E51E56" w:rsidP="00BC5C1A">
            <w:pPr>
              <w:numPr>
                <w:ilvl w:val="0"/>
                <w:numId w:val="13"/>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SK ISCO-08: 2529001 Špecialista informačnej a kybernetickej bezpečnosti</w:t>
            </w:r>
          </w:p>
          <w:p w14:paraId="2F34D9B5" w14:textId="2A5E4F28" w:rsidR="00556FBD" w:rsidRPr="007D7531" w:rsidRDefault="00E51E56" w:rsidP="004B2B54">
            <w:pPr>
              <w:numPr>
                <w:ilvl w:val="0"/>
                <w:numId w:val="13"/>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lastRenderedPageBreak/>
              <w:t>Link: </w:t>
            </w:r>
            <w:hyperlink r:id="rId15" w:history="1">
              <w:r w:rsidRPr="007D7531">
                <w:rPr>
                  <w:rStyle w:val="Hypertextovprepojenie"/>
                  <w:rFonts w:ascii="Arial" w:hAnsi="Arial" w:cs="Arial"/>
                  <w:sz w:val="20"/>
                  <w:szCs w:val="20"/>
                </w:rPr>
                <w:t>https://sustavapovolani.sk/karta_zamestnania-17928-29</w:t>
              </w:r>
            </w:hyperlink>
          </w:p>
        </w:tc>
      </w:tr>
      <w:tr w:rsidR="00556FBD" w:rsidRPr="007D7531" w14:paraId="560C7244" w14:textId="77777777" w:rsidTr="002D4762">
        <w:trPr>
          <w:gridAfter w:val="1"/>
          <w:wAfter w:w="7" w:type="dxa"/>
        </w:trPr>
        <w:tc>
          <w:tcPr>
            <w:tcW w:w="567" w:type="dxa"/>
            <w:shd w:val="clear" w:color="auto" w:fill="F2F2F2" w:themeFill="background1" w:themeFillShade="F2"/>
            <w:vAlign w:val="center"/>
          </w:tcPr>
          <w:p w14:paraId="6124D37B" w14:textId="77777777" w:rsidR="00556FBD" w:rsidRPr="007D7531" w:rsidRDefault="00556FBD" w:rsidP="002D4762">
            <w:pPr>
              <w:autoSpaceDE w:val="0"/>
              <w:autoSpaceDN w:val="0"/>
              <w:adjustRightInd w:val="0"/>
              <w:jc w:val="center"/>
              <w:rPr>
                <w:rFonts w:cstheme="minorHAnsi"/>
              </w:rPr>
            </w:pPr>
            <w:r w:rsidRPr="007D7531">
              <w:rPr>
                <w:rFonts w:cstheme="minorHAnsi"/>
              </w:rPr>
              <w:lastRenderedPageBreak/>
              <w:t>c</w:t>
            </w:r>
          </w:p>
        </w:tc>
        <w:tc>
          <w:tcPr>
            <w:tcW w:w="4112" w:type="dxa"/>
            <w:shd w:val="clear" w:color="auto" w:fill="F2F2F2" w:themeFill="background1" w:themeFillShade="F2"/>
          </w:tcPr>
          <w:p w14:paraId="5CD1F793" w14:textId="77777777" w:rsidR="00556FBD" w:rsidRPr="007D7531" w:rsidRDefault="00556FBD" w:rsidP="002D4762">
            <w:pPr>
              <w:rPr>
                <w:rFonts w:cstheme="minorHAnsi"/>
                <w:b/>
                <w:bCs/>
                <w:color w:val="000000"/>
              </w:rPr>
            </w:pPr>
            <w:r w:rsidRPr="007D7531">
              <w:rPr>
                <w:rFonts w:cstheme="minorHAnsi"/>
                <w:b/>
                <w:bCs/>
                <w:color w:val="000000"/>
              </w:rPr>
              <w:t>Relevantné externé zainteresované strany, ktoré poskytli vyjadrenie alebo súhlasné stanovisko k súladu získanej kvalifikácie so sektorovo-špecifickými požiadavkami na výkon povolania</w:t>
            </w:r>
          </w:p>
        </w:tc>
        <w:tc>
          <w:tcPr>
            <w:tcW w:w="6095" w:type="dxa"/>
          </w:tcPr>
          <w:p w14:paraId="7E13BB7C" w14:textId="0BA63041" w:rsidR="00556FBD" w:rsidRPr="007D7531" w:rsidRDefault="009672A9" w:rsidP="004B2B54">
            <w:pPr>
              <w:rPr>
                <w:w w:val="105"/>
              </w:rPr>
            </w:pPr>
            <w:r w:rsidRPr="007D7531">
              <w:rPr>
                <w:w w:val="105"/>
              </w:rPr>
              <w:t>Študijný program nepripravuje na povolanie vyžadujúce si stanovisko k súladu získanej kvalifikácie so sektorovo-špecifickými požiadavkami na výkon povolania.</w:t>
            </w:r>
          </w:p>
        </w:tc>
      </w:tr>
    </w:tbl>
    <w:p w14:paraId="36887C09" w14:textId="77777777" w:rsidR="00556FBD" w:rsidRPr="007D7531" w:rsidRDefault="00556FBD" w:rsidP="00556FBD">
      <w:pPr>
        <w:rPr>
          <w:rFonts w:cstheme="minorHAnsi"/>
          <w:sz w:val="16"/>
          <w:szCs w:val="16"/>
        </w:rPr>
      </w:pPr>
    </w:p>
    <w:p w14:paraId="2D0B3D3D" w14:textId="77777777" w:rsidR="00556FBD" w:rsidRPr="007D7531"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4112"/>
        <w:gridCol w:w="6095"/>
        <w:gridCol w:w="7"/>
      </w:tblGrid>
      <w:tr w:rsidR="00556FBD" w:rsidRPr="007D7531" w14:paraId="02538215" w14:textId="77777777" w:rsidTr="002D4762">
        <w:trPr>
          <w:trHeight w:val="342"/>
        </w:trPr>
        <w:tc>
          <w:tcPr>
            <w:tcW w:w="567" w:type="dxa"/>
            <w:shd w:val="clear" w:color="auto" w:fill="2E74B5" w:themeFill="accent1" w:themeFillShade="BF"/>
          </w:tcPr>
          <w:p w14:paraId="23390A14" w14:textId="77777777" w:rsidR="00556FBD" w:rsidRPr="007D7531" w:rsidRDefault="00556FBD" w:rsidP="002D4762">
            <w:pPr>
              <w:spacing w:line="216" w:lineRule="auto"/>
              <w:jc w:val="both"/>
              <w:rPr>
                <w:rFonts w:cstheme="minorHAnsi"/>
                <w:b/>
                <w:iCs/>
                <w:color w:val="FFFFFF" w:themeColor="background1"/>
              </w:rPr>
            </w:pPr>
            <w:r w:rsidRPr="007D7531">
              <w:rPr>
                <w:rFonts w:cstheme="minorHAnsi"/>
                <w:b/>
                <w:iCs/>
                <w:color w:val="FFFFFF" w:themeColor="background1"/>
              </w:rPr>
              <w:t>3.</w:t>
            </w:r>
          </w:p>
        </w:tc>
        <w:tc>
          <w:tcPr>
            <w:tcW w:w="10214" w:type="dxa"/>
            <w:gridSpan w:val="3"/>
            <w:shd w:val="clear" w:color="auto" w:fill="2E74B5" w:themeFill="accent1" w:themeFillShade="BF"/>
            <w:vAlign w:val="center"/>
          </w:tcPr>
          <w:p w14:paraId="5E446E97" w14:textId="77777777" w:rsidR="00556FBD" w:rsidRPr="007D7531" w:rsidRDefault="00556FBD" w:rsidP="002D4762">
            <w:pPr>
              <w:autoSpaceDE w:val="0"/>
              <w:autoSpaceDN w:val="0"/>
              <w:adjustRightInd w:val="0"/>
              <w:rPr>
                <w:rFonts w:cstheme="minorHAnsi"/>
                <w:b/>
                <w:bCs/>
                <w:color w:val="FFFFFF" w:themeColor="background1"/>
              </w:rPr>
            </w:pPr>
            <w:r w:rsidRPr="007D7531">
              <w:rPr>
                <w:rFonts w:cstheme="minorHAnsi"/>
                <w:b/>
                <w:bCs/>
                <w:color w:val="FFFFFF" w:themeColor="background1"/>
              </w:rPr>
              <w:t>Uplatniteľnosť</w:t>
            </w:r>
          </w:p>
        </w:tc>
      </w:tr>
      <w:tr w:rsidR="00556FBD" w:rsidRPr="007D7531" w14:paraId="7177A085" w14:textId="77777777" w:rsidTr="002D4762">
        <w:trPr>
          <w:gridAfter w:val="1"/>
          <w:wAfter w:w="7" w:type="dxa"/>
        </w:trPr>
        <w:tc>
          <w:tcPr>
            <w:tcW w:w="567" w:type="dxa"/>
            <w:shd w:val="clear" w:color="auto" w:fill="F2F2F2" w:themeFill="background1" w:themeFillShade="F2"/>
            <w:vAlign w:val="center"/>
          </w:tcPr>
          <w:p w14:paraId="58B21055" w14:textId="77777777" w:rsidR="00556FBD" w:rsidRPr="007D7531" w:rsidRDefault="00556FBD" w:rsidP="002D4762">
            <w:pPr>
              <w:autoSpaceDE w:val="0"/>
              <w:autoSpaceDN w:val="0"/>
              <w:adjustRightInd w:val="0"/>
              <w:jc w:val="center"/>
              <w:rPr>
                <w:rFonts w:cstheme="minorHAnsi"/>
              </w:rPr>
            </w:pPr>
            <w:r w:rsidRPr="007D7531">
              <w:rPr>
                <w:rFonts w:cstheme="minorHAnsi"/>
              </w:rPr>
              <w:t>a</w:t>
            </w:r>
          </w:p>
        </w:tc>
        <w:tc>
          <w:tcPr>
            <w:tcW w:w="4112" w:type="dxa"/>
            <w:shd w:val="clear" w:color="auto" w:fill="F2F2F2" w:themeFill="background1" w:themeFillShade="F2"/>
          </w:tcPr>
          <w:p w14:paraId="42296945" w14:textId="77777777" w:rsidR="00556FBD" w:rsidRPr="007D7531" w:rsidRDefault="00556FBD" w:rsidP="002D4762">
            <w:pPr>
              <w:rPr>
                <w:b/>
                <w:bCs/>
                <w:sz w:val="24"/>
                <w:szCs w:val="24"/>
              </w:rPr>
            </w:pPr>
            <w:r w:rsidRPr="007D7531">
              <w:rPr>
                <w:rFonts w:cstheme="minorHAnsi"/>
                <w:b/>
                <w:bCs/>
                <w:color w:val="000000"/>
              </w:rPr>
              <w:t>Hodnotenie uplatniteľnosti absolventov študijného programu</w:t>
            </w:r>
          </w:p>
        </w:tc>
        <w:tc>
          <w:tcPr>
            <w:tcW w:w="6095" w:type="dxa"/>
          </w:tcPr>
          <w:p w14:paraId="371BF33F" w14:textId="77777777" w:rsidR="009672A9" w:rsidRPr="007D7531" w:rsidRDefault="009672A9" w:rsidP="009672A9">
            <w:pPr>
              <w:pStyle w:val="Normlnywebov"/>
              <w:rPr>
                <w:rFonts w:ascii="Arial" w:hAnsi="Arial" w:cs="Arial"/>
                <w:color w:val="000000"/>
                <w:sz w:val="20"/>
                <w:szCs w:val="20"/>
              </w:rPr>
            </w:pPr>
            <w:r w:rsidRPr="007D7531">
              <w:rPr>
                <w:rFonts w:ascii="Arial" w:hAnsi="Arial" w:cs="Arial"/>
                <w:color w:val="000000"/>
                <w:sz w:val="20"/>
                <w:szCs w:val="20"/>
              </w:rPr>
              <w:t>Študijný program je navrhnutý tak, že absolvent v zmysle jeho profilácie získa pokročilé teoretické odborné vedomosti a praktické odborné zručnosti z oblasti prevádzky informačno-komunikačných systémov, sieťových technológií a infraštruktúry, dizajnu a projektovania komunikačných sietí, systémovej a sieťovej virtualizácie, integrácie a sieťovej bezpečnosti, ako aj tvorby programového vybavenia počítačových a sieťových systémov. Absolvent je pripravený rýchlo sa adaptovať a reagovať na nové vznikajúce technológie a trendy, má schopnosti pre samostatnú ako aj tímovú tvorivú prácu. Absolvent je pripravený vykonávať návrh a implementáciu sietí a jej zabezpečenia, ako aj vykonávať udržiavanie, prevádzku a rozvoj pokročilých informačno-komunikačných, cloudových a bezpečnostných riešení na základe požiadaviek a vývojových trendov. Absolvent je pripravený komunikovať s architektmi riešenia, vývojovým tímom, správcami a špecialistami sietí a sieťovej bezpečnosti, odbornou komunitou, používateľmi informačno-komunikačných systémov, ako aj dodávateľmi.</w:t>
            </w:r>
          </w:p>
          <w:p w14:paraId="464F7A6C" w14:textId="77777777" w:rsidR="009672A9" w:rsidRPr="007D7531" w:rsidRDefault="009672A9" w:rsidP="009672A9">
            <w:pPr>
              <w:pStyle w:val="Normlnywebov"/>
              <w:rPr>
                <w:rFonts w:ascii="Arial" w:hAnsi="Arial" w:cs="Arial"/>
                <w:color w:val="000000"/>
                <w:sz w:val="20"/>
                <w:szCs w:val="20"/>
              </w:rPr>
            </w:pPr>
            <w:r w:rsidRPr="007D7531">
              <w:rPr>
                <w:rFonts w:ascii="Arial" w:hAnsi="Arial" w:cs="Arial"/>
                <w:color w:val="000000"/>
                <w:sz w:val="20"/>
                <w:szCs w:val="20"/>
              </w:rPr>
              <w:t>Absolvent konverzného študijného programu Aplikované Sieťové Inžinierstvo nájde uplatnenie na domácom i medzinárodnom trhu práce v mnohých odvetviach hospodárstva, a to v súkromnom ako aj vo verejnom sektore. Uplatnenie absolventa je primárne zamerané na spoločnosti a pozície realizujúce sa v oblasti návrhu a správy informačno-komunikačných riešení (podnikových sietí, sietí poskytovateľov internetových služieb, ako aj riešení dátových centier) a súvisiacich technologických oblastiach (návrh a administratíva sieťových systémov, virtuálnych a cloud riešení, aplikácia zabezpečenia komunikačných systémov, TAC podpora). Uplatnenie absolventov sa zameriava na pozície cloud a DevOps inžinierov, sieťových a hlasových inžinierov, systémových inžinierov, systémových a technologických konzultantov/špecialistov, ako aj softvérových vývojárov a inžinierov. Neskôr na pozíciách team lídrov, architektov a konzultačných špecialistov.</w:t>
            </w:r>
          </w:p>
          <w:p w14:paraId="72186676" w14:textId="77777777" w:rsidR="009672A9" w:rsidRPr="007D7531" w:rsidRDefault="009672A9" w:rsidP="009672A9">
            <w:pPr>
              <w:pStyle w:val="Normlnywebov"/>
              <w:rPr>
                <w:rFonts w:ascii="Arial" w:hAnsi="Arial" w:cs="Arial"/>
                <w:color w:val="000000"/>
                <w:sz w:val="20"/>
                <w:szCs w:val="20"/>
              </w:rPr>
            </w:pPr>
            <w:r w:rsidRPr="007D7531">
              <w:rPr>
                <w:rFonts w:ascii="Arial" w:hAnsi="Arial" w:cs="Arial"/>
                <w:color w:val="000000"/>
                <w:sz w:val="20"/>
                <w:szCs w:val="20"/>
              </w:rPr>
              <w:t>Absolventi inžinierskeho štúdia nachádzajú uplatnenie vo firmách ako napr. Alef0, AT&amp;T, Assecco, Avast, DXC, Eset, IBM, Ohpen, Orange, Orange Business Services, Siemens PSE, Siemens Mobility, Siemens Healthineers, Scheidt &amp; Bachmann, Slovanet, Slovak Telekom, Soitron, SSD, TAC tímoch (Cisco, Fortinet), T-Systems a iné.</w:t>
            </w:r>
          </w:p>
          <w:p w14:paraId="2D1FA5EB" w14:textId="77777777" w:rsidR="009672A9" w:rsidRPr="007D7531" w:rsidRDefault="009672A9" w:rsidP="009672A9">
            <w:pPr>
              <w:pStyle w:val="Normlnywebov"/>
              <w:rPr>
                <w:rFonts w:ascii="Arial" w:hAnsi="Arial" w:cs="Arial"/>
                <w:color w:val="000000"/>
                <w:sz w:val="20"/>
                <w:szCs w:val="20"/>
              </w:rPr>
            </w:pPr>
            <w:r w:rsidRPr="007D7531">
              <w:rPr>
                <w:rFonts w:ascii="Arial" w:hAnsi="Arial" w:cs="Arial"/>
                <w:color w:val="000000"/>
                <w:sz w:val="20"/>
                <w:szCs w:val="20"/>
              </w:rPr>
              <w:t>Absolventi druhého stupňa sú pripravení aj na štúdium študijných programov tretieho stupňa vysokoškolského vzdelávania.</w:t>
            </w:r>
          </w:p>
          <w:p w14:paraId="3D4093EC" w14:textId="7E6D6E92" w:rsidR="00556FBD" w:rsidRPr="007D7531" w:rsidRDefault="009672A9" w:rsidP="00BE4899">
            <w:pPr>
              <w:pStyle w:val="Normlnywebov"/>
              <w:rPr>
                <w:b/>
                <w:i/>
                <w:iCs/>
                <w:sz w:val="18"/>
                <w:szCs w:val="18"/>
              </w:rPr>
            </w:pPr>
            <w:r w:rsidRPr="007D7531">
              <w:rPr>
                <w:rFonts w:ascii="Arial" w:hAnsi="Arial" w:cs="Arial"/>
                <w:color w:val="000000"/>
                <w:sz w:val="20"/>
                <w:szCs w:val="20"/>
              </w:rPr>
              <w:lastRenderedPageBreak/>
              <w:t>Z pohľadu záujmu zamestnávateľov patria absolventi dlhodobo k najžiadanejším absolventom na trhu práce. Uplatnenie skončených absolventov v odbore je cez 90% a primárne v prvých rokoch po skončení školy v spoločnostiach operujúcich v krajinách V4 (Slovensko, Česko, Poľsko)</w:t>
            </w:r>
            <w:r w:rsidR="00BE4899" w:rsidRPr="007D7531">
              <w:rPr>
                <w:rFonts w:ascii="Arial" w:hAnsi="Arial" w:cs="Arial"/>
                <w:color w:val="000000"/>
                <w:sz w:val="20"/>
                <w:szCs w:val="20"/>
              </w:rPr>
              <w:t>.</w:t>
            </w:r>
          </w:p>
        </w:tc>
      </w:tr>
      <w:tr w:rsidR="00556FBD" w:rsidRPr="007D7531" w14:paraId="73FFC94D" w14:textId="77777777" w:rsidTr="002D4762">
        <w:trPr>
          <w:gridAfter w:val="1"/>
          <w:wAfter w:w="7" w:type="dxa"/>
        </w:trPr>
        <w:tc>
          <w:tcPr>
            <w:tcW w:w="567" w:type="dxa"/>
            <w:shd w:val="clear" w:color="auto" w:fill="F2F2F2" w:themeFill="background1" w:themeFillShade="F2"/>
            <w:vAlign w:val="center"/>
          </w:tcPr>
          <w:p w14:paraId="1555FBB7" w14:textId="77777777" w:rsidR="00556FBD" w:rsidRPr="007D7531" w:rsidRDefault="00556FBD" w:rsidP="002D4762">
            <w:pPr>
              <w:autoSpaceDE w:val="0"/>
              <w:autoSpaceDN w:val="0"/>
              <w:adjustRightInd w:val="0"/>
              <w:jc w:val="center"/>
              <w:rPr>
                <w:rFonts w:cstheme="minorHAnsi"/>
              </w:rPr>
            </w:pPr>
            <w:r w:rsidRPr="007D7531">
              <w:rPr>
                <w:rFonts w:cstheme="minorHAnsi"/>
              </w:rPr>
              <w:lastRenderedPageBreak/>
              <w:t>b</w:t>
            </w:r>
          </w:p>
        </w:tc>
        <w:tc>
          <w:tcPr>
            <w:tcW w:w="4112" w:type="dxa"/>
            <w:shd w:val="clear" w:color="auto" w:fill="F2F2F2" w:themeFill="background1" w:themeFillShade="F2"/>
          </w:tcPr>
          <w:p w14:paraId="1EA65674" w14:textId="77777777" w:rsidR="00556FBD" w:rsidRPr="007D7531" w:rsidRDefault="00556FBD" w:rsidP="002D4762">
            <w:pPr>
              <w:rPr>
                <w:rFonts w:cstheme="minorHAnsi"/>
                <w:b/>
                <w:bCs/>
                <w:color w:val="000000"/>
              </w:rPr>
            </w:pPr>
            <w:r w:rsidRPr="007D7531">
              <w:rPr>
                <w:rFonts w:cstheme="minorHAnsi"/>
                <w:b/>
                <w:bCs/>
                <w:color w:val="000000"/>
              </w:rPr>
              <w:t>Úspešní absolventi študijného programu</w:t>
            </w:r>
          </w:p>
        </w:tc>
        <w:tc>
          <w:tcPr>
            <w:tcW w:w="6095" w:type="dxa"/>
          </w:tcPr>
          <w:p w14:paraId="705663D0" w14:textId="50C1A5BC" w:rsidR="003E085B" w:rsidRPr="007D7531" w:rsidRDefault="003E085B" w:rsidP="003E085B">
            <w:pPr>
              <w:pStyle w:val="Normlnywebov"/>
              <w:rPr>
                <w:rFonts w:ascii="Arial" w:hAnsi="Arial" w:cs="Arial"/>
                <w:color w:val="000000"/>
                <w:sz w:val="20"/>
                <w:szCs w:val="20"/>
              </w:rPr>
            </w:pPr>
            <w:r w:rsidRPr="007D7531">
              <w:rPr>
                <w:rFonts w:ascii="Arial" w:hAnsi="Arial" w:cs="Arial"/>
                <w:color w:val="000000"/>
                <w:sz w:val="20"/>
                <w:szCs w:val="20"/>
              </w:rPr>
              <w:t>Konverzný št. program ASI zatiaľ nemal svojich absolventov. Medzi úspešnými absolventmi dvojročného št., programu ASI však môžeme spomen</w:t>
            </w:r>
            <w:r w:rsidR="00AA668B" w:rsidRPr="007D7531">
              <w:rPr>
                <w:rFonts w:ascii="Arial" w:hAnsi="Arial" w:cs="Arial"/>
                <w:color w:val="000000"/>
                <w:sz w:val="20"/>
                <w:szCs w:val="20"/>
              </w:rPr>
              <w:t>úť</w:t>
            </w:r>
            <w:r w:rsidRPr="007D7531">
              <w:rPr>
                <w:rFonts w:ascii="Arial" w:hAnsi="Arial" w:cs="Arial"/>
                <w:color w:val="000000"/>
                <w:sz w:val="20"/>
                <w:szCs w:val="20"/>
              </w:rPr>
              <w:t>:</w:t>
            </w:r>
          </w:p>
          <w:p w14:paraId="3D401893" w14:textId="77777777" w:rsidR="003E085B" w:rsidRPr="007D7531" w:rsidRDefault="003E085B" w:rsidP="00AA668B">
            <w:pPr>
              <w:numPr>
                <w:ilvl w:val="0"/>
                <w:numId w:val="70"/>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Ján Janovic, Datacenter Networking Team Leader, ALef0 Praha,</w:t>
            </w:r>
            <w:hyperlink r:id="rId16" w:history="1">
              <w:r w:rsidRPr="007D7531">
                <w:rPr>
                  <w:rStyle w:val="Hypertextovprepojenie"/>
                  <w:rFonts w:ascii="Arial" w:hAnsi="Arial" w:cs="Arial"/>
                  <w:sz w:val="20"/>
                  <w:szCs w:val="20"/>
                </w:rPr>
                <w:t> https://www.linkedin.com/in/janjanovic/</w:t>
              </w:r>
            </w:hyperlink>
          </w:p>
          <w:p w14:paraId="5EFB9C89" w14:textId="77777777" w:rsidR="003E085B" w:rsidRPr="007D7531" w:rsidRDefault="003E085B" w:rsidP="00AA668B">
            <w:pPr>
              <w:numPr>
                <w:ilvl w:val="0"/>
                <w:numId w:val="70"/>
              </w:numPr>
              <w:spacing w:before="100" w:beforeAutospacing="1" w:after="100" w:afterAutospacing="1"/>
              <w:rPr>
                <w:rFonts w:ascii="Arial" w:hAnsi="Arial" w:cs="Arial"/>
                <w:color w:val="000000"/>
                <w:sz w:val="20"/>
                <w:szCs w:val="20"/>
              </w:rPr>
            </w:pPr>
            <w:r w:rsidRPr="007D7531">
              <w:rPr>
                <w:rStyle w:val="etpbtestimonialauthor"/>
                <w:rFonts w:ascii="Arial" w:hAnsi="Arial" w:cs="Arial"/>
                <w:color w:val="000000"/>
                <w:sz w:val="20"/>
                <w:szCs w:val="20"/>
              </w:rPr>
              <w:t>Mária Ducká, </w:t>
            </w:r>
            <w:r w:rsidRPr="007D7531">
              <w:rPr>
                <w:rStyle w:val="etpbtestimonialposition"/>
                <w:rFonts w:ascii="Arial" w:hAnsi="Arial" w:cs="Arial"/>
                <w:color w:val="000000"/>
                <w:sz w:val="20"/>
                <w:szCs w:val="20"/>
              </w:rPr>
              <w:t>Global UC Automation Lead and Network Voice/UC Operations Specialist </w:t>
            </w:r>
            <w:r w:rsidRPr="007D7531">
              <w:rPr>
                <w:rStyle w:val="etpbtestimonialseparator"/>
                <w:rFonts w:ascii="Arial" w:hAnsi="Arial" w:cs="Arial"/>
                <w:color w:val="000000"/>
                <w:sz w:val="20"/>
                <w:szCs w:val="20"/>
              </w:rPr>
              <w:t>,</w:t>
            </w:r>
            <w:r w:rsidRPr="007D7531">
              <w:rPr>
                <w:rFonts w:ascii="Arial" w:hAnsi="Arial" w:cs="Arial"/>
                <w:color w:val="000000"/>
                <w:sz w:val="20"/>
                <w:szCs w:val="20"/>
              </w:rPr>
              <w:t> </w:t>
            </w:r>
            <w:r w:rsidRPr="007D7531">
              <w:rPr>
                <w:rStyle w:val="etpbtestimonialcompany"/>
                <w:rFonts w:ascii="Arial" w:hAnsi="Arial" w:cs="Arial"/>
                <w:color w:val="000000"/>
                <w:sz w:val="20"/>
                <w:szCs w:val="20"/>
              </w:rPr>
              <w:t>MSD Czech Republic, </w:t>
            </w:r>
            <w:hyperlink r:id="rId17" w:history="1">
              <w:r w:rsidRPr="007D7531">
                <w:rPr>
                  <w:rStyle w:val="Hypertextovprepojenie"/>
                  <w:rFonts w:ascii="Arial" w:hAnsi="Arial" w:cs="Arial"/>
                  <w:sz w:val="20"/>
                  <w:szCs w:val="20"/>
                </w:rPr>
                <w:t>https://www.linkedin.com/in/m%C3%A1ria-d-0114aa82/</w:t>
              </w:r>
            </w:hyperlink>
          </w:p>
          <w:p w14:paraId="75B12B81" w14:textId="77777777" w:rsidR="003E085B" w:rsidRPr="007D7531" w:rsidRDefault="003E085B" w:rsidP="00AA668B">
            <w:pPr>
              <w:numPr>
                <w:ilvl w:val="0"/>
                <w:numId w:val="70"/>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Daniel Rajčan, Cloud Architect, Ohphen/Unicorn, </w:t>
            </w:r>
            <w:hyperlink r:id="rId18" w:history="1">
              <w:r w:rsidRPr="007D7531">
                <w:rPr>
                  <w:rStyle w:val="Hypertextovprepojenie"/>
                  <w:rFonts w:ascii="Arial" w:hAnsi="Arial" w:cs="Arial"/>
                  <w:sz w:val="20"/>
                  <w:szCs w:val="20"/>
                </w:rPr>
                <w:t>https://www.linkedin.com/in/daniel-raj%C4%8Dan-77a936b4/</w:t>
              </w:r>
            </w:hyperlink>
          </w:p>
          <w:p w14:paraId="28DED7BF" w14:textId="77777777" w:rsidR="003E085B" w:rsidRPr="007D7531" w:rsidRDefault="003E085B" w:rsidP="00AA668B">
            <w:pPr>
              <w:numPr>
                <w:ilvl w:val="0"/>
                <w:numId w:val="70"/>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Samuel Hopko, Cloud Enginneer, </w:t>
            </w:r>
            <w:hyperlink r:id="rId19" w:history="1">
              <w:r w:rsidRPr="007D7531">
                <w:rPr>
                  <w:rStyle w:val="Hypertextovprepojenie"/>
                  <w:rFonts w:ascii="Arial" w:hAnsi="Arial" w:cs="Arial"/>
                  <w:sz w:val="20"/>
                  <w:szCs w:val="20"/>
                </w:rPr>
                <w:t>https://www.linkedin.com/in/samuel-hopko-9052b0ab/</w:t>
              </w:r>
            </w:hyperlink>
          </w:p>
          <w:p w14:paraId="080772D0" w14:textId="77777777" w:rsidR="003E085B" w:rsidRPr="007D7531" w:rsidRDefault="003E085B" w:rsidP="00AA668B">
            <w:pPr>
              <w:numPr>
                <w:ilvl w:val="0"/>
                <w:numId w:val="70"/>
              </w:numPr>
              <w:spacing w:before="100" w:beforeAutospacing="1" w:after="100" w:afterAutospacing="1"/>
              <w:rPr>
                <w:rFonts w:ascii="Arial" w:hAnsi="Arial" w:cs="Arial"/>
                <w:color w:val="000000"/>
                <w:sz w:val="20"/>
                <w:szCs w:val="20"/>
              </w:rPr>
            </w:pPr>
            <w:r w:rsidRPr="007D7531">
              <w:rPr>
                <w:rStyle w:val="etpbtestimonialauthor"/>
                <w:rFonts w:ascii="Arial" w:hAnsi="Arial" w:cs="Arial"/>
                <w:color w:val="000000"/>
                <w:sz w:val="20"/>
                <w:szCs w:val="20"/>
              </w:rPr>
              <w:t>Tomáš Kozoň, </w:t>
            </w:r>
            <w:r w:rsidRPr="007D7531">
              <w:rPr>
                <w:rStyle w:val="etpbtestimonialposition"/>
                <w:rFonts w:ascii="Arial" w:hAnsi="Arial" w:cs="Arial"/>
                <w:color w:val="000000"/>
                <w:sz w:val="20"/>
                <w:szCs w:val="20"/>
              </w:rPr>
              <w:t>Senior Network Engineer</w:t>
            </w:r>
            <w:r w:rsidRPr="007D7531">
              <w:rPr>
                <w:rStyle w:val="etpbtestimonialseparator"/>
                <w:rFonts w:ascii="Arial" w:hAnsi="Arial" w:cs="Arial"/>
                <w:color w:val="000000"/>
                <w:sz w:val="20"/>
                <w:szCs w:val="20"/>
              </w:rPr>
              <w:t>,</w:t>
            </w:r>
            <w:r w:rsidRPr="007D7531">
              <w:rPr>
                <w:rFonts w:ascii="Arial" w:hAnsi="Arial" w:cs="Arial"/>
                <w:color w:val="000000"/>
                <w:sz w:val="20"/>
                <w:szCs w:val="20"/>
              </w:rPr>
              <w:t> </w:t>
            </w:r>
            <w:r w:rsidRPr="007D7531">
              <w:rPr>
                <w:rStyle w:val="etpbtestimonialcompany"/>
                <w:rFonts w:ascii="Arial" w:hAnsi="Arial" w:cs="Arial"/>
                <w:color w:val="000000"/>
                <w:sz w:val="20"/>
                <w:szCs w:val="20"/>
              </w:rPr>
              <w:t>Orange Business Service, </w:t>
            </w:r>
            <w:hyperlink r:id="rId20" w:history="1">
              <w:r w:rsidRPr="007D7531">
                <w:rPr>
                  <w:rStyle w:val="Hypertextovprepojenie"/>
                  <w:rFonts w:ascii="Arial" w:hAnsi="Arial" w:cs="Arial"/>
                  <w:sz w:val="20"/>
                  <w:szCs w:val="20"/>
                </w:rPr>
                <w:t>https://www.linkedin.com/in/tom%C3%A1%C5%A1-kozo%C5%88-4b738689/</w:t>
              </w:r>
            </w:hyperlink>
          </w:p>
          <w:p w14:paraId="20CC406C" w14:textId="77777777" w:rsidR="003E085B" w:rsidRPr="007D7531" w:rsidRDefault="003E085B" w:rsidP="00AA668B">
            <w:pPr>
              <w:numPr>
                <w:ilvl w:val="0"/>
                <w:numId w:val="70"/>
              </w:numPr>
              <w:spacing w:before="100" w:beforeAutospacing="1" w:after="100" w:afterAutospacing="1"/>
              <w:rPr>
                <w:rFonts w:ascii="Arial" w:hAnsi="Arial" w:cs="Arial"/>
                <w:color w:val="000000"/>
                <w:sz w:val="20"/>
                <w:szCs w:val="20"/>
              </w:rPr>
            </w:pPr>
            <w:r w:rsidRPr="007D7531">
              <w:rPr>
                <w:rStyle w:val="etpbtestimonialauthor"/>
                <w:rFonts w:ascii="Arial" w:hAnsi="Arial" w:cs="Arial"/>
                <w:color w:val="000000"/>
                <w:sz w:val="20"/>
                <w:szCs w:val="20"/>
              </w:rPr>
              <w:t>Marek Moravčík, </w:t>
            </w:r>
            <w:r w:rsidRPr="007D7531">
              <w:rPr>
                <w:rStyle w:val="etpbtestimonialposition"/>
                <w:rFonts w:ascii="Arial" w:hAnsi="Arial" w:cs="Arial"/>
                <w:color w:val="000000"/>
                <w:sz w:val="20"/>
                <w:szCs w:val="20"/>
              </w:rPr>
              <w:t>učteľ a výskumník</w:t>
            </w:r>
            <w:r w:rsidRPr="007D7531">
              <w:rPr>
                <w:rStyle w:val="etpbtestimonialseparator"/>
                <w:rFonts w:ascii="Arial" w:hAnsi="Arial" w:cs="Arial"/>
                <w:color w:val="000000"/>
                <w:sz w:val="20"/>
                <w:szCs w:val="20"/>
              </w:rPr>
              <w:t>,</w:t>
            </w:r>
            <w:r w:rsidRPr="007D7531">
              <w:rPr>
                <w:rFonts w:ascii="Arial" w:hAnsi="Arial" w:cs="Arial"/>
                <w:color w:val="000000"/>
                <w:sz w:val="20"/>
                <w:szCs w:val="20"/>
              </w:rPr>
              <w:t> </w:t>
            </w:r>
            <w:r w:rsidRPr="007D7531">
              <w:rPr>
                <w:rStyle w:val="etpbtestimonialcompany"/>
                <w:rFonts w:ascii="Arial" w:hAnsi="Arial" w:cs="Arial"/>
                <w:color w:val="000000"/>
                <w:sz w:val="20"/>
                <w:szCs w:val="20"/>
              </w:rPr>
              <w:t>KIS FRI UNIZA, </w:t>
            </w:r>
            <w:hyperlink r:id="rId21" w:history="1">
              <w:r w:rsidRPr="007D7531">
                <w:rPr>
                  <w:rStyle w:val="Hypertextovprepojenie"/>
                  <w:rFonts w:ascii="Arial" w:hAnsi="Arial" w:cs="Arial"/>
                  <w:sz w:val="20"/>
                  <w:szCs w:val="20"/>
                </w:rPr>
                <w:t>https://www.kis.fri.uniza.sk/ing-marek-moravcik-phd/</w:t>
              </w:r>
            </w:hyperlink>
          </w:p>
          <w:p w14:paraId="56D0452D" w14:textId="77777777" w:rsidR="003E085B" w:rsidRPr="007D7531" w:rsidRDefault="003E085B" w:rsidP="00AA668B">
            <w:pPr>
              <w:numPr>
                <w:ilvl w:val="0"/>
                <w:numId w:val="70"/>
              </w:numPr>
              <w:spacing w:before="100" w:beforeAutospacing="1" w:after="100" w:afterAutospacing="1"/>
              <w:rPr>
                <w:rFonts w:ascii="Arial" w:hAnsi="Arial" w:cs="Arial"/>
                <w:color w:val="000000"/>
                <w:sz w:val="20"/>
                <w:szCs w:val="20"/>
              </w:rPr>
            </w:pPr>
            <w:r w:rsidRPr="007D7531">
              <w:rPr>
                <w:rStyle w:val="etpbtestimonialcompany"/>
                <w:rFonts w:ascii="Arial" w:hAnsi="Arial" w:cs="Arial"/>
                <w:color w:val="000000"/>
                <w:sz w:val="20"/>
                <w:szCs w:val="20"/>
              </w:rPr>
              <w:t>Michal Kormoš, Customer Support Engineer of Data Center Solutions team at Cisco TAC Poland, </w:t>
            </w:r>
            <w:hyperlink r:id="rId22" w:history="1">
              <w:r w:rsidRPr="007D7531">
                <w:rPr>
                  <w:rStyle w:val="Hypertextovprepojenie"/>
                  <w:rFonts w:ascii="Arial" w:hAnsi="Arial" w:cs="Arial"/>
                  <w:sz w:val="20"/>
                  <w:szCs w:val="20"/>
                </w:rPr>
                <w:t>https://www.linkedin.com/in/michal-kormos-1a5b4a67/</w:t>
              </w:r>
            </w:hyperlink>
            <w:r w:rsidRPr="007D7531">
              <w:rPr>
                <w:rStyle w:val="etpbtestimonialcompany"/>
                <w:rFonts w:ascii="Arial" w:hAnsi="Arial" w:cs="Arial"/>
                <w:color w:val="000000"/>
                <w:sz w:val="20"/>
                <w:szCs w:val="20"/>
              </w:rPr>
              <w:t> </w:t>
            </w:r>
          </w:p>
          <w:p w14:paraId="0EFAB64D" w14:textId="77777777" w:rsidR="003E085B" w:rsidRPr="007D7531" w:rsidRDefault="003E085B" w:rsidP="00AA668B">
            <w:pPr>
              <w:numPr>
                <w:ilvl w:val="0"/>
                <w:numId w:val="70"/>
              </w:numPr>
              <w:spacing w:before="100" w:beforeAutospacing="1" w:after="100" w:afterAutospacing="1"/>
              <w:rPr>
                <w:rFonts w:ascii="Arial" w:hAnsi="Arial" w:cs="Arial"/>
                <w:color w:val="000000"/>
                <w:sz w:val="20"/>
                <w:szCs w:val="20"/>
              </w:rPr>
            </w:pPr>
            <w:r w:rsidRPr="007D7531">
              <w:rPr>
                <w:rStyle w:val="etpbtestimonialcompany"/>
                <w:rFonts w:ascii="Arial" w:hAnsi="Arial" w:cs="Arial"/>
                <w:color w:val="000000"/>
                <w:sz w:val="20"/>
                <w:szCs w:val="20"/>
              </w:rPr>
              <w:t>Peter Hadač, DevOps Engineer at Fiserv, </w:t>
            </w:r>
            <w:hyperlink r:id="rId23" w:history="1">
              <w:r w:rsidRPr="007D7531">
                <w:rPr>
                  <w:rStyle w:val="Hypertextovprepojenie"/>
                  <w:rFonts w:ascii="Arial" w:hAnsi="Arial" w:cs="Arial"/>
                  <w:sz w:val="20"/>
                  <w:szCs w:val="20"/>
                </w:rPr>
                <w:t>https://www.linkedin.com/in/peter-hadac/</w:t>
              </w:r>
            </w:hyperlink>
          </w:p>
          <w:p w14:paraId="4330717A" w14:textId="77777777" w:rsidR="003E085B" w:rsidRPr="007D7531" w:rsidRDefault="003E085B" w:rsidP="00AA668B">
            <w:pPr>
              <w:numPr>
                <w:ilvl w:val="0"/>
                <w:numId w:val="70"/>
              </w:numPr>
              <w:spacing w:before="100" w:beforeAutospacing="1" w:after="100" w:afterAutospacing="1"/>
              <w:rPr>
                <w:rFonts w:ascii="Arial" w:hAnsi="Arial" w:cs="Arial"/>
                <w:color w:val="000000"/>
                <w:sz w:val="20"/>
                <w:szCs w:val="20"/>
              </w:rPr>
            </w:pPr>
            <w:r w:rsidRPr="007D7531">
              <w:rPr>
                <w:rStyle w:val="etpbtestimonialcompany"/>
                <w:rFonts w:ascii="Arial" w:hAnsi="Arial" w:cs="Arial"/>
                <w:color w:val="000000"/>
                <w:sz w:val="20"/>
                <w:szCs w:val="20"/>
              </w:rPr>
              <w:t>Adrián Krištof, TAC Engineer, Fortinet,</w:t>
            </w:r>
            <w:hyperlink r:id="rId24" w:history="1">
              <w:r w:rsidRPr="007D7531">
                <w:rPr>
                  <w:rStyle w:val="Hypertextovprepojenie"/>
                  <w:rFonts w:ascii="Arial" w:hAnsi="Arial" w:cs="Arial"/>
                  <w:sz w:val="20"/>
                  <w:szCs w:val="20"/>
                </w:rPr>
                <w:t> https://www.linkedin.com/in/adri%C3%A1n-kri%C5%A1tof-6144966b/</w:t>
              </w:r>
            </w:hyperlink>
          </w:p>
          <w:p w14:paraId="6E4F51BE" w14:textId="28E83121" w:rsidR="00556FBD" w:rsidRPr="007D7531" w:rsidRDefault="003E085B" w:rsidP="00AA668B">
            <w:pPr>
              <w:spacing w:before="100" w:beforeAutospacing="1" w:after="100" w:afterAutospacing="1"/>
              <w:rPr>
                <w:rFonts w:ascii="Arial" w:hAnsi="Arial" w:cs="Arial"/>
                <w:color w:val="000000"/>
                <w:sz w:val="20"/>
                <w:szCs w:val="20"/>
              </w:rPr>
            </w:pPr>
            <w:r w:rsidRPr="007D7531">
              <w:rPr>
                <w:rStyle w:val="etpbtestimonialcompany"/>
                <w:rFonts w:ascii="Arial" w:hAnsi="Arial" w:cs="Arial"/>
                <w:color w:val="000000"/>
                <w:sz w:val="20"/>
                <w:szCs w:val="20"/>
              </w:rPr>
              <w:t>A mnohí iný, ktorých kariéru sledujeme na Linkedin, vrátane skupiny </w:t>
            </w:r>
            <w:hyperlink r:id="rId25" w:history="1">
              <w:r w:rsidRPr="007D7531">
                <w:rPr>
                  <w:rStyle w:val="Hypertextovprepojenie"/>
                  <w:rFonts w:ascii="Arial" w:hAnsi="Arial" w:cs="Arial"/>
                  <w:sz w:val="20"/>
                  <w:szCs w:val="20"/>
                </w:rPr>
                <w:t>Absolventi a priatelia KIS FRI ŽU. </w:t>
              </w:r>
            </w:hyperlink>
          </w:p>
        </w:tc>
      </w:tr>
      <w:tr w:rsidR="00556FBD" w:rsidRPr="007D7531" w14:paraId="112E97B7" w14:textId="77777777" w:rsidTr="002D4762">
        <w:trPr>
          <w:gridAfter w:val="1"/>
          <w:wAfter w:w="7" w:type="dxa"/>
        </w:trPr>
        <w:tc>
          <w:tcPr>
            <w:tcW w:w="567" w:type="dxa"/>
            <w:shd w:val="clear" w:color="auto" w:fill="F2F2F2" w:themeFill="background1" w:themeFillShade="F2"/>
            <w:vAlign w:val="center"/>
          </w:tcPr>
          <w:p w14:paraId="36DA82BD" w14:textId="77777777" w:rsidR="00556FBD" w:rsidRPr="007D7531" w:rsidRDefault="00556FBD" w:rsidP="002D4762">
            <w:pPr>
              <w:autoSpaceDE w:val="0"/>
              <w:autoSpaceDN w:val="0"/>
              <w:adjustRightInd w:val="0"/>
              <w:jc w:val="center"/>
              <w:rPr>
                <w:rFonts w:cstheme="minorHAnsi"/>
              </w:rPr>
            </w:pPr>
            <w:r w:rsidRPr="007D7531">
              <w:rPr>
                <w:rFonts w:cstheme="minorHAnsi"/>
              </w:rPr>
              <w:t>c</w:t>
            </w:r>
          </w:p>
        </w:tc>
        <w:tc>
          <w:tcPr>
            <w:tcW w:w="4112" w:type="dxa"/>
            <w:shd w:val="clear" w:color="auto" w:fill="F2F2F2" w:themeFill="background1" w:themeFillShade="F2"/>
          </w:tcPr>
          <w:p w14:paraId="77D6588F" w14:textId="77777777" w:rsidR="00556FBD" w:rsidRPr="007D7531" w:rsidRDefault="00556FBD" w:rsidP="002D4762">
            <w:pPr>
              <w:autoSpaceDE w:val="0"/>
              <w:autoSpaceDN w:val="0"/>
              <w:adjustRightInd w:val="0"/>
              <w:rPr>
                <w:rFonts w:cstheme="minorHAnsi"/>
                <w:b/>
                <w:bCs/>
                <w:color w:val="000000"/>
              </w:rPr>
            </w:pPr>
            <w:r w:rsidRPr="007D7531">
              <w:rPr>
                <w:rFonts w:cstheme="minorHAnsi"/>
                <w:b/>
                <w:bCs/>
                <w:color w:val="000000"/>
              </w:rPr>
              <w:t xml:space="preserve">Hodnotenie kvality študijného programu zamestnávateľmi </w:t>
            </w:r>
          </w:p>
        </w:tc>
        <w:tc>
          <w:tcPr>
            <w:tcW w:w="6095" w:type="dxa"/>
          </w:tcPr>
          <w:p w14:paraId="6DDF71EA" w14:textId="77777777" w:rsidR="003E085B" w:rsidRPr="007D7531" w:rsidRDefault="003E085B" w:rsidP="003E085B">
            <w:pPr>
              <w:pStyle w:val="Normlnywebov"/>
              <w:rPr>
                <w:rFonts w:ascii="Arial" w:hAnsi="Arial" w:cs="Arial"/>
                <w:color w:val="000000"/>
                <w:sz w:val="20"/>
                <w:szCs w:val="20"/>
              </w:rPr>
            </w:pPr>
            <w:r w:rsidRPr="007D7531">
              <w:rPr>
                <w:rFonts w:ascii="Arial" w:hAnsi="Arial" w:cs="Arial"/>
                <w:color w:val="000000"/>
                <w:sz w:val="20"/>
                <w:szCs w:val="20"/>
              </w:rPr>
              <w:t>Konverzný št. program ASI zatiaľ nemá svojich absolventov. </w:t>
            </w:r>
          </w:p>
          <w:p w14:paraId="302221E2" w14:textId="77777777" w:rsidR="003E085B" w:rsidRPr="007D7531" w:rsidRDefault="003E085B" w:rsidP="003E085B">
            <w:pPr>
              <w:pStyle w:val="Normlnywebov"/>
              <w:rPr>
                <w:rFonts w:ascii="Arial" w:hAnsi="Arial" w:cs="Arial"/>
                <w:color w:val="000000"/>
                <w:sz w:val="20"/>
                <w:szCs w:val="20"/>
              </w:rPr>
            </w:pPr>
            <w:r w:rsidRPr="007D7531">
              <w:rPr>
                <w:rFonts w:ascii="Arial" w:hAnsi="Arial" w:cs="Arial"/>
                <w:color w:val="000000"/>
                <w:sz w:val="20"/>
                <w:szCs w:val="20"/>
              </w:rPr>
              <w:t>Z pohľadu dvojročného št. programu ASI u zamestnávateľov ako aj absolventov je však kladne hodnotená úroveň teoretických vedomostí a získaných praktických zručností z predmetnej oblasti štúdia. Kvalite študijného programu by prospel väčší dôraz na bezpečnostné a cloudové technológie. Užšia spolupráca medzi fakultou a priemyslom má veľký potenciál výrazne posunúť celkovú kvalitatívnu úroveň študijného programu a tým aj uplatniteľnosť absolventov v praxi. Medzi zamestnávateľmi rastie počet spoločností so záujmom podporiť proces prípravy či prostredia vzdelávania študentov, s ktorými vedieme dialóg zlepšujúci spoluprácu pri príprave absolventov. Môžeme spomenúť Ohphen, Siemens Mobility, Refoma, Brain IT, Global Logic, T-Systems, SSD, Slovak Telekom, Orange OBS, Unicorn, Ixperta a iné.</w:t>
            </w:r>
          </w:p>
          <w:p w14:paraId="75106639" w14:textId="0896DD78" w:rsidR="00556FBD" w:rsidRPr="007D7531" w:rsidRDefault="003E085B" w:rsidP="00986CE3">
            <w:pPr>
              <w:pStyle w:val="Normlnywebov"/>
              <w:rPr>
                <w:rFonts w:ascii="Arial" w:hAnsi="Arial" w:cs="Arial"/>
                <w:color w:val="000000"/>
                <w:sz w:val="20"/>
                <w:szCs w:val="20"/>
              </w:rPr>
            </w:pPr>
            <w:r w:rsidRPr="007D7531">
              <w:rPr>
                <w:rFonts w:ascii="Arial" w:hAnsi="Arial" w:cs="Arial"/>
                <w:color w:val="000000"/>
                <w:sz w:val="20"/>
                <w:szCs w:val="20"/>
              </w:rPr>
              <w:t xml:space="preserve">O výsledkoch vzdelávania,  pripravenosti absolventov odboru ASI pre prax, či identifikácii oblastí potrebných zaradiť do vzdelávania </w:t>
            </w:r>
            <w:r w:rsidRPr="007D7531">
              <w:rPr>
                <w:rFonts w:ascii="Arial" w:hAnsi="Arial" w:cs="Arial"/>
                <w:color w:val="000000"/>
                <w:sz w:val="20"/>
                <w:szCs w:val="20"/>
              </w:rPr>
              <w:lastRenderedPageBreak/>
              <w:t>vedieme dialóg s absolventmi cez sociálne média (vlastná skupina </w:t>
            </w:r>
            <w:hyperlink r:id="rId26" w:history="1">
              <w:r w:rsidRPr="007D7531">
                <w:rPr>
                  <w:rStyle w:val="Hypertextovprepojenie"/>
                  <w:rFonts w:ascii="Arial" w:hAnsi="Arial" w:cs="Arial"/>
                  <w:sz w:val="20"/>
                  <w:szCs w:val="20"/>
                </w:rPr>
                <w:t>Absolventi a priatelia KIS FRI ŽU </w:t>
              </w:r>
            </w:hyperlink>
            <w:r w:rsidRPr="007D7531">
              <w:rPr>
                <w:rFonts w:ascii="Arial" w:hAnsi="Arial" w:cs="Arial"/>
                <w:color w:val="000000"/>
                <w:sz w:val="20"/>
                <w:szCs w:val="20"/>
              </w:rPr>
              <w:t>na sociálnej sieti Linkedin), emaily či osobné stretnutia. </w:t>
            </w:r>
          </w:p>
        </w:tc>
      </w:tr>
    </w:tbl>
    <w:p w14:paraId="437EF676" w14:textId="77777777" w:rsidR="00556FBD" w:rsidRPr="007D7531"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678"/>
        <w:gridCol w:w="5553"/>
        <w:gridCol w:w="908"/>
        <w:gridCol w:w="909"/>
        <w:gridCol w:w="908"/>
        <w:gridCol w:w="909"/>
        <w:gridCol w:w="909"/>
        <w:gridCol w:w="7"/>
      </w:tblGrid>
      <w:tr w:rsidR="00556FBD" w:rsidRPr="007D7531" w14:paraId="69C3BE4B" w14:textId="77777777" w:rsidTr="002D4762">
        <w:trPr>
          <w:trHeight w:val="342"/>
        </w:trPr>
        <w:tc>
          <w:tcPr>
            <w:tcW w:w="679" w:type="dxa"/>
            <w:shd w:val="clear" w:color="auto" w:fill="2E74B5" w:themeFill="accent1" w:themeFillShade="BF"/>
          </w:tcPr>
          <w:p w14:paraId="78C1E26F" w14:textId="77777777" w:rsidR="00556FBD" w:rsidRPr="007D7531" w:rsidRDefault="00556FBD" w:rsidP="002D4762">
            <w:pPr>
              <w:spacing w:line="216" w:lineRule="auto"/>
              <w:jc w:val="both"/>
              <w:rPr>
                <w:rFonts w:cstheme="minorHAnsi"/>
                <w:b/>
                <w:iCs/>
                <w:color w:val="FFFFFF" w:themeColor="background1"/>
              </w:rPr>
            </w:pPr>
            <w:r w:rsidRPr="007D7531">
              <w:rPr>
                <w:rFonts w:cstheme="minorHAnsi"/>
                <w:b/>
                <w:iCs/>
                <w:color w:val="FFFFFF" w:themeColor="background1"/>
              </w:rPr>
              <w:t>4.</w:t>
            </w:r>
          </w:p>
        </w:tc>
        <w:tc>
          <w:tcPr>
            <w:tcW w:w="10102" w:type="dxa"/>
            <w:gridSpan w:val="7"/>
            <w:shd w:val="clear" w:color="auto" w:fill="2E74B5" w:themeFill="accent1" w:themeFillShade="BF"/>
            <w:vAlign w:val="center"/>
          </w:tcPr>
          <w:p w14:paraId="4118A6CC" w14:textId="77777777" w:rsidR="00556FBD" w:rsidRPr="007D7531" w:rsidRDefault="00556FBD" w:rsidP="002D4762">
            <w:pPr>
              <w:autoSpaceDE w:val="0"/>
              <w:autoSpaceDN w:val="0"/>
              <w:adjustRightInd w:val="0"/>
              <w:rPr>
                <w:rFonts w:cstheme="minorHAnsi"/>
                <w:b/>
                <w:bCs/>
                <w:color w:val="FFFFFF" w:themeColor="background1"/>
              </w:rPr>
            </w:pPr>
            <w:r w:rsidRPr="007D7531">
              <w:rPr>
                <w:rFonts w:cstheme="minorHAnsi"/>
                <w:b/>
                <w:bCs/>
                <w:color w:val="FFFFFF" w:themeColor="background1"/>
              </w:rPr>
              <w:t>Štruktúra a obsah študijného programu</w:t>
            </w:r>
            <w:r w:rsidRPr="007D7531">
              <w:rPr>
                <w:rStyle w:val="Odkaznapoznmkupodiarou"/>
                <w:rFonts w:cstheme="minorHAnsi"/>
                <w:b/>
                <w:bCs/>
                <w:color w:val="FFFFFF" w:themeColor="background1"/>
              </w:rPr>
              <w:footnoteReference w:id="2"/>
            </w:r>
            <w:r w:rsidRPr="007D7531">
              <w:rPr>
                <w:rFonts w:cstheme="minorHAnsi"/>
                <w:b/>
                <w:bCs/>
                <w:color w:val="FFFFFF" w:themeColor="background1"/>
              </w:rPr>
              <w:t xml:space="preserve"> </w:t>
            </w:r>
          </w:p>
        </w:tc>
      </w:tr>
      <w:tr w:rsidR="00556FBD" w:rsidRPr="007D7531" w14:paraId="36D8E11C" w14:textId="77777777" w:rsidTr="002D4762">
        <w:trPr>
          <w:trHeight w:val="527"/>
        </w:trPr>
        <w:tc>
          <w:tcPr>
            <w:tcW w:w="679" w:type="dxa"/>
            <w:vMerge w:val="restart"/>
            <w:shd w:val="clear" w:color="auto" w:fill="F2F2F2" w:themeFill="background1" w:themeFillShade="F2"/>
            <w:vAlign w:val="center"/>
          </w:tcPr>
          <w:p w14:paraId="15682974" w14:textId="77777777" w:rsidR="00556FBD" w:rsidRPr="007D7531" w:rsidRDefault="00556FBD" w:rsidP="002D4762">
            <w:pPr>
              <w:spacing w:line="216" w:lineRule="auto"/>
              <w:jc w:val="center"/>
              <w:rPr>
                <w:rFonts w:cstheme="minorHAnsi"/>
                <w:bCs/>
                <w:iCs/>
              </w:rPr>
            </w:pPr>
            <w:r w:rsidRPr="007D7531">
              <w:rPr>
                <w:rFonts w:cstheme="minorHAnsi"/>
                <w:bCs/>
                <w:iCs/>
              </w:rPr>
              <w:t>a</w:t>
            </w:r>
          </w:p>
        </w:tc>
        <w:tc>
          <w:tcPr>
            <w:tcW w:w="10102" w:type="dxa"/>
            <w:gridSpan w:val="7"/>
            <w:shd w:val="clear" w:color="auto" w:fill="F2F2F2" w:themeFill="background1" w:themeFillShade="F2"/>
            <w:vAlign w:val="center"/>
          </w:tcPr>
          <w:p w14:paraId="580AF153" w14:textId="77777777" w:rsidR="00556FBD" w:rsidRPr="007D7531" w:rsidRDefault="00556FBD" w:rsidP="002D4762">
            <w:pPr>
              <w:spacing w:line="216" w:lineRule="auto"/>
              <w:jc w:val="both"/>
              <w:rPr>
                <w:rFonts w:cstheme="minorHAnsi"/>
                <w:b/>
                <w:bCs/>
              </w:rPr>
            </w:pPr>
            <w:r w:rsidRPr="007D7531">
              <w:rPr>
                <w:rFonts w:cstheme="minorHAnsi"/>
                <w:b/>
                <w:bCs/>
              </w:rPr>
              <w:t>Pravidlá na utváranie študijných plánov v študijnom programe</w:t>
            </w:r>
          </w:p>
        </w:tc>
      </w:tr>
      <w:tr w:rsidR="00556FBD" w:rsidRPr="007D7531" w14:paraId="28F829F0" w14:textId="77777777" w:rsidTr="002D4762">
        <w:trPr>
          <w:trHeight w:val="1278"/>
        </w:trPr>
        <w:tc>
          <w:tcPr>
            <w:tcW w:w="679" w:type="dxa"/>
            <w:vMerge/>
            <w:shd w:val="clear" w:color="auto" w:fill="F2F2F2" w:themeFill="background1" w:themeFillShade="F2"/>
            <w:vAlign w:val="center"/>
          </w:tcPr>
          <w:p w14:paraId="3940AE7D" w14:textId="77777777" w:rsidR="00556FBD" w:rsidRPr="007D7531" w:rsidRDefault="00556FBD" w:rsidP="002D4762">
            <w:pPr>
              <w:spacing w:line="216" w:lineRule="auto"/>
              <w:jc w:val="center"/>
              <w:rPr>
                <w:rFonts w:cstheme="minorHAnsi"/>
                <w:bCs/>
                <w:iCs/>
              </w:rPr>
            </w:pPr>
          </w:p>
        </w:tc>
        <w:tc>
          <w:tcPr>
            <w:tcW w:w="10102" w:type="dxa"/>
            <w:gridSpan w:val="7"/>
            <w:shd w:val="clear" w:color="auto" w:fill="auto"/>
            <w:vAlign w:val="center"/>
          </w:tcPr>
          <w:p w14:paraId="1096C43D" w14:textId="0F26AC79" w:rsidR="00EA5510" w:rsidRPr="007D7531" w:rsidRDefault="00DF0175" w:rsidP="00EA5510">
            <w:pPr>
              <w:pStyle w:val="Normlnywebov"/>
              <w:rPr>
                <w:rFonts w:ascii="Arial" w:hAnsi="Arial" w:cs="Arial"/>
                <w:color w:val="000000"/>
                <w:sz w:val="20"/>
                <w:szCs w:val="20"/>
              </w:rPr>
            </w:pPr>
            <w:r w:rsidRPr="007D7531">
              <w:rPr>
                <w:rFonts w:ascii="Arial" w:hAnsi="Arial" w:cs="Arial"/>
                <w:color w:val="000000"/>
                <w:sz w:val="20"/>
                <w:szCs w:val="20"/>
              </w:rPr>
              <w:t>N</w:t>
            </w:r>
            <w:r w:rsidR="00EA5510" w:rsidRPr="007D7531">
              <w:rPr>
                <w:rFonts w:ascii="Arial" w:hAnsi="Arial" w:cs="Arial"/>
                <w:color w:val="000000"/>
                <w:sz w:val="20"/>
                <w:szCs w:val="20"/>
              </w:rPr>
              <w:t>a úrovni univerzity sú definované procesy, postupy a štruktúry v: </w:t>
            </w:r>
          </w:p>
          <w:p w14:paraId="02F32291" w14:textId="77777777" w:rsidR="00EA5510" w:rsidRPr="007D7531" w:rsidRDefault="00EA5510" w:rsidP="00BC5C1A">
            <w:pPr>
              <w:numPr>
                <w:ilvl w:val="0"/>
                <w:numId w:val="1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Smernica 203 - Pravidlá pre tvorbu odporúčaných študijných plánov študijných programov na UNIZA (LINK: </w:t>
            </w:r>
            <w:hyperlink r:id="rId27" w:history="1">
              <w:r w:rsidRPr="007D7531">
                <w:rPr>
                  <w:rStyle w:val="Hypertextovprepojenie"/>
                  <w:rFonts w:ascii="Arial" w:hAnsi="Arial" w:cs="Arial"/>
                  <w:sz w:val="20"/>
                  <w:szCs w:val="20"/>
                </w:rPr>
                <w:t>smernica-UNIZA-c-203.pdf</w:t>
              </w:r>
            </w:hyperlink>
            <w:r w:rsidRPr="007D7531">
              <w:rPr>
                <w:rFonts w:ascii="Arial" w:hAnsi="Arial" w:cs="Arial"/>
                <w:color w:val="000000"/>
                <w:sz w:val="20"/>
                <w:szCs w:val="20"/>
              </w:rPr>
              <w:t>)</w:t>
            </w:r>
          </w:p>
          <w:p w14:paraId="4481D650" w14:textId="77777777" w:rsidR="00EA5510" w:rsidRPr="007D7531" w:rsidRDefault="00EA5510" w:rsidP="00BC5C1A">
            <w:pPr>
              <w:numPr>
                <w:ilvl w:val="0"/>
                <w:numId w:val="1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Smernica 204 - Pravidlá pre vytváranie, úpravu, schvaľovanie a zrušenie študijných programov na UNIZA (LINK: </w:t>
            </w:r>
            <w:hyperlink r:id="rId28" w:history="1">
              <w:r w:rsidRPr="007D7531">
                <w:rPr>
                  <w:rStyle w:val="Hypertextovprepojenie"/>
                  <w:rFonts w:ascii="Arial" w:hAnsi="Arial" w:cs="Arial"/>
                  <w:sz w:val="20"/>
                  <w:szCs w:val="20"/>
                </w:rPr>
                <w:t>smernica-UNIZA-c-204-uplne-znenie.pdf</w:t>
              </w:r>
            </w:hyperlink>
            <w:r w:rsidRPr="007D7531">
              <w:rPr>
                <w:rFonts w:ascii="Arial" w:hAnsi="Arial" w:cs="Arial"/>
                <w:color w:val="000000"/>
                <w:sz w:val="20"/>
                <w:szCs w:val="20"/>
              </w:rPr>
              <w:t>)</w:t>
            </w:r>
          </w:p>
          <w:p w14:paraId="44079966" w14:textId="77777777" w:rsidR="00EA5510" w:rsidRPr="007D7531" w:rsidRDefault="00EA5510" w:rsidP="00BC5C1A">
            <w:pPr>
              <w:numPr>
                <w:ilvl w:val="0"/>
                <w:numId w:val="1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Smernica 205 - Pravidlá pre priraďovanie učiteľov na zabezpečovanie študijných programov na UNIZA (LINK: </w:t>
            </w:r>
            <w:hyperlink r:id="rId29" w:history="1">
              <w:r w:rsidRPr="007D7531">
                <w:rPr>
                  <w:rStyle w:val="Hypertextovprepojenie"/>
                  <w:rFonts w:ascii="Arial" w:hAnsi="Arial" w:cs="Arial"/>
                  <w:sz w:val="20"/>
                  <w:szCs w:val="20"/>
                </w:rPr>
                <w:t>smernica-UNIZA-c-205.pdf</w:t>
              </w:r>
            </w:hyperlink>
            <w:r w:rsidRPr="007D7531">
              <w:rPr>
                <w:rFonts w:ascii="Arial" w:hAnsi="Arial" w:cs="Arial"/>
                <w:color w:val="000000"/>
                <w:sz w:val="20"/>
                <w:szCs w:val="20"/>
              </w:rPr>
              <w:t> ),</w:t>
            </w:r>
          </w:p>
          <w:p w14:paraId="7294C2D5" w14:textId="77777777" w:rsidR="00EA5510" w:rsidRPr="007D7531" w:rsidRDefault="00EA5510" w:rsidP="00BC5C1A">
            <w:pPr>
              <w:numPr>
                <w:ilvl w:val="0"/>
                <w:numId w:val="1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Smernica 212 - Pravidlá pre definovanie pracovnej záťaže tvorivých zamestnancov UNIZA (LINK </w:t>
            </w:r>
            <w:hyperlink r:id="rId30" w:history="1">
              <w:r w:rsidRPr="007D7531">
                <w:rPr>
                  <w:rStyle w:val="Hypertextovprepojenie"/>
                  <w:rFonts w:ascii="Arial" w:hAnsi="Arial" w:cs="Arial"/>
                  <w:sz w:val="20"/>
                  <w:szCs w:val="20"/>
                </w:rPr>
                <w:t>smernica-UNIZA-c-212.pdf</w:t>
              </w:r>
            </w:hyperlink>
            <w:r w:rsidRPr="007D7531">
              <w:rPr>
                <w:rFonts w:ascii="Arial" w:hAnsi="Arial" w:cs="Arial"/>
                <w:color w:val="000000"/>
                <w:sz w:val="20"/>
                <w:szCs w:val="20"/>
              </w:rPr>
              <w:t>) .</w:t>
            </w:r>
          </w:p>
          <w:p w14:paraId="0172B78C" w14:textId="42AF8C42" w:rsidR="00556FBD" w:rsidRPr="007D7531" w:rsidRDefault="00EA5510" w:rsidP="00B25E98">
            <w:pPr>
              <w:numPr>
                <w:ilvl w:val="0"/>
                <w:numId w:val="1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Na úrovni fakulty sú pravidlá na utváranie študijných plánov v študijnom programe definované smernicou č. </w:t>
            </w:r>
            <w:hyperlink r:id="rId31" w:history="1">
              <w:r w:rsidRPr="007D7531">
                <w:rPr>
                  <w:rStyle w:val="Hypertextovprepojenie"/>
                  <w:rFonts w:ascii="Arial" w:hAnsi="Arial" w:cs="Arial"/>
                  <w:sz w:val="20"/>
                  <w:szCs w:val="20"/>
                </w:rPr>
                <w:t>P_FRI_06 Študijný poriadok FRI UNIZA</w:t>
              </w:r>
            </w:hyperlink>
          </w:p>
        </w:tc>
      </w:tr>
      <w:tr w:rsidR="00556FBD" w:rsidRPr="007D7531" w14:paraId="394EF817" w14:textId="77777777" w:rsidTr="002D4762">
        <w:trPr>
          <w:trHeight w:val="381"/>
        </w:trPr>
        <w:tc>
          <w:tcPr>
            <w:tcW w:w="679" w:type="dxa"/>
            <w:vMerge w:val="restart"/>
            <w:shd w:val="clear" w:color="auto" w:fill="F2F2F2" w:themeFill="background1" w:themeFillShade="F2"/>
          </w:tcPr>
          <w:p w14:paraId="536D98E1" w14:textId="77777777" w:rsidR="00556FBD" w:rsidRPr="007D7531" w:rsidRDefault="00556FBD" w:rsidP="002D4762">
            <w:pPr>
              <w:spacing w:line="216" w:lineRule="auto"/>
              <w:jc w:val="center"/>
              <w:rPr>
                <w:rFonts w:cstheme="minorHAnsi"/>
                <w:bCs/>
                <w:iCs/>
              </w:rPr>
            </w:pPr>
            <w:r w:rsidRPr="007D7531">
              <w:rPr>
                <w:rFonts w:cstheme="minorHAnsi"/>
                <w:bCs/>
                <w:iCs/>
              </w:rPr>
              <w:t>b</w:t>
            </w:r>
          </w:p>
        </w:tc>
        <w:tc>
          <w:tcPr>
            <w:tcW w:w="10102" w:type="dxa"/>
            <w:gridSpan w:val="7"/>
            <w:shd w:val="clear" w:color="auto" w:fill="F2F2F2" w:themeFill="background1" w:themeFillShade="F2"/>
            <w:vAlign w:val="center"/>
          </w:tcPr>
          <w:p w14:paraId="2E8EDA07" w14:textId="77777777" w:rsidR="00556FBD" w:rsidRPr="007D7531" w:rsidRDefault="00556FBD" w:rsidP="002D4762">
            <w:pPr>
              <w:spacing w:line="216" w:lineRule="auto"/>
              <w:jc w:val="both"/>
              <w:rPr>
                <w:rFonts w:cstheme="minorHAnsi"/>
                <w:b/>
                <w:bCs/>
                <w:i/>
                <w:iCs/>
              </w:rPr>
            </w:pPr>
            <w:r w:rsidRPr="007D7531">
              <w:rPr>
                <w:rFonts w:cstheme="minorHAnsi"/>
                <w:b/>
                <w:bCs/>
              </w:rPr>
              <w:t>Odporúčané študijné plány pre jednotlivé cesty v štúdiu</w:t>
            </w:r>
          </w:p>
        </w:tc>
      </w:tr>
      <w:tr w:rsidR="00556FBD" w:rsidRPr="007D7531" w14:paraId="13568740" w14:textId="77777777" w:rsidTr="002D4762">
        <w:trPr>
          <w:trHeight w:val="527"/>
        </w:trPr>
        <w:tc>
          <w:tcPr>
            <w:tcW w:w="679" w:type="dxa"/>
            <w:vMerge/>
            <w:vAlign w:val="center"/>
          </w:tcPr>
          <w:p w14:paraId="25905104" w14:textId="77777777" w:rsidR="00556FBD" w:rsidRPr="007D7531" w:rsidRDefault="00556FBD" w:rsidP="002D4762">
            <w:pPr>
              <w:spacing w:line="216" w:lineRule="auto"/>
              <w:jc w:val="center"/>
              <w:rPr>
                <w:rFonts w:cstheme="minorHAnsi"/>
                <w:bCs/>
                <w:iCs/>
              </w:rPr>
            </w:pPr>
          </w:p>
        </w:tc>
        <w:tc>
          <w:tcPr>
            <w:tcW w:w="10102" w:type="dxa"/>
            <w:gridSpan w:val="7"/>
          </w:tcPr>
          <w:p w14:paraId="1541949D" w14:textId="77777777" w:rsidR="007B17C6" w:rsidRPr="007D7531" w:rsidRDefault="007B17C6" w:rsidP="007B17C6">
            <w:pPr>
              <w:pStyle w:val="Normlnywebov"/>
              <w:rPr>
                <w:rFonts w:ascii="Arial" w:hAnsi="Arial" w:cs="Arial"/>
                <w:color w:val="000000"/>
                <w:sz w:val="20"/>
                <w:szCs w:val="20"/>
              </w:rPr>
            </w:pPr>
            <w:r w:rsidRPr="007D7531">
              <w:rPr>
                <w:rStyle w:val="Vrazn"/>
                <w:rFonts w:ascii="Arial" w:hAnsi="Arial" w:cs="Arial"/>
                <w:color w:val="000000"/>
                <w:sz w:val="20"/>
                <w:szCs w:val="20"/>
              </w:rPr>
              <w:t>Mapa prerekvizít</w:t>
            </w:r>
          </w:p>
          <w:p w14:paraId="0FEF0C3A" w14:textId="2D978C0B" w:rsidR="007B17C6" w:rsidRPr="007D7531" w:rsidRDefault="007D7531" w:rsidP="007B17C6">
            <w:pPr>
              <w:pStyle w:val="Normlnywebov"/>
              <w:rPr>
                <w:rFonts w:ascii="Arial" w:hAnsi="Arial" w:cs="Arial"/>
                <w:color w:val="000000"/>
                <w:sz w:val="20"/>
                <w:szCs w:val="20"/>
              </w:rPr>
            </w:pPr>
            <w:r w:rsidRPr="007D7531">
              <w:rPr>
                <w:rFonts w:ascii="Arial" w:hAnsi="Arial" w:cs="Arial"/>
                <w:noProof/>
                <w:color w:val="000000"/>
                <w:sz w:val="20"/>
                <w:szCs w:val="20"/>
              </w:rPr>
              <w:lastRenderedPageBreak/>
              <w:drawing>
                <wp:inline distT="0" distB="0" distL="0" distR="0" wp14:anchorId="29E43B78" wp14:editId="4894B0FF">
                  <wp:extent cx="6278245" cy="7569835"/>
                  <wp:effectExtent l="0" t="0" r="8255" b="0"/>
                  <wp:docPr id="1309515874" name="Obrázok 1" descr="Obrázok, na ktorom je text, snímka obrazovky, písmo, čísl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15874" name="Obrázok 1" descr="Obrázok, na ktorom je text, snímka obrazovky, písmo, číslo&#10;&#10;Automaticky generovaný popis"/>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278245" cy="7569835"/>
                          </a:xfrm>
                          <a:prstGeom prst="rect">
                            <a:avLst/>
                          </a:prstGeom>
                        </pic:spPr>
                      </pic:pic>
                    </a:graphicData>
                  </a:graphic>
                </wp:inline>
              </w:drawing>
            </w:r>
          </w:p>
          <w:p w14:paraId="13603701" w14:textId="77777777" w:rsidR="005837FD" w:rsidRPr="007D7531" w:rsidRDefault="007B17C6" w:rsidP="005837FD">
            <w:pPr>
              <w:pStyle w:val="Normlnywebov"/>
              <w:rPr>
                <w:rFonts w:ascii="Arial" w:hAnsi="Arial" w:cs="Arial"/>
                <w:color w:val="000000"/>
                <w:sz w:val="20"/>
                <w:szCs w:val="20"/>
              </w:rPr>
            </w:pPr>
            <w:r w:rsidRPr="007D7531">
              <w:rPr>
                <w:rFonts w:ascii="Arial" w:hAnsi="Arial" w:cs="Arial"/>
                <w:color w:val="000000"/>
                <w:sz w:val="20"/>
                <w:szCs w:val="20"/>
              </w:rPr>
              <w:t> </w:t>
            </w:r>
            <w:r w:rsidR="005837FD" w:rsidRPr="007D7531">
              <w:rPr>
                <w:rStyle w:val="Vrazn"/>
                <w:rFonts w:ascii="Arial" w:hAnsi="Arial" w:cs="Arial"/>
                <w:color w:val="000000"/>
                <w:sz w:val="20"/>
                <w:szCs w:val="20"/>
              </w:rPr>
              <w:t>Previazanie predmetov s výstupmi vzdelávania</w:t>
            </w:r>
          </w:p>
          <w:p w14:paraId="6D2AE240" w14:textId="1B052B5A" w:rsidR="005837FD" w:rsidRPr="007D7531" w:rsidRDefault="005837FD" w:rsidP="005837FD">
            <w:pPr>
              <w:pStyle w:val="Normlnywebov"/>
              <w:rPr>
                <w:rFonts w:ascii="Arial" w:hAnsi="Arial" w:cs="Arial"/>
                <w:color w:val="000000"/>
                <w:sz w:val="20"/>
                <w:szCs w:val="20"/>
              </w:rPr>
            </w:pPr>
          </w:p>
          <w:p w14:paraId="60B4C198" w14:textId="213696A1" w:rsidR="007B17C6" w:rsidRPr="007D7531" w:rsidRDefault="007B17C6" w:rsidP="007B17C6">
            <w:pPr>
              <w:pStyle w:val="Normlnywebov"/>
              <w:rPr>
                <w:rFonts w:ascii="Arial" w:hAnsi="Arial" w:cs="Arial"/>
                <w:color w:val="000000"/>
                <w:sz w:val="20"/>
                <w:szCs w:val="20"/>
              </w:rPr>
            </w:pPr>
          </w:p>
          <w:p w14:paraId="63103E1F" w14:textId="77777777" w:rsidR="00556FBD" w:rsidRPr="007D7531" w:rsidRDefault="00556FBD" w:rsidP="002D4762">
            <w:pPr>
              <w:spacing w:line="216" w:lineRule="auto"/>
              <w:jc w:val="both"/>
              <w:rPr>
                <w:rFonts w:cstheme="minorHAnsi"/>
                <w:sz w:val="18"/>
                <w:szCs w:val="18"/>
              </w:rPr>
            </w:pPr>
          </w:p>
          <w:p w14:paraId="012C0CAC" w14:textId="152C11C2" w:rsidR="00556FBD" w:rsidRPr="007D7531" w:rsidRDefault="00990627" w:rsidP="002D4762">
            <w:pPr>
              <w:spacing w:line="216" w:lineRule="auto"/>
              <w:jc w:val="both"/>
              <w:rPr>
                <w:rFonts w:cstheme="minorHAnsi"/>
                <w:sz w:val="18"/>
                <w:szCs w:val="18"/>
              </w:rPr>
            </w:pPr>
            <w:r w:rsidRPr="007D7531">
              <w:rPr>
                <w:rFonts w:cstheme="minorHAnsi"/>
                <w:noProof/>
                <w:sz w:val="18"/>
                <w:szCs w:val="18"/>
              </w:rPr>
              <w:lastRenderedPageBreak/>
              <w:drawing>
                <wp:inline distT="0" distB="0" distL="0" distR="0" wp14:anchorId="56B20456" wp14:editId="6F45E9EE">
                  <wp:extent cx="6282994" cy="5100909"/>
                  <wp:effectExtent l="0" t="0" r="3810" b="5080"/>
                  <wp:docPr id="97666952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69526" name=""/>
                          <pic:cNvPicPr/>
                        </pic:nvPicPr>
                        <pic:blipFill rotWithShape="1">
                          <a:blip r:embed="rId33"/>
                          <a:srcRect r="6765" b="2818"/>
                          <a:stretch/>
                        </pic:blipFill>
                        <pic:spPr bwMode="auto">
                          <a:xfrm>
                            <a:off x="0" y="0"/>
                            <a:ext cx="6297263" cy="5112493"/>
                          </a:xfrm>
                          <a:prstGeom prst="rect">
                            <a:avLst/>
                          </a:prstGeom>
                          <a:ln>
                            <a:noFill/>
                          </a:ln>
                          <a:extLst>
                            <a:ext uri="{53640926-AAD7-44D8-BBD7-CCE9431645EC}">
                              <a14:shadowObscured xmlns:a14="http://schemas.microsoft.com/office/drawing/2010/main"/>
                            </a:ext>
                          </a:extLst>
                        </pic:spPr>
                      </pic:pic>
                    </a:graphicData>
                  </a:graphic>
                </wp:inline>
              </w:drawing>
            </w:r>
          </w:p>
          <w:p w14:paraId="11EEDB0F" w14:textId="77777777" w:rsidR="00556FBD" w:rsidRPr="007D7531" w:rsidRDefault="00556FBD" w:rsidP="002D4762">
            <w:pPr>
              <w:spacing w:line="216" w:lineRule="auto"/>
              <w:jc w:val="both"/>
              <w:rPr>
                <w:rFonts w:cstheme="minorHAnsi"/>
                <w:sz w:val="18"/>
                <w:szCs w:val="18"/>
              </w:rPr>
            </w:pPr>
          </w:p>
        </w:tc>
      </w:tr>
      <w:tr w:rsidR="00556FBD" w:rsidRPr="007D7531" w14:paraId="0818A9E2" w14:textId="77777777" w:rsidTr="002D4762">
        <w:trPr>
          <w:trHeight w:val="311"/>
        </w:trPr>
        <w:tc>
          <w:tcPr>
            <w:tcW w:w="679" w:type="dxa"/>
            <w:shd w:val="clear" w:color="auto" w:fill="F2F2F2" w:themeFill="background1" w:themeFillShade="F2"/>
            <w:vAlign w:val="center"/>
          </w:tcPr>
          <w:p w14:paraId="798F5516" w14:textId="77777777" w:rsidR="00556FBD" w:rsidRPr="007D7531" w:rsidRDefault="00556FBD" w:rsidP="002D4762">
            <w:pPr>
              <w:spacing w:line="216" w:lineRule="auto"/>
              <w:jc w:val="center"/>
              <w:rPr>
                <w:rFonts w:cstheme="minorHAnsi"/>
                <w:bCs/>
                <w:iCs/>
              </w:rPr>
            </w:pPr>
            <w:r w:rsidRPr="007D7531">
              <w:rPr>
                <w:rFonts w:cstheme="minorHAnsi"/>
                <w:bCs/>
                <w:iCs/>
              </w:rPr>
              <w:lastRenderedPageBreak/>
              <w:t>c, e</w:t>
            </w:r>
          </w:p>
        </w:tc>
        <w:tc>
          <w:tcPr>
            <w:tcW w:w="10102" w:type="dxa"/>
            <w:gridSpan w:val="7"/>
            <w:shd w:val="clear" w:color="auto" w:fill="F2F2F2" w:themeFill="background1" w:themeFillShade="F2"/>
          </w:tcPr>
          <w:p w14:paraId="0AC02358" w14:textId="77777777" w:rsidR="00556FBD" w:rsidRPr="007D7531" w:rsidRDefault="00556FBD" w:rsidP="002D4762">
            <w:pPr>
              <w:spacing w:line="216" w:lineRule="auto"/>
              <w:jc w:val="both"/>
              <w:rPr>
                <w:rFonts w:cstheme="minorHAnsi"/>
                <w:b/>
                <w:bCs/>
              </w:rPr>
            </w:pPr>
            <w:r w:rsidRPr="00055050">
              <w:rPr>
                <w:rFonts w:cstheme="minorHAnsi"/>
                <w:b/>
                <w:bCs/>
              </w:rPr>
              <w:t>Študijný</w:t>
            </w:r>
            <w:r w:rsidRPr="007D7531">
              <w:rPr>
                <w:rFonts w:cstheme="minorHAnsi"/>
                <w:b/>
                <w:bCs/>
              </w:rPr>
              <w:t xml:space="preserve"> plán programu</w:t>
            </w:r>
          </w:p>
        </w:tc>
      </w:tr>
      <w:tr w:rsidR="00556FBD" w:rsidRPr="007D7531" w14:paraId="1B547F47" w14:textId="77777777" w:rsidTr="002D4762">
        <w:trPr>
          <w:trHeight w:val="311"/>
        </w:trPr>
        <w:tc>
          <w:tcPr>
            <w:tcW w:w="679" w:type="dxa"/>
            <w:shd w:val="clear" w:color="auto" w:fill="F2F2F2" w:themeFill="background1" w:themeFillShade="F2"/>
            <w:vAlign w:val="center"/>
          </w:tcPr>
          <w:p w14:paraId="3539FE72" w14:textId="77777777" w:rsidR="00556FBD" w:rsidRPr="007D7531" w:rsidRDefault="00556FBD" w:rsidP="002D4762">
            <w:pPr>
              <w:spacing w:line="216" w:lineRule="auto"/>
              <w:jc w:val="center"/>
              <w:rPr>
                <w:rFonts w:cstheme="minorHAnsi"/>
                <w:bCs/>
                <w:iCs/>
              </w:rPr>
            </w:pPr>
          </w:p>
        </w:tc>
        <w:tc>
          <w:tcPr>
            <w:tcW w:w="10102" w:type="dxa"/>
            <w:gridSpan w:val="7"/>
            <w:shd w:val="clear" w:color="auto" w:fill="auto"/>
          </w:tcPr>
          <w:tbl>
            <w:tblPr>
              <w:tblW w:w="10117" w:type="dxa"/>
              <w:tblLayout w:type="fixed"/>
              <w:tblCellMar>
                <w:left w:w="70" w:type="dxa"/>
                <w:right w:w="70" w:type="dxa"/>
              </w:tblCellMar>
              <w:tblLook w:val="04A0" w:firstRow="1" w:lastRow="0" w:firstColumn="1" w:lastColumn="0" w:noHBand="0" w:noVBand="1"/>
            </w:tblPr>
            <w:tblGrid>
              <w:gridCol w:w="2419"/>
              <w:gridCol w:w="809"/>
              <w:gridCol w:w="664"/>
              <w:gridCol w:w="881"/>
              <w:gridCol w:w="841"/>
              <w:gridCol w:w="706"/>
              <w:gridCol w:w="735"/>
              <w:gridCol w:w="742"/>
              <w:gridCol w:w="2307"/>
              <w:gridCol w:w="13"/>
            </w:tblGrid>
            <w:tr w:rsidR="00055050" w:rsidRPr="00055050" w14:paraId="0AF37EE7" w14:textId="77777777" w:rsidTr="00E71F5C">
              <w:trPr>
                <w:gridAfter w:val="1"/>
                <w:wAfter w:w="13" w:type="dxa"/>
                <w:trHeight w:val="240"/>
              </w:trPr>
              <w:tc>
                <w:tcPr>
                  <w:tcW w:w="241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343489E" w14:textId="77777777" w:rsidR="00055050" w:rsidRPr="00055050" w:rsidRDefault="00055050" w:rsidP="00055050">
                  <w:pPr>
                    <w:spacing w:after="0" w:line="240" w:lineRule="auto"/>
                    <w:jc w:val="center"/>
                    <w:rPr>
                      <w:rFonts w:ascii="Arial" w:eastAsia="Times New Roman" w:hAnsi="Arial" w:cs="Arial"/>
                      <w:b/>
                      <w:bCs/>
                      <w:color w:val="000000"/>
                      <w:sz w:val="18"/>
                      <w:szCs w:val="18"/>
                      <w:lang w:eastAsia="sk-SK"/>
                    </w:rPr>
                  </w:pPr>
                  <w:r w:rsidRPr="00055050">
                    <w:rPr>
                      <w:rFonts w:ascii="Arial" w:eastAsia="Times New Roman" w:hAnsi="Arial" w:cs="Arial"/>
                      <w:b/>
                      <w:bCs/>
                      <w:color w:val="000000"/>
                      <w:sz w:val="18"/>
                      <w:szCs w:val="18"/>
                      <w:lang w:eastAsia="sk-SK"/>
                    </w:rPr>
                    <w:t>Predmet</w:t>
                  </w:r>
                </w:p>
              </w:tc>
              <w:tc>
                <w:tcPr>
                  <w:tcW w:w="809" w:type="dxa"/>
                  <w:tcBorders>
                    <w:top w:val="single" w:sz="4" w:space="0" w:color="auto"/>
                    <w:left w:val="nil"/>
                    <w:bottom w:val="single" w:sz="4" w:space="0" w:color="auto"/>
                    <w:right w:val="single" w:sz="4" w:space="0" w:color="auto"/>
                  </w:tcBorders>
                  <w:shd w:val="clear" w:color="000000" w:fill="F2F2F2"/>
                  <w:vAlign w:val="center"/>
                  <w:hideMark/>
                </w:tcPr>
                <w:p w14:paraId="2745C977" w14:textId="77777777" w:rsidR="00055050" w:rsidRPr="00055050" w:rsidRDefault="00055050" w:rsidP="00055050">
                  <w:pPr>
                    <w:spacing w:after="0" w:line="240" w:lineRule="auto"/>
                    <w:jc w:val="center"/>
                    <w:rPr>
                      <w:rFonts w:ascii="Arial" w:eastAsia="Times New Roman" w:hAnsi="Arial" w:cs="Arial"/>
                      <w:b/>
                      <w:bCs/>
                      <w:color w:val="000000"/>
                      <w:sz w:val="18"/>
                      <w:szCs w:val="18"/>
                      <w:lang w:eastAsia="sk-SK"/>
                    </w:rPr>
                  </w:pPr>
                  <w:r w:rsidRPr="00055050">
                    <w:rPr>
                      <w:rFonts w:ascii="Arial" w:eastAsia="Times New Roman" w:hAnsi="Arial" w:cs="Arial"/>
                      <w:b/>
                      <w:bCs/>
                      <w:color w:val="000000"/>
                      <w:sz w:val="18"/>
                      <w:szCs w:val="18"/>
                      <w:lang w:eastAsia="sk-SK"/>
                    </w:rPr>
                    <w:t>Skratka</w:t>
                  </w:r>
                </w:p>
              </w:tc>
              <w:tc>
                <w:tcPr>
                  <w:tcW w:w="664" w:type="dxa"/>
                  <w:tcBorders>
                    <w:top w:val="single" w:sz="4" w:space="0" w:color="auto"/>
                    <w:left w:val="nil"/>
                    <w:bottom w:val="single" w:sz="4" w:space="0" w:color="auto"/>
                    <w:right w:val="single" w:sz="4" w:space="0" w:color="auto"/>
                  </w:tcBorders>
                  <w:shd w:val="clear" w:color="000000" w:fill="F2F2F2"/>
                  <w:vAlign w:val="center"/>
                  <w:hideMark/>
                </w:tcPr>
                <w:p w14:paraId="3B4E9B92" w14:textId="0FFAA079" w:rsidR="00055050" w:rsidRPr="00055050" w:rsidRDefault="00584724" w:rsidP="00055050">
                  <w:pPr>
                    <w:spacing w:after="0" w:line="240" w:lineRule="auto"/>
                    <w:jc w:val="center"/>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Pov.</w:t>
                  </w:r>
                </w:p>
              </w:tc>
              <w:tc>
                <w:tcPr>
                  <w:tcW w:w="881" w:type="dxa"/>
                  <w:tcBorders>
                    <w:top w:val="single" w:sz="4" w:space="0" w:color="auto"/>
                    <w:left w:val="nil"/>
                    <w:bottom w:val="single" w:sz="4" w:space="0" w:color="auto"/>
                    <w:right w:val="single" w:sz="4" w:space="0" w:color="auto"/>
                  </w:tcBorders>
                  <w:shd w:val="clear" w:color="000000" w:fill="F2F2F2"/>
                  <w:vAlign w:val="center"/>
                  <w:hideMark/>
                </w:tcPr>
                <w:p w14:paraId="51B2F280" w14:textId="77777777" w:rsidR="00055050" w:rsidRPr="00055050" w:rsidRDefault="00055050" w:rsidP="00055050">
                  <w:pPr>
                    <w:spacing w:after="0" w:line="240" w:lineRule="auto"/>
                    <w:jc w:val="center"/>
                    <w:rPr>
                      <w:rFonts w:ascii="Arial" w:eastAsia="Times New Roman" w:hAnsi="Arial" w:cs="Arial"/>
                      <w:b/>
                      <w:bCs/>
                      <w:color w:val="000000"/>
                      <w:sz w:val="18"/>
                      <w:szCs w:val="18"/>
                      <w:lang w:eastAsia="sk-SK"/>
                    </w:rPr>
                  </w:pPr>
                  <w:r w:rsidRPr="00055050">
                    <w:rPr>
                      <w:rFonts w:ascii="Arial" w:eastAsia="Times New Roman" w:hAnsi="Arial" w:cs="Arial"/>
                      <w:b/>
                      <w:bCs/>
                      <w:color w:val="000000"/>
                      <w:sz w:val="18"/>
                      <w:szCs w:val="18"/>
                      <w:lang w:eastAsia="sk-SK"/>
                    </w:rPr>
                    <w:t>Rozsah</w:t>
                  </w:r>
                </w:p>
              </w:tc>
              <w:tc>
                <w:tcPr>
                  <w:tcW w:w="841" w:type="dxa"/>
                  <w:tcBorders>
                    <w:top w:val="single" w:sz="4" w:space="0" w:color="auto"/>
                    <w:left w:val="nil"/>
                    <w:bottom w:val="single" w:sz="4" w:space="0" w:color="auto"/>
                    <w:right w:val="single" w:sz="4" w:space="0" w:color="auto"/>
                  </w:tcBorders>
                  <w:shd w:val="clear" w:color="000000" w:fill="F2F2F2"/>
                  <w:vAlign w:val="center"/>
                  <w:hideMark/>
                </w:tcPr>
                <w:p w14:paraId="590DF6C2" w14:textId="77777777" w:rsidR="00055050" w:rsidRPr="00055050" w:rsidRDefault="00055050" w:rsidP="00055050">
                  <w:pPr>
                    <w:spacing w:after="0" w:line="240" w:lineRule="auto"/>
                    <w:jc w:val="center"/>
                    <w:rPr>
                      <w:rFonts w:ascii="Arial" w:eastAsia="Times New Roman" w:hAnsi="Arial" w:cs="Arial"/>
                      <w:b/>
                      <w:bCs/>
                      <w:color w:val="000000"/>
                      <w:sz w:val="18"/>
                      <w:szCs w:val="18"/>
                      <w:lang w:eastAsia="sk-SK"/>
                    </w:rPr>
                  </w:pPr>
                  <w:r w:rsidRPr="00055050">
                    <w:rPr>
                      <w:rFonts w:ascii="Arial" w:eastAsia="Times New Roman" w:hAnsi="Arial" w:cs="Arial"/>
                      <w:b/>
                      <w:bCs/>
                      <w:color w:val="000000"/>
                      <w:sz w:val="18"/>
                      <w:szCs w:val="18"/>
                      <w:lang w:eastAsia="sk-SK"/>
                    </w:rPr>
                    <w:t>Ukonč.</w:t>
                  </w:r>
                </w:p>
              </w:tc>
              <w:tc>
                <w:tcPr>
                  <w:tcW w:w="706" w:type="dxa"/>
                  <w:tcBorders>
                    <w:top w:val="single" w:sz="4" w:space="0" w:color="auto"/>
                    <w:left w:val="nil"/>
                    <w:bottom w:val="single" w:sz="4" w:space="0" w:color="auto"/>
                    <w:right w:val="single" w:sz="4" w:space="0" w:color="auto"/>
                  </w:tcBorders>
                  <w:shd w:val="clear" w:color="000000" w:fill="F2F2F2"/>
                  <w:vAlign w:val="center"/>
                  <w:hideMark/>
                </w:tcPr>
                <w:p w14:paraId="07C05DA7" w14:textId="77777777" w:rsidR="00055050" w:rsidRPr="00055050" w:rsidRDefault="00055050" w:rsidP="00055050">
                  <w:pPr>
                    <w:spacing w:after="0" w:line="240" w:lineRule="auto"/>
                    <w:jc w:val="center"/>
                    <w:rPr>
                      <w:rFonts w:ascii="Arial" w:eastAsia="Times New Roman" w:hAnsi="Arial" w:cs="Arial"/>
                      <w:b/>
                      <w:bCs/>
                      <w:color w:val="000000"/>
                      <w:sz w:val="18"/>
                      <w:szCs w:val="18"/>
                      <w:lang w:eastAsia="sk-SK"/>
                    </w:rPr>
                  </w:pPr>
                  <w:r w:rsidRPr="00055050">
                    <w:rPr>
                      <w:rFonts w:ascii="Arial" w:eastAsia="Times New Roman" w:hAnsi="Arial" w:cs="Arial"/>
                      <w:b/>
                      <w:bCs/>
                      <w:color w:val="000000"/>
                      <w:sz w:val="18"/>
                      <w:szCs w:val="18"/>
                      <w:lang w:eastAsia="sk-SK"/>
                    </w:rPr>
                    <w:t>ECTS</w:t>
                  </w:r>
                </w:p>
              </w:tc>
              <w:tc>
                <w:tcPr>
                  <w:tcW w:w="735" w:type="dxa"/>
                  <w:tcBorders>
                    <w:top w:val="single" w:sz="4" w:space="0" w:color="auto"/>
                    <w:left w:val="nil"/>
                    <w:bottom w:val="single" w:sz="4" w:space="0" w:color="auto"/>
                    <w:right w:val="single" w:sz="4" w:space="0" w:color="auto"/>
                  </w:tcBorders>
                  <w:shd w:val="clear" w:color="000000" w:fill="F2F2F2"/>
                  <w:vAlign w:val="center"/>
                  <w:hideMark/>
                </w:tcPr>
                <w:p w14:paraId="79D575BA" w14:textId="77777777" w:rsidR="00055050" w:rsidRPr="00055050" w:rsidRDefault="00055050" w:rsidP="00055050">
                  <w:pPr>
                    <w:spacing w:after="0" w:line="240" w:lineRule="auto"/>
                    <w:jc w:val="center"/>
                    <w:rPr>
                      <w:rFonts w:ascii="Arial" w:eastAsia="Times New Roman" w:hAnsi="Arial" w:cs="Arial"/>
                      <w:b/>
                      <w:bCs/>
                      <w:color w:val="000000"/>
                      <w:sz w:val="18"/>
                      <w:szCs w:val="18"/>
                      <w:lang w:eastAsia="sk-SK"/>
                    </w:rPr>
                  </w:pPr>
                  <w:r w:rsidRPr="00055050">
                    <w:rPr>
                      <w:rFonts w:ascii="Arial" w:eastAsia="Times New Roman" w:hAnsi="Arial" w:cs="Arial"/>
                      <w:b/>
                      <w:bCs/>
                      <w:color w:val="000000"/>
                      <w:sz w:val="18"/>
                      <w:szCs w:val="18"/>
                      <w:lang w:eastAsia="sk-SK"/>
                    </w:rPr>
                    <w:t>Profil.</w:t>
                  </w:r>
                </w:p>
              </w:tc>
              <w:tc>
                <w:tcPr>
                  <w:tcW w:w="742" w:type="dxa"/>
                  <w:tcBorders>
                    <w:top w:val="single" w:sz="4" w:space="0" w:color="auto"/>
                    <w:left w:val="nil"/>
                    <w:bottom w:val="single" w:sz="4" w:space="0" w:color="auto"/>
                    <w:right w:val="single" w:sz="4" w:space="0" w:color="auto"/>
                  </w:tcBorders>
                  <w:shd w:val="clear" w:color="000000" w:fill="F2F2F2"/>
                  <w:vAlign w:val="center"/>
                  <w:hideMark/>
                </w:tcPr>
                <w:p w14:paraId="0D126B44" w14:textId="77777777" w:rsidR="00055050" w:rsidRPr="00055050" w:rsidRDefault="00055050" w:rsidP="00055050">
                  <w:pPr>
                    <w:spacing w:after="0" w:line="240" w:lineRule="auto"/>
                    <w:jc w:val="center"/>
                    <w:rPr>
                      <w:rFonts w:ascii="Arial" w:eastAsia="Times New Roman" w:hAnsi="Arial" w:cs="Arial"/>
                      <w:b/>
                      <w:bCs/>
                      <w:color w:val="000000"/>
                      <w:sz w:val="18"/>
                      <w:szCs w:val="18"/>
                      <w:lang w:eastAsia="sk-SK"/>
                    </w:rPr>
                  </w:pPr>
                  <w:r w:rsidRPr="00055050">
                    <w:rPr>
                      <w:rFonts w:ascii="Arial" w:eastAsia="Times New Roman" w:hAnsi="Arial" w:cs="Arial"/>
                      <w:b/>
                      <w:bCs/>
                      <w:color w:val="000000"/>
                      <w:sz w:val="18"/>
                      <w:szCs w:val="18"/>
                      <w:lang w:eastAsia="sk-SK"/>
                    </w:rPr>
                    <w:t>Jadro</w:t>
                  </w:r>
                </w:p>
              </w:tc>
              <w:tc>
                <w:tcPr>
                  <w:tcW w:w="2307" w:type="dxa"/>
                  <w:tcBorders>
                    <w:top w:val="single" w:sz="4" w:space="0" w:color="auto"/>
                    <w:left w:val="nil"/>
                    <w:bottom w:val="single" w:sz="4" w:space="0" w:color="auto"/>
                    <w:right w:val="single" w:sz="4" w:space="0" w:color="auto"/>
                  </w:tcBorders>
                  <w:shd w:val="clear" w:color="000000" w:fill="F2F2F2"/>
                  <w:vAlign w:val="center"/>
                  <w:hideMark/>
                </w:tcPr>
                <w:p w14:paraId="16A9CB93" w14:textId="77777777" w:rsidR="00055050" w:rsidRPr="00055050" w:rsidRDefault="00055050" w:rsidP="00055050">
                  <w:pPr>
                    <w:spacing w:after="0" w:line="240" w:lineRule="auto"/>
                    <w:jc w:val="center"/>
                    <w:rPr>
                      <w:rFonts w:ascii="Arial" w:eastAsia="Times New Roman" w:hAnsi="Arial" w:cs="Arial"/>
                      <w:b/>
                      <w:bCs/>
                      <w:color w:val="000000"/>
                      <w:sz w:val="18"/>
                      <w:szCs w:val="18"/>
                      <w:lang w:eastAsia="sk-SK"/>
                    </w:rPr>
                  </w:pPr>
                  <w:r w:rsidRPr="00055050">
                    <w:rPr>
                      <w:rFonts w:ascii="Arial" w:eastAsia="Times New Roman" w:hAnsi="Arial" w:cs="Arial"/>
                      <w:b/>
                      <w:bCs/>
                      <w:color w:val="000000"/>
                      <w:sz w:val="18"/>
                      <w:szCs w:val="18"/>
                      <w:lang w:eastAsia="sk-SK"/>
                    </w:rPr>
                    <w:t>Garant</w:t>
                  </w:r>
                </w:p>
              </w:tc>
            </w:tr>
            <w:tr w:rsidR="00055050" w:rsidRPr="00055050" w14:paraId="60471235" w14:textId="77777777" w:rsidTr="00E71F5C">
              <w:trPr>
                <w:trHeight w:val="315"/>
              </w:trPr>
              <w:tc>
                <w:tcPr>
                  <w:tcW w:w="10117" w:type="dxa"/>
                  <w:gridSpan w:val="10"/>
                  <w:tcBorders>
                    <w:top w:val="single" w:sz="4" w:space="0" w:color="auto"/>
                    <w:left w:val="single" w:sz="4" w:space="0" w:color="auto"/>
                    <w:bottom w:val="single" w:sz="4" w:space="0" w:color="auto"/>
                    <w:right w:val="single" w:sz="4" w:space="0" w:color="auto"/>
                  </w:tcBorders>
                  <w:shd w:val="clear" w:color="000000" w:fill="F0F0F0"/>
                  <w:vAlign w:val="center"/>
                  <w:hideMark/>
                </w:tcPr>
                <w:p w14:paraId="3A5815BF" w14:textId="77777777" w:rsidR="00055050" w:rsidRPr="00055050" w:rsidRDefault="00055050" w:rsidP="00055050">
                  <w:pPr>
                    <w:spacing w:after="0" w:line="240" w:lineRule="auto"/>
                    <w:jc w:val="center"/>
                    <w:rPr>
                      <w:rFonts w:ascii="Arial" w:eastAsia="Times New Roman" w:hAnsi="Arial" w:cs="Arial"/>
                      <w:b/>
                      <w:bCs/>
                      <w:color w:val="000000"/>
                      <w:sz w:val="18"/>
                      <w:szCs w:val="18"/>
                      <w:lang w:eastAsia="sk-SK"/>
                    </w:rPr>
                  </w:pPr>
                  <w:r w:rsidRPr="00055050">
                    <w:rPr>
                      <w:rFonts w:ascii="Arial" w:eastAsia="Times New Roman" w:hAnsi="Arial" w:cs="Arial"/>
                      <w:b/>
                      <w:bCs/>
                      <w:color w:val="000000"/>
                      <w:sz w:val="18"/>
                      <w:szCs w:val="18"/>
                      <w:lang w:eastAsia="sk-SK"/>
                    </w:rPr>
                    <w:t>1. ročník</w:t>
                  </w:r>
                </w:p>
              </w:tc>
            </w:tr>
            <w:tr w:rsidR="00055050" w:rsidRPr="00055050" w14:paraId="07DCB41E" w14:textId="77777777" w:rsidTr="00E71F5C">
              <w:trPr>
                <w:trHeight w:val="285"/>
              </w:trPr>
              <w:tc>
                <w:tcPr>
                  <w:tcW w:w="10117" w:type="dxa"/>
                  <w:gridSpan w:val="10"/>
                  <w:tcBorders>
                    <w:top w:val="single" w:sz="4" w:space="0" w:color="auto"/>
                    <w:left w:val="single" w:sz="4" w:space="0" w:color="auto"/>
                    <w:bottom w:val="single" w:sz="4" w:space="0" w:color="auto"/>
                    <w:right w:val="single" w:sz="4" w:space="0" w:color="auto"/>
                  </w:tcBorders>
                  <w:shd w:val="clear" w:color="000000" w:fill="F0F0F0"/>
                  <w:vAlign w:val="center"/>
                  <w:hideMark/>
                </w:tcPr>
                <w:p w14:paraId="21926295" w14:textId="77777777" w:rsidR="00055050" w:rsidRPr="00055050" w:rsidRDefault="00055050" w:rsidP="00055050">
                  <w:pPr>
                    <w:spacing w:after="0" w:line="240" w:lineRule="auto"/>
                    <w:rPr>
                      <w:rFonts w:ascii="Arial" w:eastAsia="Times New Roman" w:hAnsi="Arial" w:cs="Arial"/>
                      <w:b/>
                      <w:bCs/>
                      <w:color w:val="000000"/>
                      <w:sz w:val="18"/>
                      <w:szCs w:val="18"/>
                      <w:lang w:eastAsia="sk-SK"/>
                    </w:rPr>
                  </w:pPr>
                  <w:r w:rsidRPr="00055050">
                    <w:rPr>
                      <w:rFonts w:ascii="Arial" w:eastAsia="Times New Roman" w:hAnsi="Arial" w:cs="Arial"/>
                      <w:b/>
                      <w:bCs/>
                      <w:color w:val="000000"/>
                      <w:sz w:val="18"/>
                      <w:szCs w:val="18"/>
                      <w:lang w:eastAsia="sk-SK"/>
                    </w:rPr>
                    <w:t>zimný semester</w:t>
                  </w:r>
                </w:p>
              </w:tc>
            </w:tr>
            <w:tr w:rsidR="00055050" w:rsidRPr="00055050" w14:paraId="0D3B4C63" w14:textId="77777777" w:rsidTr="00E71F5C">
              <w:trPr>
                <w:gridAfter w:val="1"/>
                <w:wAfter w:w="13" w:type="dxa"/>
                <w:trHeight w:val="24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38F6890A"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34" w:tooltip="Informačný list predmetu" w:history="1">
                    <w:r w:rsidR="00055050" w:rsidRPr="00055050">
                      <w:rPr>
                        <w:rFonts w:ascii="Arial" w:eastAsia="Times New Roman" w:hAnsi="Arial" w:cs="Arial"/>
                        <w:color w:val="000000"/>
                        <w:sz w:val="18"/>
                        <w:szCs w:val="18"/>
                        <w:lang w:eastAsia="sk-SK"/>
                      </w:rPr>
                      <w:t>6BI0013 informatika 3</w:t>
                    </w:r>
                  </w:hyperlink>
                </w:p>
              </w:tc>
              <w:tc>
                <w:tcPr>
                  <w:tcW w:w="809" w:type="dxa"/>
                  <w:tcBorders>
                    <w:top w:val="nil"/>
                    <w:left w:val="nil"/>
                    <w:bottom w:val="single" w:sz="4" w:space="0" w:color="auto"/>
                    <w:right w:val="single" w:sz="4" w:space="0" w:color="auto"/>
                  </w:tcBorders>
                  <w:shd w:val="clear" w:color="000000" w:fill="FFFFFF"/>
                  <w:vAlign w:val="center"/>
                  <w:hideMark/>
                </w:tcPr>
                <w:p w14:paraId="64F40991"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INF3</w:t>
                  </w:r>
                </w:p>
              </w:tc>
              <w:tc>
                <w:tcPr>
                  <w:tcW w:w="664" w:type="dxa"/>
                  <w:tcBorders>
                    <w:top w:val="nil"/>
                    <w:left w:val="nil"/>
                    <w:bottom w:val="single" w:sz="4" w:space="0" w:color="auto"/>
                    <w:right w:val="single" w:sz="4" w:space="0" w:color="auto"/>
                  </w:tcBorders>
                  <w:shd w:val="clear" w:color="000000" w:fill="FFFFFF"/>
                  <w:vAlign w:val="center"/>
                  <w:hideMark/>
                </w:tcPr>
                <w:p w14:paraId="011FDDB7"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3E896762" w14:textId="77777777" w:rsidR="00055050" w:rsidRPr="00055050" w:rsidRDefault="00055050" w:rsidP="00055050">
                  <w:pPr>
                    <w:spacing w:after="0" w:line="240" w:lineRule="auto"/>
                    <w:jc w:val="right"/>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37258</w:t>
                  </w:r>
                </w:p>
              </w:tc>
              <w:tc>
                <w:tcPr>
                  <w:tcW w:w="841" w:type="dxa"/>
                  <w:tcBorders>
                    <w:top w:val="nil"/>
                    <w:left w:val="nil"/>
                    <w:bottom w:val="single" w:sz="4" w:space="0" w:color="auto"/>
                    <w:right w:val="single" w:sz="4" w:space="0" w:color="auto"/>
                  </w:tcBorders>
                  <w:shd w:val="clear" w:color="000000" w:fill="FFFFFF"/>
                  <w:vAlign w:val="center"/>
                  <w:hideMark/>
                </w:tcPr>
                <w:p w14:paraId="384FF365"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6E3931F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6.0</w:t>
                  </w:r>
                </w:p>
              </w:tc>
              <w:tc>
                <w:tcPr>
                  <w:tcW w:w="735" w:type="dxa"/>
                  <w:tcBorders>
                    <w:top w:val="nil"/>
                    <w:left w:val="nil"/>
                    <w:bottom w:val="single" w:sz="4" w:space="0" w:color="auto"/>
                    <w:right w:val="single" w:sz="4" w:space="0" w:color="auto"/>
                  </w:tcBorders>
                  <w:shd w:val="clear" w:color="000000" w:fill="FFFFFF"/>
                  <w:vAlign w:val="center"/>
                  <w:hideMark/>
                </w:tcPr>
                <w:p w14:paraId="233FE85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65C1303D"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0" w:name="RANGE!I4"/>
              <w:tc>
                <w:tcPr>
                  <w:tcW w:w="2307" w:type="dxa"/>
                  <w:tcBorders>
                    <w:top w:val="nil"/>
                    <w:left w:val="nil"/>
                    <w:bottom w:val="single" w:sz="4" w:space="0" w:color="auto"/>
                    <w:right w:val="single" w:sz="4" w:space="0" w:color="auto"/>
                  </w:tcBorders>
                  <w:shd w:val="clear" w:color="000000" w:fill="FFFFFF"/>
                  <w:vAlign w:val="center"/>
                  <w:hideMark/>
                </w:tcPr>
                <w:p w14:paraId="3F647DC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prof. Ing. Emil Kršák, PhD.</w:t>
                  </w:r>
                  <w:r w:rsidRPr="00055050">
                    <w:rPr>
                      <w:rFonts w:ascii="Arial" w:eastAsia="Times New Roman" w:hAnsi="Arial" w:cs="Arial"/>
                      <w:color w:val="000000"/>
                      <w:sz w:val="18"/>
                      <w:szCs w:val="18"/>
                      <w:lang w:eastAsia="sk-SK"/>
                    </w:rPr>
                    <w:fldChar w:fldCharType="end"/>
                  </w:r>
                  <w:bookmarkEnd w:id="0"/>
                </w:p>
              </w:tc>
            </w:tr>
            <w:tr w:rsidR="00055050" w:rsidRPr="00055050" w14:paraId="4BB28673" w14:textId="77777777" w:rsidTr="00E71F5C">
              <w:trPr>
                <w:gridAfter w:val="1"/>
                <w:wAfter w:w="13" w:type="dxa"/>
                <w:trHeight w:val="315"/>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36EE31CE"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35" w:tooltip="Informačný list predmetu" w:history="1">
                    <w:r w:rsidR="00055050" w:rsidRPr="00055050">
                      <w:rPr>
                        <w:rFonts w:ascii="Arial" w:eastAsia="Times New Roman" w:hAnsi="Arial" w:cs="Arial"/>
                        <w:color w:val="000000"/>
                        <w:sz w:val="18"/>
                        <w:szCs w:val="18"/>
                        <w:lang w:eastAsia="sk-SK"/>
                      </w:rPr>
                      <w:t>6BI0026 počítačové siete 1</w:t>
                    </w:r>
                  </w:hyperlink>
                </w:p>
              </w:tc>
              <w:tc>
                <w:tcPr>
                  <w:tcW w:w="809" w:type="dxa"/>
                  <w:tcBorders>
                    <w:top w:val="nil"/>
                    <w:left w:val="nil"/>
                    <w:bottom w:val="single" w:sz="4" w:space="0" w:color="auto"/>
                    <w:right w:val="single" w:sz="4" w:space="0" w:color="auto"/>
                  </w:tcBorders>
                  <w:shd w:val="clear" w:color="000000" w:fill="FFFFFF"/>
                  <w:vAlign w:val="center"/>
                  <w:hideMark/>
                </w:tcPr>
                <w:p w14:paraId="6AF97C62"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PS1</w:t>
                  </w:r>
                </w:p>
              </w:tc>
              <w:tc>
                <w:tcPr>
                  <w:tcW w:w="664" w:type="dxa"/>
                  <w:tcBorders>
                    <w:top w:val="nil"/>
                    <w:left w:val="nil"/>
                    <w:bottom w:val="single" w:sz="4" w:space="0" w:color="auto"/>
                    <w:right w:val="single" w:sz="4" w:space="0" w:color="auto"/>
                  </w:tcBorders>
                  <w:shd w:val="clear" w:color="000000" w:fill="FFFFFF"/>
                  <w:vAlign w:val="center"/>
                  <w:hideMark/>
                </w:tcPr>
                <w:p w14:paraId="00259F8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3E66F06A"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2 - 0 - 4</w:t>
                  </w:r>
                </w:p>
              </w:tc>
              <w:tc>
                <w:tcPr>
                  <w:tcW w:w="841" w:type="dxa"/>
                  <w:tcBorders>
                    <w:top w:val="nil"/>
                    <w:left w:val="nil"/>
                    <w:bottom w:val="single" w:sz="4" w:space="0" w:color="auto"/>
                    <w:right w:val="single" w:sz="4" w:space="0" w:color="auto"/>
                  </w:tcBorders>
                  <w:shd w:val="clear" w:color="000000" w:fill="FFFFFF"/>
                  <w:vAlign w:val="center"/>
                  <w:hideMark/>
                </w:tcPr>
                <w:p w14:paraId="0E21E695"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45979C5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6455E157"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4DB2ACB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1" w:name="RANGE!I5"/>
              <w:tc>
                <w:tcPr>
                  <w:tcW w:w="2307" w:type="dxa"/>
                  <w:tcBorders>
                    <w:top w:val="nil"/>
                    <w:left w:val="nil"/>
                    <w:bottom w:val="single" w:sz="4" w:space="0" w:color="auto"/>
                    <w:right w:val="single" w:sz="4" w:space="0" w:color="auto"/>
                  </w:tcBorders>
                  <w:shd w:val="clear" w:color="000000" w:fill="FFFFFF"/>
                  <w:vAlign w:val="center"/>
                  <w:hideMark/>
                </w:tcPr>
                <w:p w14:paraId="5A9971E0"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prof. Ing. Pavel Segeč, PhD.</w:t>
                  </w:r>
                  <w:r w:rsidRPr="00055050">
                    <w:rPr>
                      <w:rFonts w:ascii="Arial" w:eastAsia="Times New Roman" w:hAnsi="Arial" w:cs="Arial"/>
                      <w:color w:val="000000"/>
                      <w:sz w:val="18"/>
                      <w:szCs w:val="18"/>
                      <w:lang w:eastAsia="sk-SK"/>
                    </w:rPr>
                    <w:fldChar w:fldCharType="end"/>
                  </w:r>
                  <w:bookmarkEnd w:id="1"/>
                </w:p>
              </w:tc>
            </w:tr>
            <w:tr w:rsidR="00055050" w:rsidRPr="00055050" w14:paraId="1AB6DD91"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1ADCCF15"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36" w:tooltip="Informačný list predmetu" w:history="1">
                    <w:r w:rsidR="00055050" w:rsidRPr="00055050">
                      <w:rPr>
                        <w:rFonts w:ascii="Arial" w:eastAsia="Times New Roman" w:hAnsi="Arial" w:cs="Arial"/>
                        <w:color w:val="000000"/>
                        <w:sz w:val="18"/>
                        <w:szCs w:val="18"/>
                        <w:lang w:eastAsia="sk-SK"/>
                      </w:rPr>
                      <w:t>6BI0037 python v sieťových aplikáciách</w:t>
                    </w:r>
                  </w:hyperlink>
                </w:p>
              </w:tc>
              <w:tc>
                <w:tcPr>
                  <w:tcW w:w="809" w:type="dxa"/>
                  <w:tcBorders>
                    <w:top w:val="nil"/>
                    <w:left w:val="nil"/>
                    <w:bottom w:val="single" w:sz="4" w:space="0" w:color="auto"/>
                    <w:right w:val="single" w:sz="4" w:space="0" w:color="auto"/>
                  </w:tcBorders>
                  <w:shd w:val="clear" w:color="000000" w:fill="FFFFFF"/>
                  <w:vAlign w:val="center"/>
                  <w:hideMark/>
                </w:tcPr>
                <w:p w14:paraId="2401224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PSA</w:t>
                  </w:r>
                </w:p>
              </w:tc>
              <w:tc>
                <w:tcPr>
                  <w:tcW w:w="664" w:type="dxa"/>
                  <w:tcBorders>
                    <w:top w:val="nil"/>
                    <w:left w:val="nil"/>
                    <w:bottom w:val="single" w:sz="4" w:space="0" w:color="auto"/>
                    <w:right w:val="single" w:sz="4" w:space="0" w:color="auto"/>
                  </w:tcBorders>
                  <w:shd w:val="clear" w:color="000000" w:fill="FFFFFF"/>
                  <w:vAlign w:val="center"/>
                  <w:hideMark/>
                </w:tcPr>
                <w:p w14:paraId="5A8D133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71266CB5"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2 - 0 - 2</w:t>
                  </w:r>
                </w:p>
              </w:tc>
              <w:tc>
                <w:tcPr>
                  <w:tcW w:w="841" w:type="dxa"/>
                  <w:tcBorders>
                    <w:top w:val="nil"/>
                    <w:left w:val="nil"/>
                    <w:bottom w:val="single" w:sz="4" w:space="0" w:color="auto"/>
                    <w:right w:val="single" w:sz="4" w:space="0" w:color="auto"/>
                  </w:tcBorders>
                  <w:shd w:val="clear" w:color="000000" w:fill="FFFFFF"/>
                  <w:vAlign w:val="center"/>
                  <w:hideMark/>
                </w:tcPr>
                <w:p w14:paraId="6A254C25"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33E712F7"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42CF5A4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27C8549A"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2" w:name="RANGE!I6"/>
              <w:tc>
                <w:tcPr>
                  <w:tcW w:w="2307" w:type="dxa"/>
                  <w:tcBorders>
                    <w:top w:val="nil"/>
                    <w:left w:val="nil"/>
                    <w:bottom w:val="single" w:sz="4" w:space="0" w:color="auto"/>
                    <w:right w:val="single" w:sz="4" w:space="0" w:color="auto"/>
                  </w:tcBorders>
                  <w:shd w:val="clear" w:color="000000" w:fill="FFFFFF"/>
                  <w:vAlign w:val="center"/>
                  <w:hideMark/>
                </w:tcPr>
                <w:p w14:paraId="4B6271DC"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Ing. Martin Kontšek, PhD.</w:t>
                  </w:r>
                  <w:r w:rsidRPr="00055050">
                    <w:rPr>
                      <w:rFonts w:ascii="Arial" w:eastAsia="Times New Roman" w:hAnsi="Arial" w:cs="Arial"/>
                      <w:color w:val="000000"/>
                      <w:sz w:val="18"/>
                      <w:szCs w:val="18"/>
                      <w:lang w:eastAsia="sk-SK"/>
                    </w:rPr>
                    <w:fldChar w:fldCharType="end"/>
                  </w:r>
                  <w:bookmarkEnd w:id="2"/>
                </w:p>
              </w:tc>
            </w:tr>
            <w:tr w:rsidR="00055050" w:rsidRPr="00055050" w14:paraId="62D17EAA"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745EB294"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37" w:tooltip="Informačný list predmetu" w:history="1">
                    <w:r w:rsidR="00055050" w:rsidRPr="00055050">
                      <w:rPr>
                        <w:rFonts w:ascii="Arial" w:eastAsia="Times New Roman" w:hAnsi="Arial" w:cs="Arial"/>
                        <w:color w:val="000000"/>
                        <w:sz w:val="18"/>
                        <w:szCs w:val="18"/>
                        <w:lang w:eastAsia="sk-SK"/>
                      </w:rPr>
                      <w:t>6UI0005 analýza procesov</w:t>
                    </w:r>
                  </w:hyperlink>
                </w:p>
              </w:tc>
              <w:tc>
                <w:tcPr>
                  <w:tcW w:w="809" w:type="dxa"/>
                  <w:tcBorders>
                    <w:top w:val="nil"/>
                    <w:left w:val="nil"/>
                    <w:bottom w:val="single" w:sz="4" w:space="0" w:color="auto"/>
                    <w:right w:val="single" w:sz="4" w:space="0" w:color="auto"/>
                  </w:tcBorders>
                  <w:shd w:val="clear" w:color="000000" w:fill="FFFFFF"/>
                  <w:vAlign w:val="center"/>
                  <w:hideMark/>
                </w:tcPr>
                <w:p w14:paraId="6FF5CCBA"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AP</w:t>
                  </w:r>
                </w:p>
              </w:tc>
              <w:tc>
                <w:tcPr>
                  <w:tcW w:w="664" w:type="dxa"/>
                  <w:tcBorders>
                    <w:top w:val="nil"/>
                    <w:left w:val="nil"/>
                    <w:bottom w:val="single" w:sz="4" w:space="0" w:color="auto"/>
                    <w:right w:val="single" w:sz="4" w:space="0" w:color="auto"/>
                  </w:tcBorders>
                  <w:shd w:val="clear" w:color="000000" w:fill="FFFFFF"/>
                  <w:vAlign w:val="center"/>
                  <w:hideMark/>
                </w:tcPr>
                <w:p w14:paraId="43BBEA3D"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1B160AF1"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2 - 0 - 2</w:t>
                  </w:r>
                </w:p>
              </w:tc>
              <w:tc>
                <w:tcPr>
                  <w:tcW w:w="841" w:type="dxa"/>
                  <w:tcBorders>
                    <w:top w:val="nil"/>
                    <w:left w:val="nil"/>
                    <w:bottom w:val="single" w:sz="4" w:space="0" w:color="auto"/>
                    <w:right w:val="single" w:sz="4" w:space="0" w:color="auto"/>
                  </w:tcBorders>
                  <w:shd w:val="clear" w:color="000000" w:fill="FFFFFF"/>
                  <w:vAlign w:val="center"/>
                  <w:hideMark/>
                </w:tcPr>
                <w:p w14:paraId="37AE7EC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3C42F0E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6F20F93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tc>
                <w:tcPr>
                  <w:tcW w:w="742" w:type="dxa"/>
                  <w:tcBorders>
                    <w:top w:val="nil"/>
                    <w:left w:val="nil"/>
                    <w:bottom w:val="single" w:sz="4" w:space="0" w:color="auto"/>
                    <w:right w:val="single" w:sz="4" w:space="0" w:color="auto"/>
                  </w:tcBorders>
                  <w:shd w:val="clear" w:color="000000" w:fill="FFFFFF"/>
                  <w:vAlign w:val="center"/>
                  <w:hideMark/>
                </w:tcPr>
                <w:p w14:paraId="5F052292"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3" w:name="RANGE!I7"/>
              <w:tc>
                <w:tcPr>
                  <w:tcW w:w="2307" w:type="dxa"/>
                  <w:tcBorders>
                    <w:top w:val="nil"/>
                    <w:left w:val="nil"/>
                    <w:bottom w:val="single" w:sz="4" w:space="0" w:color="auto"/>
                    <w:right w:val="single" w:sz="4" w:space="0" w:color="auto"/>
                  </w:tcBorders>
                  <w:shd w:val="clear" w:color="000000" w:fill="FFFFFF"/>
                  <w:vAlign w:val="center"/>
                  <w:hideMark/>
                </w:tcPr>
                <w:p w14:paraId="630C1D6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doc. Mgr. Juraj Smieško, PhD.</w:t>
                  </w:r>
                  <w:r w:rsidRPr="00055050">
                    <w:rPr>
                      <w:rFonts w:ascii="Arial" w:eastAsia="Times New Roman" w:hAnsi="Arial" w:cs="Arial"/>
                      <w:color w:val="000000"/>
                      <w:sz w:val="18"/>
                      <w:szCs w:val="18"/>
                      <w:lang w:eastAsia="sk-SK"/>
                    </w:rPr>
                    <w:fldChar w:fldCharType="end"/>
                  </w:r>
                  <w:bookmarkEnd w:id="3"/>
                </w:p>
              </w:tc>
            </w:tr>
            <w:tr w:rsidR="00055050" w:rsidRPr="00055050" w14:paraId="43B10B78" w14:textId="77777777" w:rsidTr="00E71F5C">
              <w:trPr>
                <w:gridAfter w:val="1"/>
                <w:wAfter w:w="13" w:type="dxa"/>
                <w:trHeight w:val="405"/>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19F53612"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38" w:tooltip="Informačný list predmetu" w:history="1">
                    <w:r w:rsidR="00055050" w:rsidRPr="00055050">
                      <w:rPr>
                        <w:rFonts w:ascii="Arial" w:eastAsia="Times New Roman" w:hAnsi="Arial" w:cs="Arial"/>
                        <w:color w:val="000000"/>
                        <w:sz w:val="18"/>
                        <w:szCs w:val="18"/>
                        <w:lang w:eastAsia="sk-SK"/>
                      </w:rPr>
                      <w:t>6BI0028 počítačové siete 3</w:t>
                    </w:r>
                  </w:hyperlink>
                </w:p>
              </w:tc>
              <w:tc>
                <w:tcPr>
                  <w:tcW w:w="809" w:type="dxa"/>
                  <w:tcBorders>
                    <w:top w:val="nil"/>
                    <w:left w:val="nil"/>
                    <w:bottom w:val="single" w:sz="4" w:space="0" w:color="auto"/>
                    <w:right w:val="single" w:sz="4" w:space="0" w:color="auto"/>
                  </w:tcBorders>
                  <w:shd w:val="clear" w:color="000000" w:fill="FFFFFF"/>
                  <w:vAlign w:val="center"/>
                  <w:hideMark/>
                </w:tcPr>
                <w:p w14:paraId="6F28231C"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PS3</w:t>
                  </w:r>
                </w:p>
              </w:tc>
              <w:tc>
                <w:tcPr>
                  <w:tcW w:w="664" w:type="dxa"/>
                  <w:tcBorders>
                    <w:top w:val="nil"/>
                    <w:left w:val="nil"/>
                    <w:bottom w:val="single" w:sz="4" w:space="0" w:color="auto"/>
                    <w:right w:val="single" w:sz="4" w:space="0" w:color="auto"/>
                  </w:tcBorders>
                  <w:shd w:val="clear" w:color="000000" w:fill="FFFFFF"/>
                  <w:vAlign w:val="center"/>
                  <w:hideMark/>
                </w:tcPr>
                <w:p w14:paraId="71D7C97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P.v.</w:t>
                  </w:r>
                </w:p>
              </w:tc>
              <w:tc>
                <w:tcPr>
                  <w:tcW w:w="881" w:type="dxa"/>
                  <w:tcBorders>
                    <w:top w:val="nil"/>
                    <w:left w:val="nil"/>
                    <w:bottom w:val="single" w:sz="4" w:space="0" w:color="auto"/>
                    <w:right w:val="single" w:sz="4" w:space="0" w:color="auto"/>
                  </w:tcBorders>
                  <w:shd w:val="clear" w:color="000000" w:fill="FFFFFF"/>
                  <w:vAlign w:val="center"/>
                  <w:hideMark/>
                </w:tcPr>
                <w:p w14:paraId="7E5850B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2 - 0 - 2</w:t>
                  </w:r>
                </w:p>
              </w:tc>
              <w:tc>
                <w:tcPr>
                  <w:tcW w:w="841" w:type="dxa"/>
                  <w:tcBorders>
                    <w:top w:val="nil"/>
                    <w:left w:val="nil"/>
                    <w:bottom w:val="single" w:sz="4" w:space="0" w:color="auto"/>
                    <w:right w:val="single" w:sz="4" w:space="0" w:color="auto"/>
                  </w:tcBorders>
                  <w:shd w:val="clear" w:color="000000" w:fill="FFFFFF"/>
                  <w:vAlign w:val="center"/>
                  <w:hideMark/>
                </w:tcPr>
                <w:p w14:paraId="1D1D53C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09239DF0"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366EACD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4EE9BE3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4" w:name="RANGE!I8"/>
              <w:tc>
                <w:tcPr>
                  <w:tcW w:w="2307" w:type="dxa"/>
                  <w:tcBorders>
                    <w:top w:val="nil"/>
                    <w:left w:val="nil"/>
                    <w:bottom w:val="single" w:sz="4" w:space="0" w:color="auto"/>
                    <w:right w:val="single" w:sz="4" w:space="0" w:color="auto"/>
                  </w:tcBorders>
                  <w:shd w:val="clear" w:color="000000" w:fill="FFFFFF"/>
                  <w:vAlign w:val="center"/>
                  <w:hideMark/>
                </w:tcPr>
                <w:p w14:paraId="78327B4C"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prof. Ing. Pavel Segeč, PhD.</w:t>
                  </w:r>
                  <w:r w:rsidRPr="00055050">
                    <w:rPr>
                      <w:rFonts w:ascii="Arial" w:eastAsia="Times New Roman" w:hAnsi="Arial" w:cs="Arial"/>
                      <w:color w:val="000000"/>
                      <w:sz w:val="18"/>
                      <w:szCs w:val="18"/>
                      <w:lang w:eastAsia="sk-SK"/>
                    </w:rPr>
                    <w:fldChar w:fldCharType="end"/>
                  </w:r>
                  <w:bookmarkEnd w:id="4"/>
                </w:p>
              </w:tc>
            </w:tr>
            <w:tr w:rsidR="00055050" w:rsidRPr="00055050" w14:paraId="4A38523E"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7A11D3FB"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39" w:tooltip="Informačný list predmetu" w:history="1">
                    <w:r w:rsidR="00055050" w:rsidRPr="00055050">
                      <w:rPr>
                        <w:rFonts w:ascii="Arial" w:eastAsia="Times New Roman" w:hAnsi="Arial" w:cs="Arial"/>
                        <w:color w:val="000000"/>
                        <w:sz w:val="18"/>
                        <w:szCs w:val="18"/>
                        <w:lang w:eastAsia="sk-SK"/>
                      </w:rPr>
                      <w:t>6BM0023 riešenie bezpečnostných incidentov</w:t>
                    </w:r>
                  </w:hyperlink>
                </w:p>
              </w:tc>
              <w:tc>
                <w:tcPr>
                  <w:tcW w:w="809" w:type="dxa"/>
                  <w:tcBorders>
                    <w:top w:val="nil"/>
                    <w:left w:val="nil"/>
                    <w:bottom w:val="single" w:sz="4" w:space="0" w:color="auto"/>
                    <w:right w:val="single" w:sz="4" w:space="0" w:color="auto"/>
                  </w:tcBorders>
                  <w:shd w:val="clear" w:color="000000" w:fill="FFFFFF"/>
                  <w:vAlign w:val="center"/>
                  <w:hideMark/>
                </w:tcPr>
                <w:p w14:paraId="18FE38C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RBI</w:t>
                  </w:r>
                </w:p>
              </w:tc>
              <w:tc>
                <w:tcPr>
                  <w:tcW w:w="664" w:type="dxa"/>
                  <w:tcBorders>
                    <w:top w:val="nil"/>
                    <w:left w:val="nil"/>
                    <w:bottom w:val="single" w:sz="4" w:space="0" w:color="auto"/>
                    <w:right w:val="single" w:sz="4" w:space="0" w:color="auto"/>
                  </w:tcBorders>
                  <w:shd w:val="clear" w:color="000000" w:fill="FFFFFF"/>
                  <w:vAlign w:val="center"/>
                  <w:hideMark/>
                </w:tcPr>
                <w:p w14:paraId="6BD4CFAE"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P.v.</w:t>
                  </w:r>
                </w:p>
              </w:tc>
              <w:tc>
                <w:tcPr>
                  <w:tcW w:w="881" w:type="dxa"/>
                  <w:tcBorders>
                    <w:top w:val="nil"/>
                    <w:left w:val="nil"/>
                    <w:bottom w:val="single" w:sz="4" w:space="0" w:color="auto"/>
                    <w:right w:val="single" w:sz="4" w:space="0" w:color="auto"/>
                  </w:tcBorders>
                  <w:shd w:val="clear" w:color="000000" w:fill="FFFFFF"/>
                  <w:vAlign w:val="center"/>
                  <w:hideMark/>
                </w:tcPr>
                <w:p w14:paraId="5E30388D"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2 - 0 - 2</w:t>
                  </w:r>
                </w:p>
              </w:tc>
              <w:tc>
                <w:tcPr>
                  <w:tcW w:w="841" w:type="dxa"/>
                  <w:tcBorders>
                    <w:top w:val="nil"/>
                    <w:left w:val="nil"/>
                    <w:bottom w:val="single" w:sz="4" w:space="0" w:color="auto"/>
                    <w:right w:val="single" w:sz="4" w:space="0" w:color="auto"/>
                  </w:tcBorders>
                  <w:shd w:val="clear" w:color="000000" w:fill="FFFFFF"/>
                  <w:vAlign w:val="center"/>
                  <w:hideMark/>
                </w:tcPr>
                <w:p w14:paraId="7AF65A40"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57F15211"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5FE64A17"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20B52E1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bookmarkStart w:id="5" w:name="RANGE!I9"/>
              <w:tc>
                <w:tcPr>
                  <w:tcW w:w="2307" w:type="dxa"/>
                  <w:tcBorders>
                    <w:top w:val="nil"/>
                    <w:left w:val="nil"/>
                    <w:bottom w:val="single" w:sz="4" w:space="0" w:color="auto"/>
                    <w:right w:val="single" w:sz="4" w:space="0" w:color="auto"/>
                  </w:tcBorders>
                  <w:shd w:val="clear" w:color="000000" w:fill="FFFFFF"/>
                  <w:vAlign w:val="center"/>
                  <w:hideMark/>
                </w:tcPr>
                <w:p w14:paraId="61B725F7"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Mgr. Jana Uramová, PhD.</w:t>
                  </w:r>
                  <w:r w:rsidRPr="00055050">
                    <w:rPr>
                      <w:rFonts w:ascii="Arial" w:eastAsia="Times New Roman" w:hAnsi="Arial" w:cs="Arial"/>
                      <w:color w:val="000000"/>
                      <w:sz w:val="18"/>
                      <w:szCs w:val="18"/>
                      <w:lang w:eastAsia="sk-SK"/>
                    </w:rPr>
                    <w:fldChar w:fldCharType="end"/>
                  </w:r>
                  <w:bookmarkEnd w:id="5"/>
                </w:p>
              </w:tc>
            </w:tr>
            <w:tr w:rsidR="00055050" w:rsidRPr="00055050" w14:paraId="4ED5C426"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6DB7E25F"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40" w:tooltip="Informačný list predmetu" w:history="1">
                    <w:r w:rsidR="00055050" w:rsidRPr="00055050">
                      <w:rPr>
                        <w:rFonts w:ascii="Arial" w:eastAsia="Times New Roman" w:hAnsi="Arial" w:cs="Arial"/>
                        <w:color w:val="000000"/>
                        <w:sz w:val="18"/>
                        <w:szCs w:val="18"/>
                        <w:lang w:eastAsia="sk-SK"/>
                      </w:rPr>
                      <w:t>6UI0013 virtualizačné a cloudové technológie</w:t>
                    </w:r>
                  </w:hyperlink>
                </w:p>
              </w:tc>
              <w:tc>
                <w:tcPr>
                  <w:tcW w:w="809" w:type="dxa"/>
                  <w:tcBorders>
                    <w:top w:val="nil"/>
                    <w:left w:val="nil"/>
                    <w:bottom w:val="single" w:sz="4" w:space="0" w:color="auto"/>
                    <w:right w:val="single" w:sz="4" w:space="0" w:color="auto"/>
                  </w:tcBorders>
                  <w:shd w:val="clear" w:color="000000" w:fill="FFFFFF"/>
                  <w:vAlign w:val="center"/>
                  <w:hideMark/>
                </w:tcPr>
                <w:p w14:paraId="42744C2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VaCT</w:t>
                  </w:r>
                </w:p>
              </w:tc>
              <w:tc>
                <w:tcPr>
                  <w:tcW w:w="664" w:type="dxa"/>
                  <w:tcBorders>
                    <w:top w:val="nil"/>
                    <w:left w:val="nil"/>
                    <w:bottom w:val="single" w:sz="4" w:space="0" w:color="auto"/>
                    <w:right w:val="single" w:sz="4" w:space="0" w:color="auto"/>
                  </w:tcBorders>
                  <w:shd w:val="clear" w:color="000000" w:fill="FFFFFF"/>
                  <w:vAlign w:val="center"/>
                  <w:hideMark/>
                </w:tcPr>
                <w:p w14:paraId="029A2E8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P.v.</w:t>
                  </w:r>
                </w:p>
              </w:tc>
              <w:tc>
                <w:tcPr>
                  <w:tcW w:w="881" w:type="dxa"/>
                  <w:tcBorders>
                    <w:top w:val="nil"/>
                    <w:left w:val="nil"/>
                    <w:bottom w:val="single" w:sz="4" w:space="0" w:color="auto"/>
                    <w:right w:val="single" w:sz="4" w:space="0" w:color="auto"/>
                  </w:tcBorders>
                  <w:shd w:val="clear" w:color="000000" w:fill="FFFFFF"/>
                  <w:vAlign w:val="center"/>
                  <w:hideMark/>
                </w:tcPr>
                <w:p w14:paraId="6FF82AB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2 - 0 - 2</w:t>
                  </w:r>
                </w:p>
              </w:tc>
              <w:tc>
                <w:tcPr>
                  <w:tcW w:w="841" w:type="dxa"/>
                  <w:tcBorders>
                    <w:top w:val="nil"/>
                    <w:left w:val="nil"/>
                    <w:bottom w:val="single" w:sz="4" w:space="0" w:color="auto"/>
                    <w:right w:val="single" w:sz="4" w:space="0" w:color="auto"/>
                  </w:tcBorders>
                  <w:shd w:val="clear" w:color="000000" w:fill="FFFFFF"/>
                  <w:vAlign w:val="center"/>
                  <w:hideMark/>
                </w:tcPr>
                <w:p w14:paraId="1E8B8C5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6A94D37A"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6A81EDA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1586DC9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bookmarkStart w:id="6" w:name="RANGE!I10"/>
              <w:tc>
                <w:tcPr>
                  <w:tcW w:w="2307" w:type="dxa"/>
                  <w:tcBorders>
                    <w:top w:val="nil"/>
                    <w:left w:val="nil"/>
                    <w:bottom w:val="single" w:sz="4" w:space="0" w:color="auto"/>
                    <w:right w:val="single" w:sz="4" w:space="0" w:color="auto"/>
                  </w:tcBorders>
                  <w:shd w:val="clear" w:color="000000" w:fill="FFFFFF"/>
                  <w:vAlign w:val="center"/>
                  <w:hideMark/>
                </w:tcPr>
                <w:p w14:paraId="71C933D1"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prof. Ing. Pavel Segeč, PhD.</w:t>
                  </w:r>
                  <w:r w:rsidRPr="00055050">
                    <w:rPr>
                      <w:rFonts w:ascii="Arial" w:eastAsia="Times New Roman" w:hAnsi="Arial" w:cs="Arial"/>
                      <w:color w:val="000000"/>
                      <w:sz w:val="18"/>
                      <w:szCs w:val="18"/>
                      <w:lang w:eastAsia="sk-SK"/>
                    </w:rPr>
                    <w:fldChar w:fldCharType="end"/>
                  </w:r>
                  <w:bookmarkEnd w:id="6"/>
                </w:p>
              </w:tc>
            </w:tr>
            <w:tr w:rsidR="00055050" w:rsidRPr="00055050" w14:paraId="24A77345" w14:textId="77777777" w:rsidTr="00E71F5C">
              <w:trPr>
                <w:trHeight w:val="300"/>
              </w:trPr>
              <w:tc>
                <w:tcPr>
                  <w:tcW w:w="10117" w:type="dxa"/>
                  <w:gridSpan w:val="10"/>
                  <w:tcBorders>
                    <w:top w:val="single" w:sz="4" w:space="0" w:color="auto"/>
                    <w:left w:val="single" w:sz="4" w:space="0" w:color="auto"/>
                    <w:bottom w:val="single" w:sz="4" w:space="0" w:color="auto"/>
                    <w:right w:val="single" w:sz="4" w:space="0" w:color="auto"/>
                  </w:tcBorders>
                  <w:shd w:val="clear" w:color="000000" w:fill="F0F0F0"/>
                  <w:vAlign w:val="center"/>
                  <w:hideMark/>
                </w:tcPr>
                <w:p w14:paraId="79D2BCF1" w14:textId="77777777" w:rsidR="00055050" w:rsidRPr="00055050" w:rsidRDefault="00055050" w:rsidP="00055050">
                  <w:pPr>
                    <w:spacing w:after="0" w:line="240" w:lineRule="auto"/>
                    <w:rPr>
                      <w:rFonts w:ascii="Arial" w:eastAsia="Times New Roman" w:hAnsi="Arial" w:cs="Arial"/>
                      <w:b/>
                      <w:bCs/>
                      <w:color w:val="000000"/>
                      <w:sz w:val="18"/>
                      <w:szCs w:val="18"/>
                      <w:lang w:eastAsia="sk-SK"/>
                    </w:rPr>
                  </w:pPr>
                  <w:r w:rsidRPr="00055050">
                    <w:rPr>
                      <w:rFonts w:ascii="Arial" w:eastAsia="Times New Roman" w:hAnsi="Arial" w:cs="Arial"/>
                      <w:b/>
                      <w:bCs/>
                      <w:color w:val="000000"/>
                      <w:sz w:val="18"/>
                      <w:szCs w:val="18"/>
                      <w:lang w:eastAsia="sk-SK"/>
                    </w:rPr>
                    <w:t>letný semester</w:t>
                  </w:r>
                </w:p>
              </w:tc>
            </w:tr>
            <w:tr w:rsidR="00055050" w:rsidRPr="00055050" w14:paraId="4A78B5B9"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46FDF283"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41" w:tooltip="Informačný list predmetu" w:history="1">
                    <w:r w:rsidR="00055050" w:rsidRPr="00055050">
                      <w:rPr>
                        <w:rFonts w:ascii="Arial" w:eastAsia="Times New Roman" w:hAnsi="Arial" w:cs="Arial"/>
                        <w:color w:val="000000"/>
                        <w:sz w:val="18"/>
                        <w:szCs w:val="18"/>
                        <w:lang w:eastAsia="sk-SK"/>
                      </w:rPr>
                      <w:t>6BA0005 diskrétna pravdepodobnosť</w:t>
                    </w:r>
                  </w:hyperlink>
                </w:p>
              </w:tc>
              <w:tc>
                <w:tcPr>
                  <w:tcW w:w="809" w:type="dxa"/>
                  <w:tcBorders>
                    <w:top w:val="nil"/>
                    <w:left w:val="nil"/>
                    <w:bottom w:val="single" w:sz="4" w:space="0" w:color="auto"/>
                    <w:right w:val="single" w:sz="4" w:space="0" w:color="auto"/>
                  </w:tcBorders>
                  <w:shd w:val="clear" w:color="000000" w:fill="FFFFFF"/>
                  <w:vAlign w:val="center"/>
                  <w:hideMark/>
                </w:tcPr>
                <w:p w14:paraId="174D5A4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DPrav</w:t>
                  </w:r>
                </w:p>
              </w:tc>
              <w:tc>
                <w:tcPr>
                  <w:tcW w:w="664" w:type="dxa"/>
                  <w:tcBorders>
                    <w:top w:val="nil"/>
                    <w:left w:val="nil"/>
                    <w:bottom w:val="single" w:sz="4" w:space="0" w:color="auto"/>
                    <w:right w:val="single" w:sz="4" w:space="0" w:color="auto"/>
                  </w:tcBorders>
                  <w:shd w:val="clear" w:color="000000" w:fill="FFFFFF"/>
                  <w:vAlign w:val="center"/>
                  <w:hideMark/>
                </w:tcPr>
                <w:p w14:paraId="0D8CB1E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6991C488" w14:textId="77777777" w:rsidR="00055050" w:rsidRPr="00055050" w:rsidRDefault="00055050" w:rsidP="00055050">
                  <w:pPr>
                    <w:spacing w:after="0" w:line="240" w:lineRule="auto"/>
                    <w:jc w:val="right"/>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36924</w:t>
                  </w:r>
                </w:p>
              </w:tc>
              <w:tc>
                <w:tcPr>
                  <w:tcW w:w="841" w:type="dxa"/>
                  <w:tcBorders>
                    <w:top w:val="nil"/>
                    <w:left w:val="nil"/>
                    <w:bottom w:val="single" w:sz="4" w:space="0" w:color="auto"/>
                    <w:right w:val="single" w:sz="4" w:space="0" w:color="auto"/>
                  </w:tcBorders>
                  <w:shd w:val="clear" w:color="000000" w:fill="FFFFFF"/>
                  <w:vAlign w:val="center"/>
                  <w:hideMark/>
                </w:tcPr>
                <w:p w14:paraId="182D788A"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2376058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6.0</w:t>
                  </w:r>
                </w:p>
              </w:tc>
              <w:tc>
                <w:tcPr>
                  <w:tcW w:w="735" w:type="dxa"/>
                  <w:tcBorders>
                    <w:top w:val="nil"/>
                    <w:left w:val="nil"/>
                    <w:bottom w:val="single" w:sz="4" w:space="0" w:color="auto"/>
                    <w:right w:val="single" w:sz="4" w:space="0" w:color="auto"/>
                  </w:tcBorders>
                  <w:shd w:val="clear" w:color="000000" w:fill="FFFFFF"/>
                  <w:vAlign w:val="center"/>
                  <w:hideMark/>
                </w:tcPr>
                <w:p w14:paraId="01BEB2C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tc>
                <w:tcPr>
                  <w:tcW w:w="742" w:type="dxa"/>
                  <w:tcBorders>
                    <w:top w:val="nil"/>
                    <w:left w:val="nil"/>
                    <w:bottom w:val="single" w:sz="4" w:space="0" w:color="auto"/>
                    <w:right w:val="single" w:sz="4" w:space="0" w:color="auto"/>
                  </w:tcBorders>
                  <w:shd w:val="clear" w:color="000000" w:fill="FFFFFF"/>
                  <w:vAlign w:val="center"/>
                  <w:hideMark/>
                </w:tcPr>
                <w:p w14:paraId="0BDD78FA"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7" w:name="RANGE!I12"/>
              <w:tc>
                <w:tcPr>
                  <w:tcW w:w="2307" w:type="dxa"/>
                  <w:tcBorders>
                    <w:top w:val="nil"/>
                    <w:left w:val="nil"/>
                    <w:bottom w:val="single" w:sz="4" w:space="0" w:color="auto"/>
                    <w:right w:val="single" w:sz="4" w:space="0" w:color="auto"/>
                  </w:tcBorders>
                  <w:shd w:val="clear" w:color="000000" w:fill="FFFFFF"/>
                  <w:vAlign w:val="center"/>
                  <w:hideMark/>
                </w:tcPr>
                <w:p w14:paraId="4A76CBE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doc. Mgr. Juraj Smieško, PhD.</w:t>
                  </w:r>
                  <w:r w:rsidRPr="00055050">
                    <w:rPr>
                      <w:rFonts w:ascii="Arial" w:eastAsia="Times New Roman" w:hAnsi="Arial" w:cs="Arial"/>
                      <w:color w:val="000000"/>
                      <w:sz w:val="18"/>
                      <w:szCs w:val="18"/>
                      <w:lang w:eastAsia="sk-SK"/>
                    </w:rPr>
                    <w:fldChar w:fldCharType="end"/>
                  </w:r>
                  <w:bookmarkEnd w:id="7"/>
                </w:p>
              </w:tc>
            </w:tr>
            <w:tr w:rsidR="00055050" w:rsidRPr="00055050" w14:paraId="35386D77"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13E044D7"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42" w:tooltip="Informačný list predmetu" w:history="1">
                    <w:r w:rsidR="00055050" w:rsidRPr="00055050">
                      <w:rPr>
                        <w:rFonts w:ascii="Arial" w:eastAsia="Times New Roman" w:hAnsi="Arial" w:cs="Arial"/>
                        <w:color w:val="000000"/>
                        <w:sz w:val="18"/>
                        <w:szCs w:val="18"/>
                        <w:lang w:eastAsia="sk-SK"/>
                      </w:rPr>
                      <w:t>6BI0005 databázové systémy</w:t>
                    </w:r>
                  </w:hyperlink>
                </w:p>
              </w:tc>
              <w:tc>
                <w:tcPr>
                  <w:tcW w:w="809" w:type="dxa"/>
                  <w:tcBorders>
                    <w:top w:val="nil"/>
                    <w:left w:val="nil"/>
                    <w:bottom w:val="single" w:sz="4" w:space="0" w:color="auto"/>
                    <w:right w:val="single" w:sz="4" w:space="0" w:color="auto"/>
                  </w:tcBorders>
                  <w:shd w:val="clear" w:color="000000" w:fill="FFFFFF"/>
                  <w:vAlign w:val="center"/>
                  <w:hideMark/>
                </w:tcPr>
                <w:p w14:paraId="1DBD9C4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DS</w:t>
                  </w:r>
                </w:p>
              </w:tc>
              <w:tc>
                <w:tcPr>
                  <w:tcW w:w="664" w:type="dxa"/>
                  <w:tcBorders>
                    <w:top w:val="nil"/>
                    <w:left w:val="nil"/>
                    <w:bottom w:val="single" w:sz="4" w:space="0" w:color="auto"/>
                    <w:right w:val="single" w:sz="4" w:space="0" w:color="auto"/>
                  </w:tcBorders>
                  <w:shd w:val="clear" w:color="000000" w:fill="FFFFFF"/>
                  <w:vAlign w:val="center"/>
                  <w:hideMark/>
                </w:tcPr>
                <w:p w14:paraId="0E216E7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3398A6AD"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2 - 0 - 2</w:t>
                  </w:r>
                </w:p>
              </w:tc>
              <w:tc>
                <w:tcPr>
                  <w:tcW w:w="841" w:type="dxa"/>
                  <w:tcBorders>
                    <w:top w:val="nil"/>
                    <w:left w:val="nil"/>
                    <w:bottom w:val="single" w:sz="4" w:space="0" w:color="auto"/>
                    <w:right w:val="single" w:sz="4" w:space="0" w:color="auto"/>
                  </w:tcBorders>
                  <w:shd w:val="clear" w:color="000000" w:fill="FFFFFF"/>
                  <w:vAlign w:val="center"/>
                  <w:hideMark/>
                </w:tcPr>
                <w:p w14:paraId="023EF89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44D3861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01CC9E12"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21D8BE01"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8" w:name="RANGE!I13"/>
              <w:tc>
                <w:tcPr>
                  <w:tcW w:w="2307" w:type="dxa"/>
                  <w:tcBorders>
                    <w:top w:val="nil"/>
                    <w:left w:val="nil"/>
                    <w:bottom w:val="single" w:sz="4" w:space="0" w:color="auto"/>
                    <w:right w:val="single" w:sz="4" w:space="0" w:color="auto"/>
                  </w:tcBorders>
                  <w:shd w:val="clear" w:color="000000" w:fill="FFFFFF"/>
                  <w:vAlign w:val="center"/>
                  <w:hideMark/>
                </w:tcPr>
                <w:p w14:paraId="12FDFF50"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doc. Ing. Michal Kvet, PhD.</w:t>
                  </w:r>
                  <w:r w:rsidRPr="00055050">
                    <w:rPr>
                      <w:rFonts w:ascii="Arial" w:eastAsia="Times New Roman" w:hAnsi="Arial" w:cs="Arial"/>
                      <w:color w:val="000000"/>
                      <w:sz w:val="18"/>
                      <w:szCs w:val="18"/>
                      <w:lang w:eastAsia="sk-SK"/>
                    </w:rPr>
                    <w:fldChar w:fldCharType="end"/>
                  </w:r>
                  <w:bookmarkEnd w:id="8"/>
                </w:p>
              </w:tc>
            </w:tr>
            <w:tr w:rsidR="00055050" w:rsidRPr="00055050" w14:paraId="6362B86F"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50CC3A0F"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43" w:tooltip="Informačný list predmetu" w:history="1">
                    <w:r w:rsidR="00055050" w:rsidRPr="00055050">
                      <w:rPr>
                        <w:rFonts w:ascii="Arial" w:eastAsia="Times New Roman" w:hAnsi="Arial" w:cs="Arial"/>
                        <w:color w:val="000000"/>
                        <w:sz w:val="18"/>
                        <w:szCs w:val="18"/>
                        <w:lang w:eastAsia="sk-SK"/>
                      </w:rPr>
                      <w:t>6BI0027 počítačové siete 2</w:t>
                    </w:r>
                  </w:hyperlink>
                </w:p>
              </w:tc>
              <w:tc>
                <w:tcPr>
                  <w:tcW w:w="809" w:type="dxa"/>
                  <w:tcBorders>
                    <w:top w:val="nil"/>
                    <w:left w:val="nil"/>
                    <w:bottom w:val="single" w:sz="4" w:space="0" w:color="auto"/>
                    <w:right w:val="single" w:sz="4" w:space="0" w:color="auto"/>
                  </w:tcBorders>
                  <w:shd w:val="clear" w:color="000000" w:fill="FFFFFF"/>
                  <w:vAlign w:val="center"/>
                  <w:hideMark/>
                </w:tcPr>
                <w:p w14:paraId="45DC2465"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PS2</w:t>
                  </w:r>
                </w:p>
              </w:tc>
              <w:tc>
                <w:tcPr>
                  <w:tcW w:w="664" w:type="dxa"/>
                  <w:tcBorders>
                    <w:top w:val="nil"/>
                    <w:left w:val="nil"/>
                    <w:bottom w:val="single" w:sz="4" w:space="0" w:color="auto"/>
                    <w:right w:val="single" w:sz="4" w:space="0" w:color="auto"/>
                  </w:tcBorders>
                  <w:shd w:val="clear" w:color="000000" w:fill="FFFFFF"/>
                  <w:vAlign w:val="center"/>
                  <w:hideMark/>
                </w:tcPr>
                <w:p w14:paraId="296D137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58901E0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2 - 0 - 4</w:t>
                  </w:r>
                </w:p>
              </w:tc>
              <w:tc>
                <w:tcPr>
                  <w:tcW w:w="841" w:type="dxa"/>
                  <w:tcBorders>
                    <w:top w:val="nil"/>
                    <w:left w:val="nil"/>
                    <w:bottom w:val="single" w:sz="4" w:space="0" w:color="auto"/>
                    <w:right w:val="single" w:sz="4" w:space="0" w:color="auto"/>
                  </w:tcBorders>
                  <w:shd w:val="clear" w:color="000000" w:fill="FFFFFF"/>
                  <w:vAlign w:val="center"/>
                  <w:hideMark/>
                </w:tcPr>
                <w:p w14:paraId="2BDD116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5AF1062A"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6B86551E"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1B7C544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9" w:name="RANGE!I14"/>
              <w:tc>
                <w:tcPr>
                  <w:tcW w:w="2307" w:type="dxa"/>
                  <w:tcBorders>
                    <w:top w:val="nil"/>
                    <w:left w:val="nil"/>
                    <w:bottom w:val="single" w:sz="4" w:space="0" w:color="auto"/>
                    <w:right w:val="single" w:sz="4" w:space="0" w:color="auto"/>
                  </w:tcBorders>
                  <w:shd w:val="clear" w:color="000000" w:fill="FFFFFF"/>
                  <w:vAlign w:val="center"/>
                  <w:hideMark/>
                </w:tcPr>
                <w:p w14:paraId="0BB96BA1"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prof. Ing. Pavel Segeč, PhD.</w:t>
                  </w:r>
                  <w:r w:rsidRPr="00055050">
                    <w:rPr>
                      <w:rFonts w:ascii="Arial" w:eastAsia="Times New Roman" w:hAnsi="Arial" w:cs="Arial"/>
                      <w:color w:val="000000"/>
                      <w:sz w:val="18"/>
                      <w:szCs w:val="18"/>
                      <w:lang w:eastAsia="sk-SK"/>
                    </w:rPr>
                    <w:fldChar w:fldCharType="end"/>
                  </w:r>
                  <w:bookmarkEnd w:id="9"/>
                </w:p>
              </w:tc>
            </w:tr>
            <w:tr w:rsidR="00055050" w:rsidRPr="00055050" w14:paraId="3F91F27C"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5D4A55F6"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44" w:tooltip="Informačný list predmetu" w:history="1">
                    <w:r w:rsidR="00055050" w:rsidRPr="00055050">
                      <w:rPr>
                        <w:rFonts w:ascii="Arial" w:eastAsia="Times New Roman" w:hAnsi="Arial" w:cs="Arial"/>
                        <w:color w:val="000000"/>
                        <w:sz w:val="18"/>
                        <w:szCs w:val="18"/>
                        <w:lang w:eastAsia="sk-SK"/>
                      </w:rPr>
                      <w:t>6BI0053 základy bezdrôtových sietí</w:t>
                    </w:r>
                  </w:hyperlink>
                </w:p>
              </w:tc>
              <w:tc>
                <w:tcPr>
                  <w:tcW w:w="809" w:type="dxa"/>
                  <w:tcBorders>
                    <w:top w:val="nil"/>
                    <w:left w:val="nil"/>
                    <w:bottom w:val="single" w:sz="4" w:space="0" w:color="auto"/>
                    <w:right w:val="single" w:sz="4" w:space="0" w:color="auto"/>
                  </w:tcBorders>
                  <w:shd w:val="clear" w:color="000000" w:fill="FFFFFF"/>
                  <w:vAlign w:val="center"/>
                  <w:hideMark/>
                </w:tcPr>
                <w:p w14:paraId="07D09DD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ZBS</w:t>
                  </w:r>
                </w:p>
              </w:tc>
              <w:tc>
                <w:tcPr>
                  <w:tcW w:w="664" w:type="dxa"/>
                  <w:tcBorders>
                    <w:top w:val="nil"/>
                    <w:left w:val="nil"/>
                    <w:bottom w:val="single" w:sz="4" w:space="0" w:color="auto"/>
                    <w:right w:val="single" w:sz="4" w:space="0" w:color="auto"/>
                  </w:tcBorders>
                  <w:shd w:val="clear" w:color="000000" w:fill="FFFFFF"/>
                  <w:vAlign w:val="center"/>
                  <w:hideMark/>
                </w:tcPr>
                <w:p w14:paraId="6943913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6027354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2 - 0 - 2</w:t>
                  </w:r>
                </w:p>
              </w:tc>
              <w:tc>
                <w:tcPr>
                  <w:tcW w:w="841" w:type="dxa"/>
                  <w:tcBorders>
                    <w:top w:val="nil"/>
                    <w:left w:val="nil"/>
                    <w:bottom w:val="single" w:sz="4" w:space="0" w:color="auto"/>
                    <w:right w:val="single" w:sz="4" w:space="0" w:color="auto"/>
                  </w:tcBorders>
                  <w:shd w:val="clear" w:color="000000" w:fill="FFFFFF"/>
                  <w:vAlign w:val="center"/>
                  <w:hideMark/>
                </w:tcPr>
                <w:p w14:paraId="5B341BD7"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791CFDA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683B640D"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497A4115"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10" w:name="RANGE!I15"/>
              <w:tc>
                <w:tcPr>
                  <w:tcW w:w="2307" w:type="dxa"/>
                  <w:tcBorders>
                    <w:top w:val="nil"/>
                    <w:left w:val="nil"/>
                    <w:bottom w:val="single" w:sz="4" w:space="0" w:color="auto"/>
                    <w:right w:val="single" w:sz="4" w:space="0" w:color="auto"/>
                  </w:tcBorders>
                  <w:shd w:val="clear" w:color="000000" w:fill="FFFFFF"/>
                  <w:vAlign w:val="center"/>
                  <w:hideMark/>
                </w:tcPr>
                <w:p w14:paraId="721F8DD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doc. Ing. Ondrej Karpiš, PhD.</w:t>
                  </w:r>
                  <w:r w:rsidRPr="00055050">
                    <w:rPr>
                      <w:rFonts w:ascii="Arial" w:eastAsia="Times New Roman" w:hAnsi="Arial" w:cs="Arial"/>
                      <w:color w:val="000000"/>
                      <w:sz w:val="18"/>
                      <w:szCs w:val="18"/>
                      <w:lang w:eastAsia="sk-SK"/>
                    </w:rPr>
                    <w:fldChar w:fldCharType="end"/>
                  </w:r>
                  <w:bookmarkEnd w:id="10"/>
                </w:p>
              </w:tc>
            </w:tr>
            <w:tr w:rsidR="00055050" w:rsidRPr="00055050" w14:paraId="5F67F460"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5D10567D"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45" w:tooltip="Informačný list predmetu" w:history="1">
                    <w:r w:rsidR="00055050" w:rsidRPr="00055050">
                      <w:rPr>
                        <w:rFonts w:ascii="Arial" w:eastAsia="Times New Roman" w:hAnsi="Arial" w:cs="Arial"/>
                        <w:color w:val="000000"/>
                        <w:sz w:val="18"/>
                        <w:szCs w:val="18"/>
                        <w:lang w:eastAsia="sk-SK"/>
                      </w:rPr>
                      <w:t>6UI0004 algoritmy a údajové štruktúry 1</w:t>
                    </w:r>
                  </w:hyperlink>
                </w:p>
              </w:tc>
              <w:tc>
                <w:tcPr>
                  <w:tcW w:w="809" w:type="dxa"/>
                  <w:tcBorders>
                    <w:top w:val="nil"/>
                    <w:left w:val="nil"/>
                    <w:bottom w:val="single" w:sz="4" w:space="0" w:color="auto"/>
                    <w:right w:val="single" w:sz="4" w:space="0" w:color="auto"/>
                  </w:tcBorders>
                  <w:shd w:val="clear" w:color="000000" w:fill="FFFFFF"/>
                  <w:vAlign w:val="center"/>
                  <w:hideMark/>
                </w:tcPr>
                <w:p w14:paraId="56D2D24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AaUD1</w:t>
                  </w:r>
                </w:p>
              </w:tc>
              <w:tc>
                <w:tcPr>
                  <w:tcW w:w="664" w:type="dxa"/>
                  <w:tcBorders>
                    <w:top w:val="nil"/>
                    <w:left w:val="nil"/>
                    <w:bottom w:val="single" w:sz="4" w:space="0" w:color="auto"/>
                    <w:right w:val="single" w:sz="4" w:space="0" w:color="auto"/>
                  </w:tcBorders>
                  <w:shd w:val="clear" w:color="000000" w:fill="FFFFFF"/>
                  <w:vAlign w:val="center"/>
                  <w:hideMark/>
                </w:tcPr>
                <w:p w14:paraId="70D9B19A"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6A7F498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2 - 0 - 2</w:t>
                  </w:r>
                </w:p>
              </w:tc>
              <w:tc>
                <w:tcPr>
                  <w:tcW w:w="841" w:type="dxa"/>
                  <w:tcBorders>
                    <w:top w:val="nil"/>
                    <w:left w:val="nil"/>
                    <w:bottom w:val="single" w:sz="4" w:space="0" w:color="auto"/>
                    <w:right w:val="single" w:sz="4" w:space="0" w:color="auto"/>
                  </w:tcBorders>
                  <w:shd w:val="clear" w:color="000000" w:fill="FFFFFF"/>
                  <w:vAlign w:val="center"/>
                  <w:hideMark/>
                </w:tcPr>
                <w:p w14:paraId="30354937"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0746962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39FB217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723FE77C"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11" w:name="RANGE!I16"/>
              <w:tc>
                <w:tcPr>
                  <w:tcW w:w="2307" w:type="dxa"/>
                  <w:tcBorders>
                    <w:top w:val="nil"/>
                    <w:left w:val="nil"/>
                    <w:bottom w:val="single" w:sz="4" w:space="0" w:color="auto"/>
                    <w:right w:val="single" w:sz="4" w:space="0" w:color="auto"/>
                  </w:tcBorders>
                  <w:shd w:val="clear" w:color="000000" w:fill="FFFFFF"/>
                  <w:vAlign w:val="center"/>
                  <w:hideMark/>
                </w:tcPr>
                <w:p w14:paraId="18A079A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doc. Ing. Miroslav Kvaššay, PhD.</w:t>
                  </w:r>
                  <w:r w:rsidRPr="00055050">
                    <w:rPr>
                      <w:rFonts w:ascii="Arial" w:eastAsia="Times New Roman" w:hAnsi="Arial" w:cs="Arial"/>
                      <w:color w:val="000000"/>
                      <w:sz w:val="18"/>
                      <w:szCs w:val="18"/>
                      <w:lang w:eastAsia="sk-SK"/>
                    </w:rPr>
                    <w:fldChar w:fldCharType="end"/>
                  </w:r>
                  <w:bookmarkEnd w:id="11"/>
                </w:p>
              </w:tc>
            </w:tr>
            <w:tr w:rsidR="00055050" w:rsidRPr="00055050" w14:paraId="364C94E6" w14:textId="77777777" w:rsidTr="00E71F5C">
              <w:trPr>
                <w:trHeight w:val="315"/>
              </w:trPr>
              <w:tc>
                <w:tcPr>
                  <w:tcW w:w="10117" w:type="dxa"/>
                  <w:gridSpan w:val="10"/>
                  <w:tcBorders>
                    <w:top w:val="single" w:sz="4" w:space="0" w:color="auto"/>
                    <w:left w:val="single" w:sz="4" w:space="0" w:color="auto"/>
                    <w:bottom w:val="single" w:sz="4" w:space="0" w:color="auto"/>
                    <w:right w:val="single" w:sz="4" w:space="0" w:color="auto"/>
                  </w:tcBorders>
                  <w:shd w:val="clear" w:color="000000" w:fill="F0F0F0"/>
                  <w:vAlign w:val="center"/>
                  <w:hideMark/>
                </w:tcPr>
                <w:p w14:paraId="3216F89E" w14:textId="77777777" w:rsidR="00055050" w:rsidRPr="00055050" w:rsidRDefault="00055050" w:rsidP="00055050">
                  <w:pPr>
                    <w:spacing w:after="0" w:line="240" w:lineRule="auto"/>
                    <w:jc w:val="center"/>
                    <w:rPr>
                      <w:rFonts w:ascii="Arial" w:eastAsia="Times New Roman" w:hAnsi="Arial" w:cs="Arial"/>
                      <w:b/>
                      <w:bCs/>
                      <w:color w:val="000000"/>
                      <w:sz w:val="18"/>
                      <w:szCs w:val="18"/>
                      <w:lang w:eastAsia="sk-SK"/>
                    </w:rPr>
                  </w:pPr>
                  <w:r w:rsidRPr="00055050">
                    <w:rPr>
                      <w:rFonts w:ascii="Arial" w:eastAsia="Times New Roman" w:hAnsi="Arial" w:cs="Arial"/>
                      <w:b/>
                      <w:bCs/>
                      <w:color w:val="000000"/>
                      <w:sz w:val="18"/>
                      <w:szCs w:val="18"/>
                      <w:lang w:eastAsia="sk-SK"/>
                    </w:rPr>
                    <w:t>2. ročník</w:t>
                  </w:r>
                </w:p>
              </w:tc>
            </w:tr>
            <w:tr w:rsidR="00055050" w:rsidRPr="00055050" w14:paraId="171B87DC" w14:textId="77777777" w:rsidTr="00E71F5C">
              <w:trPr>
                <w:trHeight w:val="300"/>
              </w:trPr>
              <w:tc>
                <w:tcPr>
                  <w:tcW w:w="10117" w:type="dxa"/>
                  <w:gridSpan w:val="10"/>
                  <w:tcBorders>
                    <w:top w:val="single" w:sz="4" w:space="0" w:color="auto"/>
                    <w:left w:val="single" w:sz="4" w:space="0" w:color="auto"/>
                    <w:bottom w:val="single" w:sz="4" w:space="0" w:color="auto"/>
                    <w:right w:val="single" w:sz="4" w:space="0" w:color="auto"/>
                  </w:tcBorders>
                  <w:shd w:val="clear" w:color="000000" w:fill="F0F0F0"/>
                  <w:vAlign w:val="center"/>
                  <w:hideMark/>
                </w:tcPr>
                <w:p w14:paraId="32F90AAE" w14:textId="77777777" w:rsidR="00055050" w:rsidRPr="00055050" w:rsidRDefault="00055050" w:rsidP="00055050">
                  <w:pPr>
                    <w:spacing w:after="0" w:line="240" w:lineRule="auto"/>
                    <w:rPr>
                      <w:rFonts w:ascii="Arial" w:eastAsia="Times New Roman" w:hAnsi="Arial" w:cs="Arial"/>
                      <w:b/>
                      <w:bCs/>
                      <w:color w:val="000000"/>
                      <w:sz w:val="18"/>
                      <w:szCs w:val="18"/>
                      <w:lang w:eastAsia="sk-SK"/>
                    </w:rPr>
                  </w:pPr>
                  <w:r w:rsidRPr="00055050">
                    <w:rPr>
                      <w:rFonts w:ascii="Arial" w:eastAsia="Times New Roman" w:hAnsi="Arial" w:cs="Arial"/>
                      <w:b/>
                      <w:bCs/>
                      <w:color w:val="000000"/>
                      <w:sz w:val="18"/>
                      <w:szCs w:val="18"/>
                      <w:lang w:eastAsia="sk-SK"/>
                    </w:rPr>
                    <w:t>zimný semester</w:t>
                  </w:r>
                </w:p>
              </w:tc>
            </w:tr>
            <w:tr w:rsidR="00055050" w:rsidRPr="00055050" w14:paraId="0730ED95"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1637C3D0"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46" w:tooltip="Informačný list predmetu" w:history="1">
                    <w:r w:rsidR="00055050" w:rsidRPr="00055050">
                      <w:rPr>
                        <w:rFonts w:ascii="Arial" w:eastAsia="Times New Roman" w:hAnsi="Arial" w:cs="Arial"/>
                        <w:color w:val="000000"/>
                        <w:sz w:val="18"/>
                        <w:szCs w:val="18"/>
                        <w:lang w:eastAsia="sk-SK"/>
                      </w:rPr>
                      <w:t>6II0020 kryptografia a bezpečnosť</w:t>
                    </w:r>
                  </w:hyperlink>
                </w:p>
              </w:tc>
              <w:tc>
                <w:tcPr>
                  <w:tcW w:w="809" w:type="dxa"/>
                  <w:tcBorders>
                    <w:top w:val="nil"/>
                    <w:left w:val="nil"/>
                    <w:bottom w:val="single" w:sz="4" w:space="0" w:color="auto"/>
                    <w:right w:val="single" w:sz="4" w:space="0" w:color="auto"/>
                  </w:tcBorders>
                  <w:shd w:val="clear" w:color="000000" w:fill="FFFFFF"/>
                  <w:vAlign w:val="center"/>
                  <w:hideMark/>
                </w:tcPr>
                <w:p w14:paraId="745FC19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KrypBz</w:t>
                  </w:r>
                </w:p>
              </w:tc>
              <w:tc>
                <w:tcPr>
                  <w:tcW w:w="664" w:type="dxa"/>
                  <w:tcBorders>
                    <w:top w:val="nil"/>
                    <w:left w:val="nil"/>
                    <w:bottom w:val="single" w:sz="4" w:space="0" w:color="auto"/>
                    <w:right w:val="single" w:sz="4" w:space="0" w:color="auto"/>
                  </w:tcBorders>
                  <w:shd w:val="clear" w:color="000000" w:fill="FFFFFF"/>
                  <w:vAlign w:val="center"/>
                  <w:hideMark/>
                </w:tcPr>
                <w:p w14:paraId="18921B6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38318FE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2 - 0 - 2</w:t>
                  </w:r>
                </w:p>
              </w:tc>
              <w:tc>
                <w:tcPr>
                  <w:tcW w:w="841" w:type="dxa"/>
                  <w:tcBorders>
                    <w:top w:val="nil"/>
                    <w:left w:val="nil"/>
                    <w:bottom w:val="single" w:sz="4" w:space="0" w:color="auto"/>
                    <w:right w:val="single" w:sz="4" w:space="0" w:color="auto"/>
                  </w:tcBorders>
                  <w:shd w:val="clear" w:color="000000" w:fill="FFFFFF"/>
                  <w:vAlign w:val="center"/>
                  <w:hideMark/>
                </w:tcPr>
                <w:p w14:paraId="6069D905"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57B781B0"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35F713D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tc>
                <w:tcPr>
                  <w:tcW w:w="742" w:type="dxa"/>
                  <w:tcBorders>
                    <w:top w:val="nil"/>
                    <w:left w:val="nil"/>
                    <w:bottom w:val="single" w:sz="4" w:space="0" w:color="auto"/>
                    <w:right w:val="single" w:sz="4" w:space="0" w:color="auto"/>
                  </w:tcBorders>
                  <w:shd w:val="clear" w:color="000000" w:fill="FFFFFF"/>
                  <w:vAlign w:val="center"/>
                  <w:hideMark/>
                </w:tcPr>
                <w:p w14:paraId="62C18702"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12" w:name="RANGE!I19"/>
              <w:tc>
                <w:tcPr>
                  <w:tcW w:w="2307" w:type="dxa"/>
                  <w:tcBorders>
                    <w:top w:val="nil"/>
                    <w:left w:val="nil"/>
                    <w:bottom w:val="single" w:sz="4" w:space="0" w:color="auto"/>
                    <w:right w:val="single" w:sz="4" w:space="0" w:color="auto"/>
                  </w:tcBorders>
                  <w:shd w:val="clear" w:color="000000" w:fill="FFFFFF"/>
                  <w:vAlign w:val="center"/>
                  <w:hideMark/>
                </w:tcPr>
                <w:p w14:paraId="3565386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prof. Ing. Emil Kršák, PhD.</w:t>
                  </w:r>
                  <w:r w:rsidRPr="00055050">
                    <w:rPr>
                      <w:rFonts w:ascii="Arial" w:eastAsia="Times New Roman" w:hAnsi="Arial" w:cs="Arial"/>
                      <w:color w:val="000000"/>
                      <w:sz w:val="18"/>
                      <w:szCs w:val="18"/>
                      <w:lang w:eastAsia="sk-SK"/>
                    </w:rPr>
                    <w:fldChar w:fldCharType="end"/>
                  </w:r>
                  <w:bookmarkEnd w:id="12"/>
                </w:p>
              </w:tc>
            </w:tr>
            <w:tr w:rsidR="00055050" w:rsidRPr="00055050" w14:paraId="7154052D"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7B1728C5"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47" w:tooltip="Informačný list predmetu" w:history="1">
                    <w:r w:rsidR="00055050" w:rsidRPr="00055050">
                      <w:rPr>
                        <w:rFonts w:ascii="Arial" w:eastAsia="Times New Roman" w:hAnsi="Arial" w:cs="Arial"/>
                        <w:color w:val="000000"/>
                        <w:sz w:val="18"/>
                        <w:szCs w:val="18"/>
                        <w:lang w:eastAsia="sk-SK"/>
                      </w:rPr>
                      <w:t>6II0041 sieťové operačné systémy</w:t>
                    </w:r>
                  </w:hyperlink>
                </w:p>
              </w:tc>
              <w:tc>
                <w:tcPr>
                  <w:tcW w:w="809" w:type="dxa"/>
                  <w:tcBorders>
                    <w:top w:val="nil"/>
                    <w:left w:val="nil"/>
                    <w:bottom w:val="single" w:sz="4" w:space="0" w:color="auto"/>
                    <w:right w:val="single" w:sz="4" w:space="0" w:color="auto"/>
                  </w:tcBorders>
                  <w:shd w:val="clear" w:color="000000" w:fill="FFFFFF"/>
                  <w:vAlign w:val="center"/>
                  <w:hideMark/>
                </w:tcPr>
                <w:p w14:paraId="4283FDE2"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SOS</w:t>
                  </w:r>
                </w:p>
              </w:tc>
              <w:tc>
                <w:tcPr>
                  <w:tcW w:w="664" w:type="dxa"/>
                  <w:tcBorders>
                    <w:top w:val="nil"/>
                    <w:left w:val="nil"/>
                    <w:bottom w:val="single" w:sz="4" w:space="0" w:color="auto"/>
                    <w:right w:val="single" w:sz="4" w:space="0" w:color="auto"/>
                  </w:tcBorders>
                  <w:shd w:val="clear" w:color="000000" w:fill="FFFFFF"/>
                  <w:vAlign w:val="center"/>
                  <w:hideMark/>
                </w:tcPr>
                <w:p w14:paraId="5CAFABB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5A5BFC9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1 - 0 - 4</w:t>
                  </w:r>
                </w:p>
              </w:tc>
              <w:tc>
                <w:tcPr>
                  <w:tcW w:w="841" w:type="dxa"/>
                  <w:tcBorders>
                    <w:top w:val="nil"/>
                    <w:left w:val="nil"/>
                    <w:bottom w:val="single" w:sz="4" w:space="0" w:color="auto"/>
                    <w:right w:val="single" w:sz="4" w:space="0" w:color="auto"/>
                  </w:tcBorders>
                  <w:shd w:val="clear" w:color="000000" w:fill="FFFFFF"/>
                  <w:vAlign w:val="center"/>
                  <w:hideMark/>
                </w:tcPr>
                <w:p w14:paraId="15F6675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28E7C582"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5E90CF9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747892A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13" w:name="RANGE!I20"/>
              <w:tc>
                <w:tcPr>
                  <w:tcW w:w="2307" w:type="dxa"/>
                  <w:tcBorders>
                    <w:top w:val="nil"/>
                    <w:left w:val="nil"/>
                    <w:bottom w:val="single" w:sz="4" w:space="0" w:color="auto"/>
                    <w:right w:val="single" w:sz="4" w:space="0" w:color="auto"/>
                  </w:tcBorders>
                  <w:shd w:val="clear" w:color="000000" w:fill="FFFFFF"/>
                  <w:vAlign w:val="center"/>
                  <w:hideMark/>
                </w:tcPr>
                <w:p w14:paraId="509EA60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prof. Ing. Pavel Segeč, PhD.</w:t>
                  </w:r>
                  <w:r w:rsidRPr="00055050">
                    <w:rPr>
                      <w:rFonts w:ascii="Arial" w:eastAsia="Times New Roman" w:hAnsi="Arial" w:cs="Arial"/>
                      <w:color w:val="000000"/>
                      <w:sz w:val="18"/>
                      <w:szCs w:val="18"/>
                      <w:lang w:eastAsia="sk-SK"/>
                    </w:rPr>
                    <w:fldChar w:fldCharType="end"/>
                  </w:r>
                  <w:bookmarkEnd w:id="13"/>
                </w:p>
              </w:tc>
            </w:tr>
            <w:tr w:rsidR="00055050" w:rsidRPr="00055050" w14:paraId="3E1F0612" w14:textId="77777777" w:rsidTr="00E71F5C">
              <w:trPr>
                <w:gridAfter w:val="1"/>
                <w:wAfter w:w="13" w:type="dxa"/>
                <w:trHeight w:val="72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3F5776C0"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48" w:tooltip="Informačný list predmetu" w:history="1">
                    <w:r w:rsidR="00055050" w:rsidRPr="00055050">
                      <w:rPr>
                        <w:rFonts w:ascii="Arial" w:eastAsia="Times New Roman" w:hAnsi="Arial" w:cs="Arial"/>
                        <w:color w:val="000000"/>
                        <w:sz w:val="18"/>
                        <w:szCs w:val="18"/>
                        <w:lang w:eastAsia="sk-SK"/>
                      </w:rPr>
                      <w:t>6II0048 úvod do systémového programovania</w:t>
                    </w:r>
                  </w:hyperlink>
                </w:p>
              </w:tc>
              <w:tc>
                <w:tcPr>
                  <w:tcW w:w="809" w:type="dxa"/>
                  <w:tcBorders>
                    <w:top w:val="nil"/>
                    <w:left w:val="nil"/>
                    <w:bottom w:val="single" w:sz="4" w:space="0" w:color="auto"/>
                    <w:right w:val="single" w:sz="4" w:space="0" w:color="auto"/>
                  </w:tcBorders>
                  <w:shd w:val="clear" w:color="000000" w:fill="FFFFFF"/>
                  <w:vAlign w:val="center"/>
                  <w:hideMark/>
                </w:tcPr>
                <w:p w14:paraId="197370B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UdSP</w:t>
                  </w:r>
                </w:p>
              </w:tc>
              <w:tc>
                <w:tcPr>
                  <w:tcW w:w="664" w:type="dxa"/>
                  <w:tcBorders>
                    <w:top w:val="nil"/>
                    <w:left w:val="nil"/>
                    <w:bottom w:val="single" w:sz="4" w:space="0" w:color="auto"/>
                    <w:right w:val="single" w:sz="4" w:space="0" w:color="auto"/>
                  </w:tcBorders>
                  <w:shd w:val="clear" w:color="000000" w:fill="FFFFFF"/>
                  <w:vAlign w:val="center"/>
                  <w:hideMark/>
                </w:tcPr>
                <w:p w14:paraId="7CB771C5"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24947E3E"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2 - 0 - 2</w:t>
                  </w:r>
                </w:p>
              </w:tc>
              <w:tc>
                <w:tcPr>
                  <w:tcW w:w="841" w:type="dxa"/>
                  <w:tcBorders>
                    <w:top w:val="nil"/>
                    <w:left w:val="nil"/>
                    <w:bottom w:val="single" w:sz="4" w:space="0" w:color="auto"/>
                    <w:right w:val="single" w:sz="4" w:space="0" w:color="auto"/>
                  </w:tcBorders>
                  <w:shd w:val="clear" w:color="000000" w:fill="FFFFFF"/>
                  <w:vAlign w:val="center"/>
                  <w:hideMark/>
                </w:tcPr>
                <w:p w14:paraId="6FBBC4B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1177C462"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3AB593C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62F331A0"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14" w:name="RANGE!I21"/>
              <w:tc>
                <w:tcPr>
                  <w:tcW w:w="2307" w:type="dxa"/>
                  <w:tcBorders>
                    <w:top w:val="nil"/>
                    <w:left w:val="nil"/>
                    <w:bottom w:val="single" w:sz="4" w:space="0" w:color="auto"/>
                    <w:right w:val="single" w:sz="4" w:space="0" w:color="auto"/>
                  </w:tcBorders>
                  <w:shd w:val="clear" w:color="000000" w:fill="FFFFFF"/>
                  <w:vAlign w:val="center"/>
                  <w:hideMark/>
                </w:tcPr>
                <w:p w14:paraId="26C3BC6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doc. Ing. Miroslav Kvaššay, PhD.</w:t>
                  </w:r>
                  <w:r w:rsidRPr="00055050">
                    <w:rPr>
                      <w:rFonts w:ascii="Arial" w:eastAsia="Times New Roman" w:hAnsi="Arial" w:cs="Arial"/>
                      <w:color w:val="000000"/>
                      <w:sz w:val="18"/>
                      <w:szCs w:val="18"/>
                      <w:lang w:eastAsia="sk-SK"/>
                    </w:rPr>
                    <w:fldChar w:fldCharType="end"/>
                  </w:r>
                  <w:bookmarkEnd w:id="14"/>
                </w:p>
              </w:tc>
            </w:tr>
            <w:tr w:rsidR="00055050" w:rsidRPr="00055050" w14:paraId="7F27BE2B"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4738ADCA"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49" w:tooltip="Informačný list predmetu" w:history="1">
                    <w:r w:rsidR="00055050" w:rsidRPr="00055050">
                      <w:rPr>
                        <w:rFonts w:ascii="Arial" w:eastAsia="Times New Roman" w:hAnsi="Arial" w:cs="Arial"/>
                        <w:color w:val="000000"/>
                        <w:sz w:val="18"/>
                        <w:szCs w:val="18"/>
                        <w:lang w:eastAsia="sk-SK"/>
                      </w:rPr>
                      <w:t>6IJ0002 anglický jazyk Ing. 2</w:t>
                    </w:r>
                  </w:hyperlink>
                </w:p>
              </w:tc>
              <w:tc>
                <w:tcPr>
                  <w:tcW w:w="809" w:type="dxa"/>
                  <w:tcBorders>
                    <w:top w:val="nil"/>
                    <w:left w:val="nil"/>
                    <w:bottom w:val="single" w:sz="4" w:space="0" w:color="auto"/>
                    <w:right w:val="single" w:sz="4" w:space="0" w:color="auto"/>
                  </w:tcBorders>
                  <w:shd w:val="clear" w:color="000000" w:fill="FFFFFF"/>
                  <w:vAlign w:val="center"/>
                  <w:hideMark/>
                </w:tcPr>
                <w:p w14:paraId="647002A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AJI2</w:t>
                  </w:r>
                </w:p>
              </w:tc>
              <w:tc>
                <w:tcPr>
                  <w:tcW w:w="664" w:type="dxa"/>
                  <w:tcBorders>
                    <w:top w:val="nil"/>
                    <w:left w:val="nil"/>
                    <w:bottom w:val="single" w:sz="4" w:space="0" w:color="auto"/>
                    <w:right w:val="single" w:sz="4" w:space="0" w:color="auto"/>
                  </w:tcBorders>
                  <w:shd w:val="clear" w:color="000000" w:fill="FFFFFF"/>
                  <w:vAlign w:val="center"/>
                  <w:hideMark/>
                </w:tcPr>
                <w:p w14:paraId="38220267"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0BC3056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0 - 2 - 0</w:t>
                  </w:r>
                </w:p>
              </w:tc>
              <w:tc>
                <w:tcPr>
                  <w:tcW w:w="841" w:type="dxa"/>
                  <w:tcBorders>
                    <w:top w:val="nil"/>
                    <w:left w:val="nil"/>
                    <w:bottom w:val="single" w:sz="4" w:space="0" w:color="auto"/>
                    <w:right w:val="single" w:sz="4" w:space="0" w:color="auto"/>
                  </w:tcBorders>
                  <w:shd w:val="clear" w:color="000000" w:fill="FFFFFF"/>
                  <w:vAlign w:val="center"/>
                  <w:hideMark/>
                </w:tcPr>
                <w:p w14:paraId="53B428E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4191D48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3.0</w:t>
                  </w:r>
                </w:p>
              </w:tc>
              <w:tc>
                <w:tcPr>
                  <w:tcW w:w="735" w:type="dxa"/>
                  <w:tcBorders>
                    <w:top w:val="nil"/>
                    <w:left w:val="nil"/>
                    <w:bottom w:val="single" w:sz="4" w:space="0" w:color="auto"/>
                    <w:right w:val="single" w:sz="4" w:space="0" w:color="auto"/>
                  </w:tcBorders>
                  <w:shd w:val="clear" w:color="000000" w:fill="FFFFFF"/>
                  <w:vAlign w:val="center"/>
                  <w:hideMark/>
                </w:tcPr>
                <w:p w14:paraId="1292F1C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2A51EB4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15" w:name="RANGE!I22"/>
              <w:tc>
                <w:tcPr>
                  <w:tcW w:w="2307" w:type="dxa"/>
                  <w:tcBorders>
                    <w:top w:val="nil"/>
                    <w:left w:val="nil"/>
                    <w:bottom w:val="single" w:sz="4" w:space="0" w:color="auto"/>
                    <w:right w:val="single" w:sz="4" w:space="0" w:color="auto"/>
                  </w:tcBorders>
                  <w:shd w:val="clear" w:color="000000" w:fill="FFFFFF"/>
                  <w:vAlign w:val="center"/>
                  <w:hideMark/>
                </w:tcPr>
                <w:p w14:paraId="23BC0565"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Mgr. Jana Malchová</w:t>
                  </w:r>
                  <w:r w:rsidRPr="00055050">
                    <w:rPr>
                      <w:rFonts w:ascii="Arial" w:eastAsia="Times New Roman" w:hAnsi="Arial" w:cs="Arial"/>
                      <w:color w:val="000000"/>
                      <w:sz w:val="18"/>
                      <w:szCs w:val="18"/>
                      <w:lang w:eastAsia="sk-SK"/>
                    </w:rPr>
                    <w:fldChar w:fldCharType="end"/>
                  </w:r>
                  <w:bookmarkEnd w:id="15"/>
                </w:p>
              </w:tc>
            </w:tr>
            <w:tr w:rsidR="00055050" w:rsidRPr="00055050" w14:paraId="410D4F28"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32B76697"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50" w:tooltip="Informačný list predmetu" w:history="1">
                    <w:r w:rsidR="00055050" w:rsidRPr="00055050">
                      <w:rPr>
                        <w:rFonts w:ascii="Arial" w:eastAsia="Times New Roman" w:hAnsi="Arial" w:cs="Arial"/>
                        <w:color w:val="000000"/>
                        <w:sz w:val="18"/>
                        <w:szCs w:val="18"/>
                        <w:lang w:eastAsia="sk-SK"/>
                      </w:rPr>
                      <w:t>6IPS001 projekt 1</w:t>
                    </w:r>
                  </w:hyperlink>
                </w:p>
              </w:tc>
              <w:tc>
                <w:tcPr>
                  <w:tcW w:w="809" w:type="dxa"/>
                  <w:tcBorders>
                    <w:top w:val="nil"/>
                    <w:left w:val="nil"/>
                    <w:bottom w:val="single" w:sz="4" w:space="0" w:color="auto"/>
                    <w:right w:val="single" w:sz="4" w:space="0" w:color="auto"/>
                  </w:tcBorders>
                  <w:shd w:val="clear" w:color="000000" w:fill="FFFFFF"/>
                  <w:vAlign w:val="center"/>
                  <w:hideMark/>
                </w:tcPr>
                <w:p w14:paraId="40E78925"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Proj1</w:t>
                  </w:r>
                </w:p>
              </w:tc>
              <w:tc>
                <w:tcPr>
                  <w:tcW w:w="664" w:type="dxa"/>
                  <w:tcBorders>
                    <w:top w:val="nil"/>
                    <w:left w:val="nil"/>
                    <w:bottom w:val="single" w:sz="4" w:space="0" w:color="auto"/>
                    <w:right w:val="single" w:sz="4" w:space="0" w:color="auto"/>
                  </w:tcBorders>
                  <w:shd w:val="clear" w:color="000000" w:fill="FFFFFF"/>
                  <w:vAlign w:val="center"/>
                  <w:hideMark/>
                </w:tcPr>
                <w:p w14:paraId="0D852590"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47FEC5FA"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0 - 2 - 4</w:t>
                  </w:r>
                </w:p>
              </w:tc>
              <w:tc>
                <w:tcPr>
                  <w:tcW w:w="841" w:type="dxa"/>
                  <w:tcBorders>
                    <w:top w:val="nil"/>
                    <w:left w:val="nil"/>
                    <w:bottom w:val="single" w:sz="4" w:space="0" w:color="auto"/>
                    <w:right w:val="single" w:sz="4" w:space="0" w:color="auto"/>
                  </w:tcBorders>
                  <w:shd w:val="clear" w:color="000000" w:fill="FFFFFF"/>
                  <w:vAlign w:val="center"/>
                  <w:hideMark/>
                </w:tcPr>
                <w:p w14:paraId="13FDD84C"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0C5F923C"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4979CB3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6076828E"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16" w:name="RANGE!I23"/>
              <w:tc>
                <w:tcPr>
                  <w:tcW w:w="2307" w:type="dxa"/>
                  <w:tcBorders>
                    <w:top w:val="nil"/>
                    <w:left w:val="nil"/>
                    <w:bottom w:val="single" w:sz="4" w:space="0" w:color="auto"/>
                    <w:right w:val="single" w:sz="4" w:space="0" w:color="auto"/>
                  </w:tcBorders>
                  <w:shd w:val="clear" w:color="000000" w:fill="FFFFFF"/>
                  <w:vAlign w:val="center"/>
                  <w:hideMark/>
                </w:tcPr>
                <w:p w14:paraId="3D7B5F8C"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doc. RNDr. Katarína Bachratá, PhD.</w:t>
                  </w:r>
                  <w:r w:rsidRPr="00055050">
                    <w:rPr>
                      <w:rFonts w:ascii="Arial" w:eastAsia="Times New Roman" w:hAnsi="Arial" w:cs="Arial"/>
                      <w:color w:val="000000"/>
                      <w:sz w:val="18"/>
                      <w:szCs w:val="18"/>
                      <w:lang w:eastAsia="sk-SK"/>
                    </w:rPr>
                    <w:fldChar w:fldCharType="end"/>
                  </w:r>
                  <w:bookmarkEnd w:id="16"/>
                </w:p>
              </w:tc>
            </w:tr>
            <w:tr w:rsidR="00055050" w:rsidRPr="00055050" w14:paraId="47C5898E"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36A28E71"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51" w:tooltip="Informačný list predmetu" w:history="1">
                    <w:r w:rsidR="00055050" w:rsidRPr="00055050">
                      <w:rPr>
                        <w:rFonts w:ascii="Arial" w:eastAsia="Times New Roman" w:hAnsi="Arial" w:cs="Arial"/>
                        <w:color w:val="000000"/>
                        <w:sz w:val="18"/>
                        <w:szCs w:val="18"/>
                        <w:lang w:eastAsia="sk-SK"/>
                      </w:rPr>
                      <w:t>6IA0005 Úvod do strojového učenia</w:t>
                    </w:r>
                  </w:hyperlink>
                </w:p>
              </w:tc>
              <w:tc>
                <w:tcPr>
                  <w:tcW w:w="809" w:type="dxa"/>
                  <w:tcBorders>
                    <w:top w:val="nil"/>
                    <w:left w:val="nil"/>
                    <w:bottom w:val="single" w:sz="4" w:space="0" w:color="auto"/>
                    <w:right w:val="single" w:sz="4" w:space="0" w:color="auto"/>
                  </w:tcBorders>
                  <w:shd w:val="clear" w:color="000000" w:fill="FFFFFF"/>
                  <w:vAlign w:val="center"/>
                  <w:hideMark/>
                </w:tcPr>
                <w:p w14:paraId="153F67E2"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USU</w:t>
                  </w:r>
                </w:p>
              </w:tc>
              <w:tc>
                <w:tcPr>
                  <w:tcW w:w="664" w:type="dxa"/>
                  <w:tcBorders>
                    <w:top w:val="nil"/>
                    <w:left w:val="nil"/>
                    <w:bottom w:val="single" w:sz="4" w:space="0" w:color="auto"/>
                    <w:right w:val="single" w:sz="4" w:space="0" w:color="auto"/>
                  </w:tcBorders>
                  <w:shd w:val="clear" w:color="000000" w:fill="FFFFFF"/>
                  <w:vAlign w:val="center"/>
                  <w:hideMark/>
                </w:tcPr>
                <w:p w14:paraId="3C8112F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P.v.</w:t>
                  </w:r>
                </w:p>
              </w:tc>
              <w:tc>
                <w:tcPr>
                  <w:tcW w:w="881" w:type="dxa"/>
                  <w:tcBorders>
                    <w:top w:val="nil"/>
                    <w:left w:val="nil"/>
                    <w:bottom w:val="single" w:sz="4" w:space="0" w:color="auto"/>
                    <w:right w:val="single" w:sz="4" w:space="0" w:color="auto"/>
                  </w:tcBorders>
                  <w:shd w:val="clear" w:color="000000" w:fill="FFFFFF"/>
                  <w:vAlign w:val="center"/>
                  <w:hideMark/>
                </w:tcPr>
                <w:p w14:paraId="3EC204C5"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2 - 0 - 2</w:t>
                  </w:r>
                </w:p>
              </w:tc>
              <w:tc>
                <w:tcPr>
                  <w:tcW w:w="841" w:type="dxa"/>
                  <w:tcBorders>
                    <w:top w:val="nil"/>
                    <w:left w:val="nil"/>
                    <w:bottom w:val="single" w:sz="4" w:space="0" w:color="auto"/>
                    <w:right w:val="single" w:sz="4" w:space="0" w:color="auto"/>
                  </w:tcBorders>
                  <w:shd w:val="clear" w:color="000000" w:fill="FFFFFF"/>
                  <w:vAlign w:val="center"/>
                  <w:hideMark/>
                </w:tcPr>
                <w:p w14:paraId="343DCE6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4223771E"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659D9AD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6A4A9F0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bookmarkStart w:id="17" w:name="RANGE!I24"/>
              <w:tc>
                <w:tcPr>
                  <w:tcW w:w="2307" w:type="dxa"/>
                  <w:tcBorders>
                    <w:top w:val="nil"/>
                    <w:left w:val="nil"/>
                    <w:bottom w:val="single" w:sz="4" w:space="0" w:color="auto"/>
                    <w:right w:val="single" w:sz="4" w:space="0" w:color="auto"/>
                  </w:tcBorders>
                  <w:shd w:val="clear" w:color="000000" w:fill="FFFFFF"/>
                  <w:vAlign w:val="center"/>
                  <w:hideMark/>
                </w:tcPr>
                <w:p w14:paraId="4BC460E2"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prof. Ing. Ľuboš Buzna, PhD.</w:t>
                  </w:r>
                  <w:r w:rsidRPr="00055050">
                    <w:rPr>
                      <w:rFonts w:ascii="Arial" w:eastAsia="Times New Roman" w:hAnsi="Arial" w:cs="Arial"/>
                      <w:color w:val="000000"/>
                      <w:sz w:val="18"/>
                      <w:szCs w:val="18"/>
                      <w:lang w:eastAsia="sk-SK"/>
                    </w:rPr>
                    <w:fldChar w:fldCharType="end"/>
                  </w:r>
                  <w:bookmarkEnd w:id="17"/>
                </w:p>
              </w:tc>
            </w:tr>
            <w:tr w:rsidR="00055050" w:rsidRPr="00055050" w14:paraId="43109C1B"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003AE30F"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52" w:tooltip="Informačný list predmetu" w:history="1">
                    <w:r w:rsidR="00055050" w:rsidRPr="00055050">
                      <w:rPr>
                        <w:rFonts w:ascii="Arial" w:eastAsia="Times New Roman" w:hAnsi="Arial" w:cs="Arial"/>
                        <w:color w:val="000000"/>
                        <w:sz w:val="18"/>
                        <w:szCs w:val="18"/>
                        <w:lang w:eastAsia="sk-SK"/>
                      </w:rPr>
                      <w:t>6II0038 prístupové siete</w:t>
                    </w:r>
                  </w:hyperlink>
                </w:p>
              </w:tc>
              <w:tc>
                <w:tcPr>
                  <w:tcW w:w="809" w:type="dxa"/>
                  <w:tcBorders>
                    <w:top w:val="nil"/>
                    <w:left w:val="nil"/>
                    <w:bottom w:val="single" w:sz="4" w:space="0" w:color="auto"/>
                    <w:right w:val="single" w:sz="4" w:space="0" w:color="auto"/>
                  </w:tcBorders>
                  <w:shd w:val="clear" w:color="000000" w:fill="FFFFFF"/>
                  <w:vAlign w:val="center"/>
                  <w:hideMark/>
                </w:tcPr>
                <w:p w14:paraId="6E255B1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PS</w:t>
                  </w:r>
                </w:p>
              </w:tc>
              <w:tc>
                <w:tcPr>
                  <w:tcW w:w="664" w:type="dxa"/>
                  <w:tcBorders>
                    <w:top w:val="nil"/>
                    <w:left w:val="nil"/>
                    <w:bottom w:val="single" w:sz="4" w:space="0" w:color="auto"/>
                    <w:right w:val="single" w:sz="4" w:space="0" w:color="auto"/>
                  </w:tcBorders>
                  <w:shd w:val="clear" w:color="000000" w:fill="FFFFFF"/>
                  <w:vAlign w:val="center"/>
                  <w:hideMark/>
                </w:tcPr>
                <w:p w14:paraId="2A245461"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P.v.</w:t>
                  </w:r>
                </w:p>
              </w:tc>
              <w:tc>
                <w:tcPr>
                  <w:tcW w:w="881" w:type="dxa"/>
                  <w:tcBorders>
                    <w:top w:val="nil"/>
                    <w:left w:val="nil"/>
                    <w:bottom w:val="single" w:sz="4" w:space="0" w:color="auto"/>
                    <w:right w:val="single" w:sz="4" w:space="0" w:color="auto"/>
                  </w:tcBorders>
                  <w:shd w:val="clear" w:color="000000" w:fill="FFFFFF"/>
                  <w:vAlign w:val="center"/>
                  <w:hideMark/>
                </w:tcPr>
                <w:p w14:paraId="4EC5D8FD"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2 - 0 - 2</w:t>
                  </w:r>
                </w:p>
              </w:tc>
              <w:tc>
                <w:tcPr>
                  <w:tcW w:w="841" w:type="dxa"/>
                  <w:tcBorders>
                    <w:top w:val="nil"/>
                    <w:left w:val="nil"/>
                    <w:bottom w:val="single" w:sz="4" w:space="0" w:color="auto"/>
                    <w:right w:val="single" w:sz="4" w:space="0" w:color="auto"/>
                  </w:tcBorders>
                  <w:shd w:val="clear" w:color="000000" w:fill="FFFFFF"/>
                  <w:vAlign w:val="center"/>
                  <w:hideMark/>
                </w:tcPr>
                <w:p w14:paraId="17225441"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1B06FC2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760378DE"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7E40D8A7"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bookmarkStart w:id="18" w:name="RANGE!I25"/>
              <w:tc>
                <w:tcPr>
                  <w:tcW w:w="2307" w:type="dxa"/>
                  <w:tcBorders>
                    <w:top w:val="nil"/>
                    <w:left w:val="nil"/>
                    <w:bottom w:val="single" w:sz="4" w:space="0" w:color="auto"/>
                    <w:right w:val="single" w:sz="4" w:space="0" w:color="auto"/>
                  </w:tcBorders>
                  <w:shd w:val="clear" w:color="000000" w:fill="FFFFFF"/>
                  <w:vAlign w:val="center"/>
                  <w:hideMark/>
                </w:tcPr>
                <w:p w14:paraId="18C47030"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prof. Ing. Peter Brída, PhD.</w:t>
                  </w:r>
                  <w:r w:rsidRPr="00055050">
                    <w:rPr>
                      <w:rFonts w:ascii="Arial" w:eastAsia="Times New Roman" w:hAnsi="Arial" w:cs="Arial"/>
                      <w:color w:val="000000"/>
                      <w:sz w:val="18"/>
                      <w:szCs w:val="18"/>
                      <w:lang w:eastAsia="sk-SK"/>
                    </w:rPr>
                    <w:fldChar w:fldCharType="end"/>
                  </w:r>
                  <w:bookmarkEnd w:id="18"/>
                </w:p>
              </w:tc>
            </w:tr>
            <w:tr w:rsidR="00055050" w:rsidRPr="00055050" w14:paraId="4B0B8A53"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6F419A43"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53" w:tooltip="Informačný list predmetu" w:history="1">
                    <w:r w:rsidR="00055050" w:rsidRPr="00055050">
                      <w:rPr>
                        <w:rFonts w:ascii="Arial" w:eastAsia="Times New Roman" w:hAnsi="Arial" w:cs="Arial"/>
                        <w:color w:val="000000"/>
                        <w:sz w:val="18"/>
                        <w:szCs w:val="18"/>
                        <w:lang w:eastAsia="sk-SK"/>
                      </w:rPr>
                      <w:t>6II0035 podnikové chrbticové siete</w:t>
                    </w:r>
                  </w:hyperlink>
                </w:p>
              </w:tc>
              <w:tc>
                <w:tcPr>
                  <w:tcW w:w="809" w:type="dxa"/>
                  <w:tcBorders>
                    <w:top w:val="nil"/>
                    <w:left w:val="nil"/>
                    <w:bottom w:val="single" w:sz="4" w:space="0" w:color="auto"/>
                    <w:right w:val="single" w:sz="4" w:space="0" w:color="auto"/>
                  </w:tcBorders>
                  <w:shd w:val="clear" w:color="000000" w:fill="FFFFFF"/>
                  <w:vAlign w:val="center"/>
                  <w:hideMark/>
                </w:tcPr>
                <w:p w14:paraId="42C7F01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PChS</w:t>
                  </w:r>
                </w:p>
              </w:tc>
              <w:tc>
                <w:tcPr>
                  <w:tcW w:w="664" w:type="dxa"/>
                  <w:tcBorders>
                    <w:top w:val="nil"/>
                    <w:left w:val="nil"/>
                    <w:bottom w:val="single" w:sz="4" w:space="0" w:color="auto"/>
                    <w:right w:val="single" w:sz="4" w:space="0" w:color="auto"/>
                  </w:tcBorders>
                  <w:shd w:val="clear" w:color="000000" w:fill="FFFFFF"/>
                  <w:vAlign w:val="center"/>
                  <w:hideMark/>
                </w:tcPr>
                <w:p w14:paraId="0B5307B7"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Výb.</w:t>
                  </w:r>
                </w:p>
              </w:tc>
              <w:tc>
                <w:tcPr>
                  <w:tcW w:w="881" w:type="dxa"/>
                  <w:tcBorders>
                    <w:top w:val="nil"/>
                    <w:left w:val="nil"/>
                    <w:bottom w:val="single" w:sz="4" w:space="0" w:color="auto"/>
                    <w:right w:val="single" w:sz="4" w:space="0" w:color="auto"/>
                  </w:tcBorders>
                  <w:shd w:val="clear" w:color="000000" w:fill="FFFFFF"/>
                  <w:vAlign w:val="center"/>
                  <w:hideMark/>
                </w:tcPr>
                <w:p w14:paraId="0B5BAB0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2 - 0 - 4</w:t>
                  </w:r>
                </w:p>
              </w:tc>
              <w:tc>
                <w:tcPr>
                  <w:tcW w:w="841" w:type="dxa"/>
                  <w:tcBorders>
                    <w:top w:val="nil"/>
                    <w:left w:val="nil"/>
                    <w:bottom w:val="single" w:sz="4" w:space="0" w:color="auto"/>
                    <w:right w:val="single" w:sz="4" w:space="0" w:color="auto"/>
                  </w:tcBorders>
                  <w:shd w:val="clear" w:color="000000" w:fill="FFFFFF"/>
                  <w:vAlign w:val="center"/>
                  <w:hideMark/>
                </w:tcPr>
                <w:p w14:paraId="56BD2A8C"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32161221"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6.0</w:t>
                  </w:r>
                </w:p>
              </w:tc>
              <w:tc>
                <w:tcPr>
                  <w:tcW w:w="735" w:type="dxa"/>
                  <w:tcBorders>
                    <w:top w:val="nil"/>
                    <w:left w:val="nil"/>
                    <w:bottom w:val="single" w:sz="4" w:space="0" w:color="auto"/>
                    <w:right w:val="single" w:sz="4" w:space="0" w:color="auto"/>
                  </w:tcBorders>
                  <w:shd w:val="clear" w:color="000000" w:fill="FFFFFF"/>
                  <w:vAlign w:val="center"/>
                  <w:hideMark/>
                </w:tcPr>
                <w:p w14:paraId="13C24A97"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tc>
                <w:tcPr>
                  <w:tcW w:w="742" w:type="dxa"/>
                  <w:tcBorders>
                    <w:top w:val="nil"/>
                    <w:left w:val="nil"/>
                    <w:bottom w:val="single" w:sz="4" w:space="0" w:color="auto"/>
                    <w:right w:val="single" w:sz="4" w:space="0" w:color="auto"/>
                  </w:tcBorders>
                  <w:shd w:val="clear" w:color="000000" w:fill="FFFFFF"/>
                  <w:vAlign w:val="center"/>
                  <w:hideMark/>
                </w:tcPr>
                <w:p w14:paraId="1FB44B17"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bookmarkStart w:id="19" w:name="RANGE!I26"/>
              <w:tc>
                <w:tcPr>
                  <w:tcW w:w="2307" w:type="dxa"/>
                  <w:tcBorders>
                    <w:top w:val="nil"/>
                    <w:left w:val="nil"/>
                    <w:bottom w:val="single" w:sz="4" w:space="0" w:color="auto"/>
                    <w:right w:val="single" w:sz="4" w:space="0" w:color="auto"/>
                  </w:tcBorders>
                  <w:shd w:val="clear" w:color="000000" w:fill="FFFFFF"/>
                  <w:vAlign w:val="center"/>
                  <w:hideMark/>
                </w:tcPr>
                <w:p w14:paraId="62B168BA"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Ing. Marek Moravčík, PhD.</w:t>
                  </w:r>
                  <w:r w:rsidRPr="00055050">
                    <w:rPr>
                      <w:rFonts w:ascii="Arial" w:eastAsia="Times New Roman" w:hAnsi="Arial" w:cs="Arial"/>
                      <w:color w:val="000000"/>
                      <w:sz w:val="18"/>
                      <w:szCs w:val="18"/>
                      <w:lang w:eastAsia="sk-SK"/>
                    </w:rPr>
                    <w:fldChar w:fldCharType="end"/>
                  </w:r>
                  <w:bookmarkEnd w:id="19"/>
                </w:p>
              </w:tc>
            </w:tr>
            <w:tr w:rsidR="00055050" w:rsidRPr="00055050" w14:paraId="1CB1B366"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14C67B6E"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54" w:tooltip="Informačný list predmetu" w:history="1">
                    <w:r w:rsidR="00055050" w:rsidRPr="00055050">
                      <w:rPr>
                        <w:rFonts w:ascii="Arial" w:eastAsia="Times New Roman" w:hAnsi="Arial" w:cs="Arial"/>
                        <w:color w:val="000000"/>
                        <w:sz w:val="18"/>
                        <w:szCs w:val="18"/>
                        <w:lang w:eastAsia="sk-SK"/>
                      </w:rPr>
                      <w:t>6II0056 Orchestračné nástroje pre kontajnery</w:t>
                    </w:r>
                  </w:hyperlink>
                </w:p>
              </w:tc>
              <w:tc>
                <w:tcPr>
                  <w:tcW w:w="809" w:type="dxa"/>
                  <w:tcBorders>
                    <w:top w:val="nil"/>
                    <w:left w:val="nil"/>
                    <w:bottom w:val="single" w:sz="4" w:space="0" w:color="auto"/>
                    <w:right w:val="single" w:sz="4" w:space="0" w:color="auto"/>
                  </w:tcBorders>
                  <w:shd w:val="clear" w:color="000000" w:fill="FFFFFF"/>
                  <w:vAlign w:val="center"/>
                  <w:hideMark/>
                </w:tcPr>
                <w:p w14:paraId="1D79E64E"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ONPK</w:t>
                  </w:r>
                </w:p>
              </w:tc>
              <w:tc>
                <w:tcPr>
                  <w:tcW w:w="664" w:type="dxa"/>
                  <w:tcBorders>
                    <w:top w:val="nil"/>
                    <w:left w:val="nil"/>
                    <w:bottom w:val="single" w:sz="4" w:space="0" w:color="auto"/>
                    <w:right w:val="single" w:sz="4" w:space="0" w:color="auto"/>
                  </w:tcBorders>
                  <w:shd w:val="clear" w:color="000000" w:fill="FFFFFF"/>
                  <w:vAlign w:val="center"/>
                  <w:hideMark/>
                </w:tcPr>
                <w:p w14:paraId="688512C7"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Výb.</w:t>
                  </w:r>
                </w:p>
              </w:tc>
              <w:tc>
                <w:tcPr>
                  <w:tcW w:w="881" w:type="dxa"/>
                  <w:tcBorders>
                    <w:top w:val="nil"/>
                    <w:left w:val="nil"/>
                    <w:bottom w:val="single" w:sz="4" w:space="0" w:color="auto"/>
                    <w:right w:val="single" w:sz="4" w:space="0" w:color="auto"/>
                  </w:tcBorders>
                  <w:shd w:val="clear" w:color="000000" w:fill="FFFFFF"/>
                  <w:vAlign w:val="center"/>
                  <w:hideMark/>
                </w:tcPr>
                <w:p w14:paraId="542E515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1 - 0 - 3</w:t>
                  </w:r>
                </w:p>
              </w:tc>
              <w:tc>
                <w:tcPr>
                  <w:tcW w:w="841" w:type="dxa"/>
                  <w:tcBorders>
                    <w:top w:val="nil"/>
                    <w:left w:val="nil"/>
                    <w:bottom w:val="single" w:sz="4" w:space="0" w:color="auto"/>
                    <w:right w:val="single" w:sz="4" w:space="0" w:color="auto"/>
                  </w:tcBorders>
                  <w:shd w:val="clear" w:color="000000" w:fill="FFFFFF"/>
                  <w:vAlign w:val="center"/>
                  <w:hideMark/>
                </w:tcPr>
                <w:p w14:paraId="0FF2F915"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774A4DE0"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4.0</w:t>
                  </w:r>
                </w:p>
              </w:tc>
              <w:tc>
                <w:tcPr>
                  <w:tcW w:w="735" w:type="dxa"/>
                  <w:tcBorders>
                    <w:top w:val="nil"/>
                    <w:left w:val="nil"/>
                    <w:bottom w:val="single" w:sz="4" w:space="0" w:color="auto"/>
                    <w:right w:val="single" w:sz="4" w:space="0" w:color="auto"/>
                  </w:tcBorders>
                  <w:shd w:val="clear" w:color="000000" w:fill="FFFFFF"/>
                  <w:vAlign w:val="center"/>
                  <w:hideMark/>
                </w:tcPr>
                <w:p w14:paraId="789A93DE"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tc>
                <w:tcPr>
                  <w:tcW w:w="742" w:type="dxa"/>
                  <w:tcBorders>
                    <w:top w:val="nil"/>
                    <w:left w:val="nil"/>
                    <w:bottom w:val="single" w:sz="4" w:space="0" w:color="auto"/>
                    <w:right w:val="single" w:sz="4" w:space="0" w:color="auto"/>
                  </w:tcBorders>
                  <w:shd w:val="clear" w:color="000000" w:fill="FFFFFF"/>
                  <w:vAlign w:val="center"/>
                  <w:hideMark/>
                </w:tcPr>
                <w:p w14:paraId="5D27917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bookmarkStart w:id="20" w:name="RANGE!I27"/>
              <w:tc>
                <w:tcPr>
                  <w:tcW w:w="2307" w:type="dxa"/>
                  <w:tcBorders>
                    <w:top w:val="nil"/>
                    <w:left w:val="nil"/>
                    <w:bottom w:val="single" w:sz="4" w:space="0" w:color="auto"/>
                    <w:right w:val="single" w:sz="4" w:space="0" w:color="auto"/>
                  </w:tcBorders>
                  <w:shd w:val="clear" w:color="000000" w:fill="FFFFFF"/>
                  <w:vAlign w:val="center"/>
                  <w:hideMark/>
                </w:tcPr>
                <w:p w14:paraId="5204C977"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prof. Ing. Pavel Segeč, PhD.</w:t>
                  </w:r>
                  <w:r w:rsidRPr="00055050">
                    <w:rPr>
                      <w:rFonts w:ascii="Arial" w:eastAsia="Times New Roman" w:hAnsi="Arial" w:cs="Arial"/>
                      <w:color w:val="000000"/>
                      <w:sz w:val="18"/>
                      <w:szCs w:val="18"/>
                      <w:lang w:eastAsia="sk-SK"/>
                    </w:rPr>
                    <w:fldChar w:fldCharType="end"/>
                  </w:r>
                  <w:bookmarkEnd w:id="20"/>
                </w:p>
              </w:tc>
            </w:tr>
            <w:tr w:rsidR="00055050" w:rsidRPr="00055050" w14:paraId="259B850F"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683C095F"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55" w:tooltip="Informačný list predmetu" w:history="1">
                    <w:r w:rsidR="00055050" w:rsidRPr="00055050">
                      <w:rPr>
                        <w:rFonts w:ascii="Arial" w:eastAsia="Times New Roman" w:hAnsi="Arial" w:cs="Arial"/>
                        <w:color w:val="000000"/>
                        <w:sz w:val="18"/>
                        <w:szCs w:val="18"/>
                        <w:lang w:eastAsia="sk-SK"/>
                      </w:rPr>
                      <w:t>6IT0007 telesná výchova 7</w:t>
                    </w:r>
                  </w:hyperlink>
                </w:p>
              </w:tc>
              <w:tc>
                <w:tcPr>
                  <w:tcW w:w="809" w:type="dxa"/>
                  <w:tcBorders>
                    <w:top w:val="nil"/>
                    <w:left w:val="nil"/>
                    <w:bottom w:val="single" w:sz="4" w:space="0" w:color="auto"/>
                    <w:right w:val="single" w:sz="4" w:space="0" w:color="auto"/>
                  </w:tcBorders>
                  <w:shd w:val="clear" w:color="000000" w:fill="FFFFFF"/>
                  <w:vAlign w:val="center"/>
                  <w:hideMark/>
                </w:tcPr>
                <w:p w14:paraId="62407FFD"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TV7</w:t>
                  </w:r>
                </w:p>
              </w:tc>
              <w:tc>
                <w:tcPr>
                  <w:tcW w:w="664" w:type="dxa"/>
                  <w:tcBorders>
                    <w:top w:val="nil"/>
                    <w:left w:val="nil"/>
                    <w:bottom w:val="single" w:sz="4" w:space="0" w:color="auto"/>
                    <w:right w:val="single" w:sz="4" w:space="0" w:color="auto"/>
                  </w:tcBorders>
                  <w:shd w:val="clear" w:color="000000" w:fill="FFFFFF"/>
                  <w:vAlign w:val="center"/>
                  <w:hideMark/>
                </w:tcPr>
                <w:p w14:paraId="5F7AFE20"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Výb.</w:t>
                  </w:r>
                </w:p>
              </w:tc>
              <w:tc>
                <w:tcPr>
                  <w:tcW w:w="881" w:type="dxa"/>
                  <w:tcBorders>
                    <w:top w:val="nil"/>
                    <w:left w:val="nil"/>
                    <w:bottom w:val="single" w:sz="4" w:space="0" w:color="auto"/>
                    <w:right w:val="single" w:sz="4" w:space="0" w:color="auto"/>
                  </w:tcBorders>
                  <w:shd w:val="clear" w:color="000000" w:fill="FFFFFF"/>
                  <w:vAlign w:val="center"/>
                  <w:hideMark/>
                </w:tcPr>
                <w:p w14:paraId="0C73FD1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0 - 2 - 0</w:t>
                  </w:r>
                </w:p>
              </w:tc>
              <w:tc>
                <w:tcPr>
                  <w:tcW w:w="841" w:type="dxa"/>
                  <w:tcBorders>
                    <w:top w:val="nil"/>
                    <w:left w:val="nil"/>
                    <w:bottom w:val="single" w:sz="4" w:space="0" w:color="auto"/>
                    <w:right w:val="single" w:sz="4" w:space="0" w:color="auto"/>
                  </w:tcBorders>
                  <w:shd w:val="clear" w:color="000000" w:fill="FFFFFF"/>
                  <w:vAlign w:val="center"/>
                  <w:hideMark/>
                </w:tcPr>
                <w:p w14:paraId="58C08782"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6D1B7C9C"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1.0</w:t>
                  </w:r>
                </w:p>
              </w:tc>
              <w:tc>
                <w:tcPr>
                  <w:tcW w:w="735" w:type="dxa"/>
                  <w:tcBorders>
                    <w:top w:val="nil"/>
                    <w:left w:val="nil"/>
                    <w:bottom w:val="single" w:sz="4" w:space="0" w:color="auto"/>
                    <w:right w:val="single" w:sz="4" w:space="0" w:color="auto"/>
                  </w:tcBorders>
                  <w:shd w:val="clear" w:color="000000" w:fill="FFFFFF"/>
                  <w:vAlign w:val="center"/>
                  <w:hideMark/>
                </w:tcPr>
                <w:p w14:paraId="52886C9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tc>
                <w:tcPr>
                  <w:tcW w:w="742" w:type="dxa"/>
                  <w:tcBorders>
                    <w:top w:val="nil"/>
                    <w:left w:val="nil"/>
                    <w:bottom w:val="single" w:sz="4" w:space="0" w:color="auto"/>
                    <w:right w:val="single" w:sz="4" w:space="0" w:color="auto"/>
                  </w:tcBorders>
                  <w:shd w:val="clear" w:color="000000" w:fill="FFFFFF"/>
                  <w:vAlign w:val="center"/>
                  <w:hideMark/>
                </w:tcPr>
                <w:p w14:paraId="56BA1FA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bookmarkStart w:id="21" w:name="RANGE!I28"/>
              <w:tc>
                <w:tcPr>
                  <w:tcW w:w="2307" w:type="dxa"/>
                  <w:tcBorders>
                    <w:top w:val="nil"/>
                    <w:left w:val="nil"/>
                    <w:bottom w:val="single" w:sz="4" w:space="0" w:color="auto"/>
                    <w:right w:val="single" w:sz="4" w:space="0" w:color="auto"/>
                  </w:tcBorders>
                  <w:shd w:val="clear" w:color="000000" w:fill="FFFFFF"/>
                  <w:vAlign w:val="center"/>
                  <w:hideMark/>
                </w:tcPr>
                <w:p w14:paraId="3D5CA10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PaedDr. Marián Hrabovský, PhD.</w:t>
                  </w:r>
                  <w:r w:rsidRPr="00055050">
                    <w:rPr>
                      <w:rFonts w:ascii="Arial" w:eastAsia="Times New Roman" w:hAnsi="Arial" w:cs="Arial"/>
                      <w:color w:val="000000"/>
                      <w:sz w:val="18"/>
                      <w:szCs w:val="18"/>
                      <w:lang w:eastAsia="sk-SK"/>
                    </w:rPr>
                    <w:fldChar w:fldCharType="end"/>
                  </w:r>
                  <w:bookmarkEnd w:id="21"/>
                </w:p>
              </w:tc>
            </w:tr>
            <w:tr w:rsidR="00055050" w:rsidRPr="00055050" w14:paraId="3AE50C20" w14:textId="77777777" w:rsidTr="00E71F5C">
              <w:trPr>
                <w:trHeight w:val="300"/>
              </w:trPr>
              <w:tc>
                <w:tcPr>
                  <w:tcW w:w="10117" w:type="dxa"/>
                  <w:gridSpan w:val="10"/>
                  <w:tcBorders>
                    <w:top w:val="single" w:sz="4" w:space="0" w:color="auto"/>
                    <w:left w:val="single" w:sz="4" w:space="0" w:color="auto"/>
                    <w:bottom w:val="single" w:sz="4" w:space="0" w:color="auto"/>
                    <w:right w:val="single" w:sz="4" w:space="0" w:color="auto"/>
                  </w:tcBorders>
                  <w:shd w:val="clear" w:color="000000" w:fill="F0F0F0"/>
                  <w:vAlign w:val="center"/>
                  <w:hideMark/>
                </w:tcPr>
                <w:p w14:paraId="5A4C444C" w14:textId="77777777" w:rsidR="00055050" w:rsidRPr="00055050" w:rsidRDefault="00055050" w:rsidP="00055050">
                  <w:pPr>
                    <w:spacing w:after="0" w:line="240" w:lineRule="auto"/>
                    <w:rPr>
                      <w:rFonts w:ascii="Arial" w:eastAsia="Times New Roman" w:hAnsi="Arial" w:cs="Arial"/>
                      <w:b/>
                      <w:bCs/>
                      <w:color w:val="000000"/>
                      <w:sz w:val="18"/>
                      <w:szCs w:val="18"/>
                      <w:lang w:eastAsia="sk-SK"/>
                    </w:rPr>
                  </w:pPr>
                  <w:r w:rsidRPr="00055050">
                    <w:rPr>
                      <w:rFonts w:ascii="Arial" w:eastAsia="Times New Roman" w:hAnsi="Arial" w:cs="Arial"/>
                      <w:b/>
                      <w:bCs/>
                      <w:color w:val="000000"/>
                      <w:sz w:val="18"/>
                      <w:szCs w:val="18"/>
                      <w:lang w:eastAsia="sk-SK"/>
                    </w:rPr>
                    <w:t>letný semester</w:t>
                  </w:r>
                </w:p>
              </w:tc>
            </w:tr>
            <w:tr w:rsidR="00055050" w:rsidRPr="00055050" w14:paraId="6B2ADE4D"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000EEC6A"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56" w:tooltip="Informačný list predmetu" w:history="1">
                    <w:r w:rsidR="00055050" w:rsidRPr="00055050">
                      <w:rPr>
                        <w:rFonts w:ascii="Arial" w:eastAsia="Times New Roman" w:hAnsi="Arial" w:cs="Arial"/>
                        <w:color w:val="000000"/>
                        <w:sz w:val="18"/>
                        <w:szCs w:val="18"/>
                        <w:lang w:eastAsia="sk-SK"/>
                      </w:rPr>
                      <w:t>6II0039 projektovanie sietí 1</w:t>
                    </w:r>
                  </w:hyperlink>
                </w:p>
              </w:tc>
              <w:tc>
                <w:tcPr>
                  <w:tcW w:w="809" w:type="dxa"/>
                  <w:tcBorders>
                    <w:top w:val="nil"/>
                    <w:left w:val="nil"/>
                    <w:bottom w:val="single" w:sz="4" w:space="0" w:color="auto"/>
                    <w:right w:val="single" w:sz="4" w:space="0" w:color="auto"/>
                  </w:tcBorders>
                  <w:shd w:val="clear" w:color="000000" w:fill="FFFFFF"/>
                  <w:vAlign w:val="center"/>
                  <w:hideMark/>
                </w:tcPr>
                <w:p w14:paraId="5790483E"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PRS1</w:t>
                  </w:r>
                </w:p>
              </w:tc>
              <w:tc>
                <w:tcPr>
                  <w:tcW w:w="664" w:type="dxa"/>
                  <w:tcBorders>
                    <w:top w:val="nil"/>
                    <w:left w:val="nil"/>
                    <w:bottom w:val="single" w:sz="4" w:space="0" w:color="auto"/>
                    <w:right w:val="single" w:sz="4" w:space="0" w:color="auto"/>
                  </w:tcBorders>
                  <w:shd w:val="clear" w:color="000000" w:fill="FFFFFF"/>
                  <w:vAlign w:val="center"/>
                  <w:hideMark/>
                </w:tcPr>
                <w:p w14:paraId="5530530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39EE3F9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2 - 0 - 4</w:t>
                  </w:r>
                </w:p>
              </w:tc>
              <w:tc>
                <w:tcPr>
                  <w:tcW w:w="841" w:type="dxa"/>
                  <w:tcBorders>
                    <w:top w:val="nil"/>
                    <w:left w:val="nil"/>
                    <w:bottom w:val="single" w:sz="4" w:space="0" w:color="auto"/>
                    <w:right w:val="single" w:sz="4" w:space="0" w:color="auto"/>
                  </w:tcBorders>
                  <w:shd w:val="clear" w:color="000000" w:fill="FFFFFF"/>
                  <w:vAlign w:val="center"/>
                  <w:hideMark/>
                </w:tcPr>
                <w:p w14:paraId="040A23A1"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14058B91"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6.0</w:t>
                  </w:r>
                </w:p>
              </w:tc>
              <w:tc>
                <w:tcPr>
                  <w:tcW w:w="735" w:type="dxa"/>
                  <w:tcBorders>
                    <w:top w:val="nil"/>
                    <w:left w:val="nil"/>
                    <w:bottom w:val="single" w:sz="4" w:space="0" w:color="auto"/>
                    <w:right w:val="single" w:sz="4" w:space="0" w:color="auto"/>
                  </w:tcBorders>
                  <w:shd w:val="clear" w:color="000000" w:fill="FFFFFF"/>
                  <w:vAlign w:val="center"/>
                  <w:hideMark/>
                </w:tcPr>
                <w:p w14:paraId="33C7F65E"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194352E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22" w:name="RANGE!I30"/>
              <w:tc>
                <w:tcPr>
                  <w:tcW w:w="2307" w:type="dxa"/>
                  <w:tcBorders>
                    <w:top w:val="nil"/>
                    <w:left w:val="nil"/>
                    <w:bottom w:val="single" w:sz="4" w:space="0" w:color="auto"/>
                    <w:right w:val="single" w:sz="4" w:space="0" w:color="auto"/>
                  </w:tcBorders>
                  <w:shd w:val="clear" w:color="000000" w:fill="FFFFFF"/>
                  <w:vAlign w:val="center"/>
                  <w:hideMark/>
                </w:tcPr>
                <w:p w14:paraId="46D16C0C"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prof. Ing. Pavel Segeč, PhD.</w:t>
                  </w:r>
                  <w:r w:rsidRPr="00055050">
                    <w:rPr>
                      <w:rFonts w:ascii="Arial" w:eastAsia="Times New Roman" w:hAnsi="Arial" w:cs="Arial"/>
                      <w:color w:val="000000"/>
                      <w:sz w:val="18"/>
                      <w:szCs w:val="18"/>
                      <w:lang w:eastAsia="sk-SK"/>
                    </w:rPr>
                    <w:fldChar w:fldCharType="end"/>
                  </w:r>
                  <w:bookmarkEnd w:id="22"/>
                </w:p>
              </w:tc>
            </w:tr>
            <w:tr w:rsidR="00055050" w:rsidRPr="00055050" w14:paraId="19AE69D1"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669F16EC"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57" w:tooltip="Informačný list predmetu" w:history="1">
                    <w:r w:rsidR="00055050" w:rsidRPr="00055050">
                      <w:rPr>
                        <w:rFonts w:ascii="Arial" w:eastAsia="Times New Roman" w:hAnsi="Arial" w:cs="Arial"/>
                        <w:color w:val="000000"/>
                        <w:sz w:val="18"/>
                        <w:szCs w:val="18"/>
                        <w:lang w:eastAsia="sk-SK"/>
                      </w:rPr>
                      <w:t>6II0045 teória informačných sietí</w:t>
                    </w:r>
                  </w:hyperlink>
                </w:p>
              </w:tc>
              <w:tc>
                <w:tcPr>
                  <w:tcW w:w="809" w:type="dxa"/>
                  <w:tcBorders>
                    <w:top w:val="nil"/>
                    <w:left w:val="nil"/>
                    <w:bottom w:val="single" w:sz="4" w:space="0" w:color="auto"/>
                    <w:right w:val="single" w:sz="4" w:space="0" w:color="auto"/>
                  </w:tcBorders>
                  <w:shd w:val="clear" w:color="000000" w:fill="FFFFFF"/>
                  <w:vAlign w:val="center"/>
                  <w:hideMark/>
                </w:tcPr>
                <w:p w14:paraId="003F4BC2"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TIS</w:t>
                  </w:r>
                </w:p>
              </w:tc>
              <w:tc>
                <w:tcPr>
                  <w:tcW w:w="664" w:type="dxa"/>
                  <w:tcBorders>
                    <w:top w:val="nil"/>
                    <w:left w:val="nil"/>
                    <w:bottom w:val="single" w:sz="4" w:space="0" w:color="auto"/>
                    <w:right w:val="single" w:sz="4" w:space="0" w:color="auto"/>
                  </w:tcBorders>
                  <w:shd w:val="clear" w:color="000000" w:fill="FFFFFF"/>
                  <w:vAlign w:val="center"/>
                  <w:hideMark/>
                </w:tcPr>
                <w:p w14:paraId="1749F3CC"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0B1A93E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2 - 0 - 2</w:t>
                  </w:r>
                </w:p>
              </w:tc>
              <w:tc>
                <w:tcPr>
                  <w:tcW w:w="841" w:type="dxa"/>
                  <w:tcBorders>
                    <w:top w:val="nil"/>
                    <w:left w:val="nil"/>
                    <w:bottom w:val="single" w:sz="4" w:space="0" w:color="auto"/>
                    <w:right w:val="single" w:sz="4" w:space="0" w:color="auto"/>
                  </w:tcBorders>
                  <w:shd w:val="clear" w:color="000000" w:fill="FFFFFF"/>
                  <w:vAlign w:val="center"/>
                  <w:hideMark/>
                </w:tcPr>
                <w:p w14:paraId="15A9E9DC"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327D652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0F9DAEF0"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tc>
                <w:tcPr>
                  <w:tcW w:w="742" w:type="dxa"/>
                  <w:tcBorders>
                    <w:top w:val="nil"/>
                    <w:left w:val="nil"/>
                    <w:bottom w:val="single" w:sz="4" w:space="0" w:color="auto"/>
                    <w:right w:val="single" w:sz="4" w:space="0" w:color="auto"/>
                  </w:tcBorders>
                  <w:shd w:val="clear" w:color="000000" w:fill="FFFFFF"/>
                  <w:vAlign w:val="center"/>
                  <w:hideMark/>
                </w:tcPr>
                <w:p w14:paraId="2F4CF43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23" w:name="RANGE!I31"/>
              <w:tc>
                <w:tcPr>
                  <w:tcW w:w="2307" w:type="dxa"/>
                  <w:tcBorders>
                    <w:top w:val="nil"/>
                    <w:left w:val="nil"/>
                    <w:bottom w:val="single" w:sz="4" w:space="0" w:color="auto"/>
                    <w:right w:val="single" w:sz="4" w:space="0" w:color="auto"/>
                  </w:tcBorders>
                  <w:shd w:val="clear" w:color="000000" w:fill="FFFFFF"/>
                  <w:vAlign w:val="center"/>
                  <w:hideMark/>
                </w:tcPr>
                <w:p w14:paraId="3641E9AD"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doc. Mgr. Juraj Smieško, PhD.</w:t>
                  </w:r>
                  <w:r w:rsidRPr="00055050">
                    <w:rPr>
                      <w:rFonts w:ascii="Arial" w:eastAsia="Times New Roman" w:hAnsi="Arial" w:cs="Arial"/>
                      <w:color w:val="000000"/>
                      <w:sz w:val="18"/>
                      <w:szCs w:val="18"/>
                      <w:lang w:eastAsia="sk-SK"/>
                    </w:rPr>
                    <w:fldChar w:fldCharType="end"/>
                  </w:r>
                  <w:bookmarkEnd w:id="23"/>
                </w:p>
              </w:tc>
            </w:tr>
            <w:tr w:rsidR="00055050" w:rsidRPr="00055050" w14:paraId="68858C1C"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531E33D7"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58" w:tooltip="Informačný list predmetu" w:history="1">
                    <w:r w:rsidR="00055050" w:rsidRPr="00055050">
                      <w:rPr>
                        <w:rFonts w:ascii="Arial" w:eastAsia="Times New Roman" w:hAnsi="Arial" w:cs="Arial"/>
                        <w:color w:val="000000"/>
                        <w:sz w:val="18"/>
                        <w:szCs w:val="18"/>
                        <w:lang w:eastAsia="sk-SK"/>
                      </w:rPr>
                      <w:t>6IJ0001 anglický jazyk Ing. 1</w:t>
                    </w:r>
                  </w:hyperlink>
                </w:p>
              </w:tc>
              <w:tc>
                <w:tcPr>
                  <w:tcW w:w="809" w:type="dxa"/>
                  <w:tcBorders>
                    <w:top w:val="nil"/>
                    <w:left w:val="nil"/>
                    <w:bottom w:val="single" w:sz="4" w:space="0" w:color="auto"/>
                    <w:right w:val="single" w:sz="4" w:space="0" w:color="auto"/>
                  </w:tcBorders>
                  <w:shd w:val="clear" w:color="000000" w:fill="FFFFFF"/>
                  <w:vAlign w:val="center"/>
                  <w:hideMark/>
                </w:tcPr>
                <w:p w14:paraId="48B7B2C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AJI1</w:t>
                  </w:r>
                </w:p>
              </w:tc>
              <w:tc>
                <w:tcPr>
                  <w:tcW w:w="664" w:type="dxa"/>
                  <w:tcBorders>
                    <w:top w:val="nil"/>
                    <w:left w:val="nil"/>
                    <w:bottom w:val="single" w:sz="4" w:space="0" w:color="auto"/>
                    <w:right w:val="single" w:sz="4" w:space="0" w:color="auto"/>
                  </w:tcBorders>
                  <w:shd w:val="clear" w:color="000000" w:fill="FFFFFF"/>
                  <w:vAlign w:val="center"/>
                  <w:hideMark/>
                </w:tcPr>
                <w:p w14:paraId="4A5300F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6D59012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0 - 2 - 0</w:t>
                  </w:r>
                </w:p>
              </w:tc>
              <w:tc>
                <w:tcPr>
                  <w:tcW w:w="841" w:type="dxa"/>
                  <w:tcBorders>
                    <w:top w:val="nil"/>
                    <w:left w:val="nil"/>
                    <w:bottom w:val="single" w:sz="4" w:space="0" w:color="auto"/>
                    <w:right w:val="single" w:sz="4" w:space="0" w:color="auto"/>
                  </w:tcBorders>
                  <w:shd w:val="clear" w:color="000000" w:fill="FFFFFF"/>
                  <w:vAlign w:val="center"/>
                  <w:hideMark/>
                </w:tcPr>
                <w:p w14:paraId="0A8E5E4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12C3C8A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3.0</w:t>
                  </w:r>
                </w:p>
              </w:tc>
              <w:tc>
                <w:tcPr>
                  <w:tcW w:w="735" w:type="dxa"/>
                  <w:tcBorders>
                    <w:top w:val="nil"/>
                    <w:left w:val="nil"/>
                    <w:bottom w:val="single" w:sz="4" w:space="0" w:color="auto"/>
                    <w:right w:val="single" w:sz="4" w:space="0" w:color="auto"/>
                  </w:tcBorders>
                  <w:shd w:val="clear" w:color="000000" w:fill="FFFFFF"/>
                  <w:vAlign w:val="center"/>
                  <w:hideMark/>
                </w:tcPr>
                <w:p w14:paraId="7BF54FA2"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0CFCF70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24" w:name="RANGE!I32"/>
              <w:tc>
                <w:tcPr>
                  <w:tcW w:w="2307" w:type="dxa"/>
                  <w:tcBorders>
                    <w:top w:val="nil"/>
                    <w:left w:val="nil"/>
                    <w:bottom w:val="single" w:sz="4" w:space="0" w:color="auto"/>
                    <w:right w:val="single" w:sz="4" w:space="0" w:color="auto"/>
                  </w:tcBorders>
                  <w:shd w:val="clear" w:color="000000" w:fill="FFFFFF"/>
                  <w:vAlign w:val="center"/>
                  <w:hideMark/>
                </w:tcPr>
                <w:p w14:paraId="5F9EC201"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Mgr. Jana Malchová</w:t>
                  </w:r>
                  <w:r w:rsidRPr="00055050">
                    <w:rPr>
                      <w:rFonts w:ascii="Arial" w:eastAsia="Times New Roman" w:hAnsi="Arial" w:cs="Arial"/>
                      <w:color w:val="000000"/>
                      <w:sz w:val="18"/>
                      <w:szCs w:val="18"/>
                      <w:lang w:eastAsia="sk-SK"/>
                    </w:rPr>
                    <w:fldChar w:fldCharType="end"/>
                  </w:r>
                  <w:bookmarkEnd w:id="24"/>
                </w:p>
              </w:tc>
            </w:tr>
            <w:tr w:rsidR="00055050" w:rsidRPr="00055050" w14:paraId="616A5CE3"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665CEFA7"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59" w:tooltip="Informačný list predmetu" w:history="1">
                    <w:r w:rsidR="00055050" w:rsidRPr="00055050">
                      <w:rPr>
                        <w:rFonts w:ascii="Arial" w:eastAsia="Times New Roman" w:hAnsi="Arial" w:cs="Arial"/>
                        <w:color w:val="000000"/>
                        <w:sz w:val="18"/>
                        <w:szCs w:val="18"/>
                        <w:lang w:eastAsia="sk-SK"/>
                      </w:rPr>
                      <w:t>6IPS002 projekt 2</w:t>
                    </w:r>
                  </w:hyperlink>
                </w:p>
              </w:tc>
              <w:tc>
                <w:tcPr>
                  <w:tcW w:w="809" w:type="dxa"/>
                  <w:tcBorders>
                    <w:top w:val="nil"/>
                    <w:left w:val="nil"/>
                    <w:bottom w:val="single" w:sz="4" w:space="0" w:color="auto"/>
                    <w:right w:val="single" w:sz="4" w:space="0" w:color="auto"/>
                  </w:tcBorders>
                  <w:shd w:val="clear" w:color="000000" w:fill="FFFFFF"/>
                  <w:vAlign w:val="center"/>
                  <w:hideMark/>
                </w:tcPr>
                <w:p w14:paraId="1662BF9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Proj2</w:t>
                  </w:r>
                </w:p>
              </w:tc>
              <w:tc>
                <w:tcPr>
                  <w:tcW w:w="664" w:type="dxa"/>
                  <w:tcBorders>
                    <w:top w:val="nil"/>
                    <w:left w:val="nil"/>
                    <w:bottom w:val="single" w:sz="4" w:space="0" w:color="auto"/>
                    <w:right w:val="single" w:sz="4" w:space="0" w:color="auto"/>
                  </w:tcBorders>
                  <w:shd w:val="clear" w:color="000000" w:fill="FFFFFF"/>
                  <w:vAlign w:val="center"/>
                  <w:hideMark/>
                </w:tcPr>
                <w:p w14:paraId="655C1F1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1A21105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0 - 2 - 4</w:t>
                  </w:r>
                </w:p>
              </w:tc>
              <w:tc>
                <w:tcPr>
                  <w:tcW w:w="841" w:type="dxa"/>
                  <w:tcBorders>
                    <w:top w:val="nil"/>
                    <w:left w:val="nil"/>
                    <w:bottom w:val="single" w:sz="4" w:space="0" w:color="auto"/>
                    <w:right w:val="single" w:sz="4" w:space="0" w:color="auto"/>
                  </w:tcBorders>
                  <w:shd w:val="clear" w:color="000000" w:fill="FFFFFF"/>
                  <w:vAlign w:val="center"/>
                  <w:hideMark/>
                </w:tcPr>
                <w:p w14:paraId="017CBDCA"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29899C3E"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1F3BB04C"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4FE7144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25" w:name="RANGE!I33"/>
              <w:tc>
                <w:tcPr>
                  <w:tcW w:w="2307" w:type="dxa"/>
                  <w:tcBorders>
                    <w:top w:val="nil"/>
                    <w:left w:val="nil"/>
                    <w:bottom w:val="single" w:sz="4" w:space="0" w:color="auto"/>
                    <w:right w:val="single" w:sz="4" w:space="0" w:color="auto"/>
                  </w:tcBorders>
                  <w:shd w:val="clear" w:color="000000" w:fill="FFFFFF"/>
                  <w:vAlign w:val="center"/>
                  <w:hideMark/>
                </w:tcPr>
                <w:p w14:paraId="6F0301D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doc. Ing. Jozef Papán, PhD.</w:t>
                  </w:r>
                  <w:r w:rsidRPr="00055050">
                    <w:rPr>
                      <w:rFonts w:ascii="Arial" w:eastAsia="Times New Roman" w:hAnsi="Arial" w:cs="Arial"/>
                      <w:color w:val="000000"/>
                      <w:sz w:val="18"/>
                      <w:szCs w:val="18"/>
                      <w:lang w:eastAsia="sk-SK"/>
                    </w:rPr>
                    <w:fldChar w:fldCharType="end"/>
                  </w:r>
                  <w:bookmarkEnd w:id="25"/>
                </w:p>
              </w:tc>
            </w:tr>
            <w:tr w:rsidR="00055050" w:rsidRPr="00055050" w14:paraId="1D43F0F9"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487A4AE7"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60" w:tooltip="Informačný list predmetu" w:history="1">
                    <w:r w:rsidR="00055050" w:rsidRPr="00055050">
                      <w:rPr>
                        <w:rFonts w:ascii="Arial" w:eastAsia="Times New Roman" w:hAnsi="Arial" w:cs="Arial"/>
                        <w:color w:val="000000"/>
                        <w:sz w:val="18"/>
                        <w:szCs w:val="18"/>
                        <w:lang w:eastAsia="sk-SK"/>
                      </w:rPr>
                      <w:t>6II0002 algoritmy v sieťach</w:t>
                    </w:r>
                  </w:hyperlink>
                </w:p>
              </w:tc>
              <w:tc>
                <w:tcPr>
                  <w:tcW w:w="809" w:type="dxa"/>
                  <w:tcBorders>
                    <w:top w:val="nil"/>
                    <w:left w:val="nil"/>
                    <w:bottom w:val="single" w:sz="4" w:space="0" w:color="auto"/>
                    <w:right w:val="single" w:sz="4" w:space="0" w:color="auto"/>
                  </w:tcBorders>
                  <w:shd w:val="clear" w:color="000000" w:fill="FFFFFF"/>
                  <w:vAlign w:val="center"/>
                  <w:hideMark/>
                </w:tcPr>
                <w:p w14:paraId="169862FA"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AvS</w:t>
                  </w:r>
                </w:p>
              </w:tc>
              <w:tc>
                <w:tcPr>
                  <w:tcW w:w="664" w:type="dxa"/>
                  <w:tcBorders>
                    <w:top w:val="nil"/>
                    <w:left w:val="nil"/>
                    <w:bottom w:val="single" w:sz="4" w:space="0" w:color="auto"/>
                    <w:right w:val="single" w:sz="4" w:space="0" w:color="auto"/>
                  </w:tcBorders>
                  <w:shd w:val="clear" w:color="000000" w:fill="FFFFFF"/>
                  <w:vAlign w:val="center"/>
                  <w:hideMark/>
                </w:tcPr>
                <w:p w14:paraId="6F19C93D"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P.v.</w:t>
                  </w:r>
                </w:p>
              </w:tc>
              <w:tc>
                <w:tcPr>
                  <w:tcW w:w="881" w:type="dxa"/>
                  <w:tcBorders>
                    <w:top w:val="nil"/>
                    <w:left w:val="nil"/>
                    <w:bottom w:val="single" w:sz="4" w:space="0" w:color="auto"/>
                    <w:right w:val="single" w:sz="4" w:space="0" w:color="auto"/>
                  </w:tcBorders>
                  <w:shd w:val="clear" w:color="000000" w:fill="FFFFFF"/>
                  <w:vAlign w:val="center"/>
                  <w:hideMark/>
                </w:tcPr>
                <w:p w14:paraId="4B4A20B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1 - 0 - 3</w:t>
                  </w:r>
                </w:p>
              </w:tc>
              <w:tc>
                <w:tcPr>
                  <w:tcW w:w="841" w:type="dxa"/>
                  <w:tcBorders>
                    <w:top w:val="nil"/>
                    <w:left w:val="nil"/>
                    <w:bottom w:val="single" w:sz="4" w:space="0" w:color="auto"/>
                    <w:right w:val="single" w:sz="4" w:space="0" w:color="auto"/>
                  </w:tcBorders>
                  <w:shd w:val="clear" w:color="000000" w:fill="FFFFFF"/>
                  <w:vAlign w:val="center"/>
                  <w:hideMark/>
                </w:tcPr>
                <w:p w14:paraId="75D7155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575A1E77"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374FAB40"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06697EE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bookmarkStart w:id="26" w:name="RANGE!I34"/>
              <w:tc>
                <w:tcPr>
                  <w:tcW w:w="2307" w:type="dxa"/>
                  <w:tcBorders>
                    <w:top w:val="nil"/>
                    <w:left w:val="nil"/>
                    <w:bottom w:val="single" w:sz="4" w:space="0" w:color="auto"/>
                    <w:right w:val="single" w:sz="4" w:space="0" w:color="auto"/>
                  </w:tcBorders>
                  <w:shd w:val="clear" w:color="000000" w:fill="FFFFFF"/>
                  <w:vAlign w:val="center"/>
                  <w:hideMark/>
                </w:tcPr>
                <w:p w14:paraId="183751A5"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doc. Ing. Jozef Papán, PhD.</w:t>
                  </w:r>
                  <w:r w:rsidRPr="00055050">
                    <w:rPr>
                      <w:rFonts w:ascii="Arial" w:eastAsia="Times New Roman" w:hAnsi="Arial" w:cs="Arial"/>
                      <w:color w:val="000000"/>
                      <w:sz w:val="18"/>
                      <w:szCs w:val="18"/>
                      <w:lang w:eastAsia="sk-SK"/>
                    </w:rPr>
                    <w:fldChar w:fldCharType="end"/>
                  </w:r>
                  <w:bookmarkEnd w:id="26"/>
                </w:p>
              </w:tc>
            </w:tr>
            <w:tr w:rsidR="00055050" w:rsidRPr="00055050" w14:paraId="09B31893" w14:textId="77777777" w:rsidTr="00E71F5C">
              <w:trPr>
                <w:gridAfter w:val="1"/>
                <w:wAfter w:w="13" w:type="dxa"/>
                <w:trHeight w:val="72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5280459D"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61" w:tooltip="Informačný list predmetu" w:history="1">
                    <w:r w:rsidR="00055050" w:rsidRPr="00055050">
                      <w:rPr>
                        <w:rFonts w:ascii="Arial" w:eastAsia="Times New Roman" w:hAnsi="Arial" w:cs="Arial"/>
                        <w:color w:val="000000"/>
                        <w:sz w:val="18"/>
                        <w:szCs w:val="18"/>
                        <w:lang w:eastAsia="sk-SK"/>
                      </w:rPr>
                      <w:t>6II0018 integrácia informačno-komunikačných systémov</w:t>
                    </w:r>
                  </w:hyperlink>
                </w:p>
              </w:tc>
              <w:tc>
                <w:tcPr>
                  <w:tcW w:w="809" w:type="dxa"/>
                  <w:tcBorders>
                    <w:top w:val="nil"/>
                    <w:left w:val="nil"/>
                    <w:bottom w:val="single" w:sz="4" w:space="0" w:color="auto"/>
                    <w:right w:val="single" w:sz="4" w:space="0" w:color="auto"/>
                  </w:tcBorders>
                  <w:shd w:val="clear" w:color="000000" w:fill="FFFFFF"/>
                  <w:vAlign w:val="center"/>
                  <w:hideMark/>
                </w:tcPr>
                <w:p w14:paraId="1DFB8AFA"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IIKS</w:t>
                  </w:r>
                </w:p>
              </w:tc>
              <w:tc>
                <w:tcPr>
                  <w:tcW w:w="664" w:type="dxa"/>
                  <w:tcBorders>
                    <w:top w:val="nil"/>
                    <w:left w:val="nil"/>
                    <w:bottom w:val="single" w:sz="4" w:space="0" w:color="auto"/>
                    <w:right w:val="single" w:sz="4" w:space="0" w:color="auto"/>
                  </w:tcBorders>
                  <w:shd w:val="clear" w:color="000000" w:fill="FFFFFF"/>
                  <w:vAlign w:val="center"/>
                  <w:hideMark/>
                </w:tcPr>
                <w:p w14:paraId="560F64B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P.v.</w:t>
                  </w:r>
                </w:p>
              </w:tc>
              <w:tc>
                <w:tcPr>
                  <w:tcW w:w="881" w:type="dxa"/>
                  <w:tcBorders>
                    <w:top w:val="nil"/>
                    <w:left w:val="nil"/>
                    <w:bottom w:val="single" w:sz="4" w:space="0" w:color="auto"/>
                    <w:right w:val="single" w:sz="4" w:space="0" w:color="auto"/>
                  </w:tcBorders>
                  <w:shd w:val="clear" w:color="000000" w:fill="FFFFFF"/>
                  <w:vAlign w:val="center"/>
                  <w:hideMark/>
                </w:tcPr>
                <w:p w14:paraId="2797E71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2 - 0 - 3</w:t>
                  </w:r>
                </w:p>
              </w:tc>
              <w:tc>
                <w:tcPr>
                  <w:tcW w:w="841" w:type="dxa"/>
                  <w:tcBorders>
                    <w:top w:val="nil"/>
                    <w:left w:val="nil"/>
                    <w:bottom w:val="single" w:sz="4" w:space="0" w:color="auto"/>
                    <w:right w:val="single" w:sz="4" w:space="0" w:color="auto"/>
                  </w:tcBorders>
                  <w:shd w:val="clear" w:color="000000" w:fill="FFFFFF"/>
                  <w:vAlign w:val="center"/>
                  <w:hideMark/>
                </w:tcPr>
                <w:p w14:paraId="098A68E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1DE73B30"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6.0</w:t>
                  </w:r>
                </w:p>
              </w:tc>
              <w:tc>
                <w:tcPr>
                  <w:tcW w:w="735" w:type="dxa"/>
                  <w:tcBorders>
                    <w:top w:val="nil"/>
                    <w:left w:val="nil"/>
                    <w:bottom w:val="single" w:sz="4" w:space="0" w:color="auto"/>
                    <w:right w:val="single" w:sz="4" w:space="0" w:color="auto"/>
                  </w:tcBorders>
                  <w:shd w:val="clear" w:color="000000" w:fill="FFFFFF"/>
                  <w:vAlign w:val="center"/>
                  <w:hideMark/>
                </w:tcPr>
                <w:p w14:paraId="4AD66F0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1F6E9ADE"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27" w:name="RANGE!I35"/>
              <w:tc>
                <w:tcPr>
                  <w:tcW w:w="2307" w:type="dxa"/>
                  <w:tcBorders>
                    <w:top w:val="nil"/>
                    <w:left w:val="nil"/>
                    <w:bottom w:val="single" w:sz="4" w:space="0" w:color="auto"/>
                    <w:right w:val="single" w:sz="4" w:space="0" w:color="auto"/>
                  </w:tcBorders>
                  <w:shd w:val="clear" w:color="000000" w:fill="FFFFFF"/>
                  <w:vAlign w:val="center"/>
                  <w:hideMark/>
                </w:tcPr>
                <w:p w14:paraId="7137EE05"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prof. Ing. Pavel Segeč, PhD.</w:t>
                  </w:r>
                  <w:r w:rsidRPr="00055050">
                    <w:rPr>
                      <w:rFonts w:ascii="Arial" w:eastAsia="Times New Roman" w:hAnsi="Arial" w:cs="Arial"/>
                      <w:color w:val="000000"/>
                      <w:sz w:val="18"/>
                      <w:szCs w:val="18"/>
                      <w:lang w:eastAsia="sk-SK"/>
                    </w:rPr>
                    <w:fldChar w:fldCharType="end"/>
                  </w:r>
                  <w:bookmarkEnd w:id="27"/>
                </w:p>
              </w:tc>
            </w:tr>
            <w:tr w:rsidR="00055050" w:rsidRPr="00055050" w14:paraId="3347276D"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36C28277"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62" w:tooltip="Informačný list predmetu" w:history="1">
                    <w:r w:rsidR="00055050" w:rsidRPr="00055050">
                      <w:rPr>
                        <w:rFonts w:ascii="Arial" w:eastAsia="Times New Roman" w:hAnsi="Arial" w:cs="Arial"/>
                        <w:color w:val="000000"/>
                        <w:sz w:val="18"/>
                        <w:szCs w:val="18"/>
                        <w:lang w:eastAsia="sk-SK"/>
                      </w:rPr>
                      <w:t>6II0052 kybernetická bezpečnosť</w:t>
                    </w:r>
                  </w:hyperlink>
                </w:p>
              </w:tc>
              <w:tc>
                <w:tcPr>
                  <w:tcW w:w="809" w:type="dxa"/>
                  <w:tcBorders>
                    <w:top w:val="nil"/>
                    <w:left w:val="nil"/>
                    <w:bottom w:val="single" w:sz="4" w:space="0" w:color="auto"/>
                    <w:right w:val="single" w:sz="4" w:space="0" w:color="auto"/>
                  </w:tcBorders>
                  <w:shd w:val="clear" w:color="000000" w:fill="FFFFFF"/>
                  <w:vAlign w:val="center"/>
                  <w:hideMark/>
                </w:tcPr>
                <w:p w14:paraId="5F13D882"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KB</w:t>
                  </w:r>
                </w:p>
              </w:tc>
              <w:tc>
                <w:tcPr>
                  <w:tcW w:w="664" w:type="dxa"/>
                  <w:tcBorders>
                    <w:top w:val="nil"/>
                    <w:left w:val="nil"/>
                    <w:bottom w:val="single" w:sz="4" w:space="0" w:color="auto"/>
                    <w:right w:val="single" w:sz="4" w:space="0" w:color="auto"/>
                  </w:tcBorders>
                  <w:shd w:val="clear" w:color="000000" w:fill="FFFFFF"/>
                  <w:vAlign w:val="center"/>
                  <w:hideMark/>
                </w:tcPr>
                <w:p w14:paraId="1765E5C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P.v.</w:t>
                  </w:r>
                </w:p>
              </w:tc>
              <w:tc>
                <w:tcPr>
                  <w:tcW w:w="881" w:type="dxa"/>
                  <w:tcBorders>
                    <w:top w:val="nil"/>
                    <w:left w:val="nil"/>
                    <w:bottom w:val="single" w:sz="4" w:space="0" w:color="auto"/>
                    <w:right w:val="single" w:sz="4" w:space="0" w:color="auto"/>
                  </w:tcBorders>
                  <w:shd w:val="clear" w:color="000000" w:fill="FFFFFF"/>
                  <w:vAlign w:val="center"/>
                  <w:hideMark/>
                </w:tcPr>
                <w:p w14:paraId="3B2D6C2C"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2 - 0 - 2</w:t>
                  </w:r>
                </w:p>
              </w:tc>
              <w:tc>
                <w:tcPr>
                  <w:tcW w:w="841" w:type="dxa"/>
                  <w:tcBorders>
                    <w:top w:val="nil"/>
                    <w:left w:val="nil"/>
                    <w:bottom w:val="single" w:sz="4" w:space="0" w:color="auto"/>
                    <w:right w:val="single" w:sz="4" w:space="0" w:color="auto"/>
                  </w:tcBorders>
                  <w:shd w:val="clear" w:color="000000" w:fill="FFFFFF"/>
                  <w:vAlign w:val="center"/>
                  <w:hideMark/>
                </w:tcPr>
                <w:p w14:paraId="589B9C2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64C1E7D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7DE8305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4F9388DE"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bookmarkStart w:id="28" w:name="RANGE!I36"/>
              <w:tc>
                <w:tcPr>
                  <w:tcW w:w="2307" w:type="dxa"/>
                  <w:tcBorders>
                    <w:top w:val="nil"/>
                    <w:left w:val="nil"/>
                    <w:bottom w:val="single" w:sz="4" w:space="0" w:color="auto"/>
                    <w:right w:val="single" w:sz="4" w:space="0" w:color="auto"/>
                  </w:tcBorders>
                  <w:shd w:val="clear" w:color="000000" w:fill="FFFFFF"/>
                  <w:vAlign w:val="center"/>
                  <w:hideMark/>
                </w:tcPr>
                <w:p w14:paraId="69F691E0"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doc. Ing. Katarína Kampová, PhD.</w:t>
                  </w:r>
                  <w:r w:rsidRPr="00055050">
                    <w:rPr>
                      <w:rFonts w:ascii="Arial" w:eastAsia="Times New Roman" w:hAnsi="Arial" w:cs="Arial"/>
                      <w:color w:val="000000"/>
                      <w:sz w:val="18"/>
                      <w:szCs w:val="18"/>
                      <w:lang w:eastAsia="sk-SK"/>
                    </w:rPr>
                    <w:fldChar w:fldCharType="end"/>
                  </w:r>
                  <w:bookmarkEnd w:id="28"/>
                </w:p>
              </w:tc>
            </w:tr>
            <w:tr w:rsidR="00055050" w:rsidRPr="00055050" w14:paraId="16714C68" w14:textId="77777777" w:rsidTr="00E71F5C">
              <w:trPr>
                <w:gridAfter w:val="1"/>
                <w:wAfter w:w="13" w:type="dxa"/>
                <w:trHeight w:val="72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4BC04D66"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63" w:tooltip="Informačný list predmetu" w:history="1">
                    <w:r w:rsidR="00055050" w:rsidRPr="00055050">
                      <w:rPr>
                        <w:rFonts w:ascii="Arial" w:eastAsia="Times New Roman" w:hAnsi="Arial" w:cs="Arial"/>
                        <w:color w:val="000000"/>
                        <w:sz w:val="18"/>
                        <w:szCs w:val="18"/>
                        <w:lang w:eastAsia="sk-SK"/>
                      </w:rPr>
                      <w:t>6IA0001 aplikácie optimalizácie v strojovom učení</w:t>
                    </w:r>
                  </w:hyperlink>
                </w:p>
              </w:tc>
              <w:tc>
                <w:tcPr>
                  <w:tcW w:w="809" w:type="dxa"/>
                  <w:tcBorders>
                    <w:top w:val="nil"/>
                    <w:left w:val="nil"/>
                    <w:bottom w:val="single" w:sz="4" w:space="0" w:color="auto"/>
                    <w:right w:val="single" w:sz="4" w:space="0" w:color="auto"/>
                  </w:tcBorders>
                  <w:shd w:val="clear" w:color="000000" w:fill="FFFFFF"/>
                  <w:vAlign w:val="center"/>
                  <w:hideMark/>
                </w:tcPr>
                <w:p w14:paraId="2B6622DD"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AOSU</w:t>
                  </w:r>
                </w:p>
              </w:tc>
              <w:tc>
                <w:tcPr>
                  <w:tcW w:w="664" w:type="dxa"/>
                  <w:tcBorders>
                    <w:top w:val="nil"/>
                    <w:left w:val="nil"/>
                    <w:bottom w:val="single" w:sz="4" w:space="0" w:color="auto"/>
                    <w:right w:val="single" w:sz="4" w:space="0" w:color="auto"/>
                  </w:tcBorders>
                  <w:shd w:val="clear" w:color="000000" w:fill="FFFFFF"/>
                  <w:vAlign w:val="center"/>
                  <w:hideMark/>
                </w:tcPr>
                <w:p w14:paraId="085445D7"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Výb.</w:t>
                  </w:r>
                </w:p>
              </w:tc>
              <w:tc>
                <w:tcPr>
                  <w:tcW w:w="881" w:type="dxa"/>
                  <w:tcBorders>
                    <w:top w:val="nil"/>
                    <w:left w:val="nil"/>
                    <w:bottom w:val="single" w:sz="4" w:space="0" w:color="auto"/>
                    <w:right w:val="single" w:sz="4" w:space="0" w:color="auto"/>
                  </w:tcBorders>
                  <w:shd w:val="clear" w:color="000000" w:fill="FFFFFF"/>
                  <w:vAlign w:val="center"/>
                  <w:hideMark/>
                </w:tcPr>
                <w:p w14:paraId="2407FC82"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2 - 0 - 2</w:t>
                  </w:r>
                </w:p>
              </w:tc>
              <w:tc>
                <w:tcPr>
                  <w:tcW w:w="841" w:type="dxa"/>
                  <w:tcBorders>
                    <w:top w:val="nil"/>
                    <w:left w:val="nil"/>
                    <w:bottom w:val="single" w:sz="4" w:space="0" w:color="auto"/>
                    <w:right w:val="single" w:sz="4" w:space="0" w:color="auto"/>
                  </w:tcBorders>
                  <w:shd w:val="clear" w:color="000000" w:fill="FFFFFF"/>
                  <w:vAlign w:val="center"/>
                  <w:hideMark/>
                </w:tcPr>
                <w:p w14:paraId="616ED1EE"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737874F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6F2C424E"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tc>
                <w:tcPr>
                  <w:tcW w:w="742" w:type="dxa"/>
                  <w:tcBorders>
                    <w:top w:val="nil"/>
                    <w:left w:val="nil"/>
                    <w:bottom w:val="single" w:sz="4" w:space="0" w:color="auto"/>
                    <w:right w:val="single" w:sz="4" w:space="0" w:color="auto"/>
                  </w:tcBorders>
                  <w:shd w:val="clear" w:color="000000" w:fill="FFFFFF"/>
                  <w:vAlign w:val="center"/>
                  <w:hideMark/>
                </w:tcPr>
                <w:p w14:paraId="0FF8A00D"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bookmarkStart w:id="29" w:name="RANGE!I37"/>
              <w:tc>
                <w:tcPr>
                  <w:tcW w:w="2307" w:type="dxa"/>
                  <w:tcBorders>
                    <w:top w:val="nil"/>
                    <w:left w:val="nil"/>
                    <w:bottom w:val="single" w:sz="4" w:space="0" w:color="auto"/>
                    <w:right w:val="single" w:sz="4" w:space="0" w:color="auto"/>
                  </w:tcBorders>
                  <w:shd w:val="clear" w:color="000000" w:fill="FFFFFF"/>
                  <w:vAlign w:val="center"/>
                  <w:hideMark/>
                </w:tcPr>
                <w:p w14:paraId="5020D3FC"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prof. Ing. Ľuboš Buzna, PhD.</w:t>
                  </w:r>
                  <w:r w:rsidRPr="00055050">
                    <w:rPr>
                      <w:rFonts w:ascii="Arial" w:eastAsia="Times New Roman" w:hAnsi="Arial" w:cs="Arial"/>
                      <w:color w:val="000000"/>
                      <w:sz w:val="18"/>
                      <w:szCs w:val="18"/>
                      <w:lang w:eastAsia="sk-SK"/>
                    </w:rPr>
                    <w:fldChar w:fldCharType="end"/>
                  </w:r>
                  <w:bookmarkEnd w:id="29"/>
                </w:p>
              </w:tc>
            </w:tr>
            <w:tr w:rsidR="00055050" w:rsidRPr="00055050" w14:paraId="57408419" w14:textId="77777777" w:rsidTr="00E71F5C">
              <w:trPr>
                <w:gridAfter w:val="1"/>
                <w:wAfter w:w="13" w:type="dxa"/>
                <w:trHeight w:val="72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138CEDCD"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64" w:tooltip="Informačný list predmetu" w:history="1">
                    <w:r w:rsidR="00055050" w:rsidRPr="00055050">
                      <w:rPr>
                        <w:rFonts w:ascii="Arial" w:eastAsia="Times New Roman" w:hAnsi="Arial" w:cs="Arial"/>
                        <w:color w:val="000000"/>
                        <w:sz w:val="18"/>
                        <w:szCs w:val="18"/>
                        <w:lang w:eastAsia="sk-SK"/>
                      </w:rPr>
                      <w:t>6II0036 prepínanie a smerovanie v podnikových sieťach</w:t>
                    </w:r>
                  </w:hyperlink>
                </w:p>
              </w:tc>
              <w:tc>
                <w:tcPr>
                  <w:tcW w:w="809" w:type="dxa"/>
                  <w:tcBorders>
                    <w:top w:val="nil"/>
                    <w:left w:val="nil"/>
                    <w:bottom w:val="single" w:sz="4" w:space="0" w:color="auto"/>
                    <w:right w:val="single" w:sz="4" w:space="0" w:color="auto"/>
                  </w:tcBorders>
                  <w:shd w:val="clear" w:color="000000" w:fill="FFFFFF"/>
                  <w:vAlign w:val="center"/>
                  <w:hideMark/>
                </w:tcPr>
                <w:p w14:paraId="208B97E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PSPS</w:t>
                  </w:r>
                </w:p>
              </w:tc>
              <w:tc>
                <w:tcPr>
                  <w:tcW w:w="664" w:type="dxa"/>
                  <w:tcBorders>
                    <w:top w:val="nil"/>
                    <w:left w:val="nil"/>
                    <w:bottom w:val="single" w:sz="4" w:space="0" w:color="auto"/>
                    <w:right w:val="single" w:sz="4" w:space="0" w:color="auto"/>
                  </w:tcBorders>
                  <w:shd w:val="clear" w:color="000000" w:fill="FFFFFF"/>
                  <w:vAlign w:val="center"/>
                  <w:hideMark/>
                </w:tcPr>
                <w:p w14:paraId="264F6F3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Výb.</w:t>
                  </w:r>
                </w:p>
              </w:tc>
              <w:tc>
                <w:tcPr>
                  <w:tcW w:w="881" w:type="dxa"/>
                  <w:tcBorders>
                    <w:top w:val="nil"/>
                    <w:left w:val="nil"/>
                    <w:bottom w:val="single" w:sz="4" w:space="0" w:color="auto"/>
                    <w:right w:val="single" w:sz="4" w:space="0" w:color="auto"/>
                  </w:tcBorders>
                  <w:shd w:val="clear" w:color="000000" w:fill="FFFFFF"/>
                  <w:vAlign w:val="center"/>
                  <w:hideMark/>
                </w:tcPr>
                <w:p w14:paraId="506AFD01"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2 - 0 - 5</w:t>
                  </w:r>
                </w:p>
              </w:tc>
              <w:tc>
                <w:tcPr>
                  <w:tcW w:w="841" w:type="dxa"/>
                  <w:tcBorders>
                    <w:top w:val="nil"/>
                    <w:left w:val="nil"/>
                    <w:bottom w:val="single" w:sz="4" w:space="0" w:color="auto"/>
                    <w:right w:val="single" w:sz="4" w:space="0" w:color="auto"/>
                  </w:tcBorders>
                  <w:shd w:val="clear" w:color="000000" w:fill="FFFFFF"/>
                  <w:vAlign w:val="center"/>
                  <w:hideMark/>
                </w:tcPr>
                <w:p w14:paraId="3378EFA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418E7671"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6.0</w:t>
                  </w:r>
                </w:p>
              </w:tc>
              <w:tc>
                <w:tcPr>
                  <w:tcW w:w="735" w:type="dxa"/>
                  <w:tcBorders>
                    <w:top w:val="nil"/>
                    <w:left w:val="nil"/>
                    <w:bottom w:val="single" w:sz="4" w:space="0" w:color="auto"/>
                    <w:right w:val="single" w:sz="4" w:space="0" w:color="auto"/>
                  </w:tcBorders>
                  <w:shd w:val="clear" w:color="000000" w:fill="FFFFFF"/>
                  <w:vAlign w:val="center"/>
                  <w:hideMark/>
                </w:tcPr>
                <w:p w14:paraId="11629D4D"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tc>
                <w:tcPr>
                  <w:tcW w:w="742" w:type="dxa"/>
                  <w:tcBorders>
                    <w:top w:val="nil"/>
                    <w:left w:val="nil"/>
                    <w:bottom w:val="single" w:sz="4" w:space="0" w:color="auto"/>
                    <w:right w:val="single" w:sz="4" w:space="0" w:color="auto"/>
                  </w:tcBorders>
                  <w:shd w:val="clear" w:color="000000" w:fill="FFFFFF"/>
                  <w:vAlign w:val="center"/>
                  <w:hideMark/>
                </w:tcPr>
                <w:p w14:paraId="0F395B0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bookmarkStart w:id="30" w:name="RANGE!I38"/>
              <w:tc>
                <w:tcPr>
                  <w:tcW w:w="2307" w:type="dxa"/>
                  <w:tcBorders>
                    <w:top w:val="nil"/>
                    <w:left w:val="nil"/>
                    <w:bottom w:val="single" w:sz="4" w:space="0" w:color="auto"/>
                    <w:right w:val="single" w:sz="4" w:space="0" w:color="auto"/>
                  </w:tcBorders>
                  <w:shd w:val="clear" w:color="000000" w:fill="FFFFFF"/>
                  <w:vAlign w:val="center"/>
                  <w:hideMark/>
                </w:tcPr>
                <w:p w14:paraId="2666F7E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Ing. Marek Moravčík, PhD.</w:t>
                  </w:r>
                  <w:r w:rsidRPr="00055050">
                    <w:rPr>
                      <w:rFonts w:ascii="Arial" w:eastAsia="Times New Roman" w:hAnsi="Arial" w:cs="Arial"/>
                      <w:color w:val="000000"/>
                      <w:sz w:val="18"/>
                      <w:szCs w:val="18"/>
                      <w:lang w:eastAsia="sk-SK"/>
                    </w:rPr>
                    <w:fldChar w:fldCharType="end"/>
                  </w:r>
                  <w:bookmarkEnd w:id="30"/>
                </w:p>
              </w:tc>
            </w:tr>
            <w:tr w:rsidR="00055050" w:rsidRPr="00055050" w14:paraId="587A3AFB"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61189B9B"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65" w:tooltip="Informačný list predmetu" w:history="1">
                    <w:r w:rsidR="00055050" w:rsidRPr="00055050">
                      <w:rPr>
                        <w:rFonts w:ascii="Arial" w:eastAsia="Times New Roman" w:hAnsi="Arial" w:cs="Arial"/>
                        <w:color w:val="000000"/>
                        <w:sz w:val="18"/>
                        <w:szCs w:val="18"/>
                        <w:lang w:eastAsia="sk-SK"/>
                      </w:rPr>
                      <w:t>6IT0008 telesná výchova 8</w:t>
                    </w:r>
                  </w:hyperlink>
                </w:p>
              </w:tc>
              <w:tc>
                <w:tcPr>
                  <w:tcW w:w="809" w:type="dxa"/>
                  <w:tcBorders>
                    <w:top w:val="nil"/>
                    <w:left w:val="nil"/>
                    <w:bottom w:val="single" w:sz="4" w:space="0" w:color="auto"/>
                    <w:right w:val="single" w:sz="4" w:space="0" w:color="auto"/>
                  </w:tcBorders>
                  <w:shd w:val="clear" w:color="000000" w:fill="FFFFFF"/>
                  <w:vAlign w:val="center"/>
                  <w:hideMark/>
                </w:tcPr>
                <w:p w14:paraId="08167210"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TV8</w:t>
                  </w:r>
                </w:p>
              </w:tc>
              <w:tc>
                <w:tcPr>
                  <w:tcW w:w="664" w:type="dxa"/>
                  <w:tcBorders>
                    <w:top w:val="nil"/>
                    <w:left w:val="nil"/>
                    <w:bottom w:val="single" w:sz="4" w:space="0" w:color="auto"/>
                    <w:right w:val="single" w:sz="4" w:space="0" w:color="auto"/>
                  </w:tcBorders>
                  <w:shd w:val="clear" w:color="000000" w:fill="FFFFFF"/>
                  <w:vAlign w:val="center"/>
                  <w:hideMark/>
                </w:tcPr>
                <w:p w14:paraId="602280BD"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Výb.</w:t>
                  </w:r>
                </w:p>
              </w:tc>
              <w:tc>
                <w:tcPr>
                  <w:tcW w:w="881" w:type="dxa"/>
                  <w:tcBorders>
                    <w:top w:val="nil"/>
                    <w:left w:val="nil"/>
                    <w:bottom w:val="single" w:sz="4" w:space="0" w:color="auto"/>
                    <w:right w:val="single" w:sz="4" w:space="0" w:color="auto"/>
                  </w:tcBorders>
                  <w:shd w:val="clear" w:color="000000" w:fill="FFFFFF"/>
                  <w:vAlign w:val="center"/>
                  <w:hideMark/>
                </w:tcPr>
                <w:p w14:paraId="26B1C3F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0 - 2 - 0</w:t>
                  </w:r>
                </w:p>
              </w:tc>
              <w:tc>
                <w:tcPr>
                  <w:tcW w:w="841" w:type="dxa"/>
                  <w:tcBorders>
                    <w:top w:val="nil"/>
                    <w:left w:val="nil"/>
                    <w:bottom w:val="single" w:sz="4" w:space="0" w:color="auto"/>
                    <w:right w:val="single" w:sz="4" w:space="0" w:color="auto"/>
                  </w:tcBorders>
                  <w:shd w:val="clear" w:color="000000" w:fill="FFFFFF"/>
                  <w:vAlign w:val="center"/>
                  <w:hideMark/>
                </w:tcPr>
                <w:p w14:paraId="0CB733B2"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6B46F52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1.0</w:t>
                  </w:r>
                </w:p>
              </w:tc>
              <w:tc>
                <w:tcPr>
                  <w:tcW w:w="735" w:type="dxa"/>
                  <w:tcBorders>
                    <w:top w:val="nil"/>
                    <w:left w:val="nil"/>
                    <w:bottom w:val="single" w:sz="4" w:space="0" w:color="auto"/>
                    <w:right w:val="single" w:sz="4" w:space="0" w:color="auto"/>
                  </w:tcBorders>
                  <w:shd w:val="clear" w:color="000000" w:fill="FFFFFF"/>
                  <w:vAlign w:val="center"/>
                  <w:hideMark/>
                </w:tcPr>
                <w:p w14:paraId="1C37A992"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tc>
                <w:tcPr>
                  <w:tcW w:w="742" w:type="dxa"/>
                  <w:tcBorders>
                    <w:top w:val="nil"/>
                    <w:left w:val="nil"/>
                    <w:bottom w:val="single" w:sz="4" w:space="0" w:color="auto"/>
                    <w:right w:val="single" w:sz="4" w:space="0" w:color="auto"/>
                  </w:tcBorders>
                  <w:shd w:val="clear" w:color="000000" w:fill="FFFFFF"/>
                  <w:vAlign w:val="center"/>
                  <w:hideMark/>
                </w:tcPr>
                <w:p w14:paraId="1E70F5C5"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bookmarkStart w:id="31" w:name="RANGE!I39"/>
              <w:tc>
                <w:tcPr>
                  <w:tcW w:w="2307" w:type="dxa"/>
                  <w:tcBorders>
                    <w:top w:val="nil"/>
                    <w:left w:val="nil"/>
                    <w:bottom w:val="single" w:sz="4" w:space="0" w:color="auto"/>
                    <w:right w:val="single" w:sz="4" w:space="0" w:color="auto"/>
                  </w:tcBorders>
                  <w:shd w:val="clear" w:color="000000" w:fill="FFFFFF"/>
                  <w:vAlign w:val="center"/>
                  <w:hideMark/>
                </w:tcPr>
                <w:p w14:paraId="6E915517"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PaedDr. Marián Hrabovský, PhD.</w:t>
                  </w:r>
                  <w:r w:rsidRPr="00055050">
                    <w:rPr>
                      <w:rFonts w:ascii="Arial" w:eastAsia="Times New Roman" w:hAnsi="Arial" w:cs="Arial"/>
                      <w:color w:val="000000"/>
                      <w:sz w:val="18"/>
                      <w:szCs w:val="18"/>
                      <w:lang w:eastAsia="sk-SK"/>
                    </w:rPr>
                    <w:fldChar w:fldCharType="end"/>
                  </w:r>
                  <w:bookmarkEnd w:id="31"/>
                </w:p>
              </w:tc>
            </w:tr>
            <w:tr w:rsidR="00055050" w:rsidRPr="00055050" w14:paraId="760CEEE2" w14:textId="77777777" w:rsidTr="00E71F5C">
              <w:trPr>
                <w:trHeight w:val="315"/>
              </w:trPr>
              <w:tc>
                <w:tcPr>
                  <w:tcW w:w="10117" w:type="dxa"/>
                  <w:gridSpan w:val="10"/>
                  <w:tcBorders>
                    <w:top w:val="single" w:sz="4" w:space="0" w:color="auto"/>
                    <w:left w:val="single" w:sz="4" w:space="0" w:color="auto"/>
                    <w:bottom w:val="single" w:sz="4" w:space="0" w:color="auto"/>
                    <w:right w:val="single" w:sz="4" w:space="0" w:color="auto"/>
                  </w:tcBorders>
                  <w:shd w:val="clear" w:color="000000" w:fill="F0F0F0"/>
                  <w:vAlign w:val="center"/>
                  <w:hideMark/>
                </w:tcPr>
                <w:p w14:paraId="6435911D" w14:textId="77777777" w:rsidR="00055050" w:rsidRPr="00055050" w:rsidRDefault="00055050" w:rsidP="00055050">
                  <w:pPr>
                    <w:spacing w:after="0" w:line="240" w:lineRule="auto"/>
                    <w:jc w:val="center"/>
                    <w:rPr>
                      <w:rFonts w:ascii="Arial" w:eastAsia="Times New Roman" w:hAnsi="Arial" w:cs="Arial"/>
                      <w:b/>
                      <w:bCs/>
                      <w:color w:val="000000"/>
                      <w:sz w:val="18"/>
                      <w:szCs w:val="18"/>
                      <w:lang w:eastAsia="sk-SK"/>
                    </w:rPr>
                  </w:pPr>
                  <w:r w:rsidRPr="00055050">
                    <w:rPr>
                      <w:rFonts w:ascii="Arial" w:eastAsia="Times New Roman" w:hAnsi="Arial" w:cs="Arial"/>
                      <w:b/>
                      <w:bCs/>
                      <w:color w:val="000000"/>
                      <w:sz w:val="18"/>
                      <w:szCs w:val="18"/>
                      <w:lang w:eastAsia="sk-SK"/>
                    </w:rPr>
                    <w:t>3. ročník</w:t>
                  </w:r>
                </w:p>
              </w:tc>
            </w:tr>
            <w:tr w:rsidR="00055050" w:rsidRPr="00055050" w14:paraId="3A696EB1" w14:textId="77777777" w:rsidTr="00E71F5C">
              <w:trPr>
                <w:trHeight w:val="300"/>
              </w:trPr>
              <w:tc>
                <w:tcPr>
                  <w:tcW w:w="10117" w:type="dxa"/>
                  <w:gridSpan w:val="10"/>
                  <w:tcBorders>
                    <w:top w:val="single" w:sz="4" w:space="0" w:color="auto"/>
                    <w:left w:val="single" w:sz="4" w:space="0" w:color="auto"/>
                    <w:bottom w:val="single" w:sz="4" w:space="0" w:color="auto"/>
                    <w:right w:val="single" w:sz="4" w:space="0" w:color="auto"/>
                  </w:tcBorders>
                  <w:shd w:val="clear" w:color="000000" w:fill="F0F0F0"/>
                  <w:vAlign w:val="center"/>
                  <w:hideMark/>
                </w:tcPr>
                <w:p w14:paraId="69353CC6" w14:textId="77777777" w:rsidR="00055050" w:rsidRPr="00055050" w:rsidRDefault="00055050" w:rsidP="00055050">
                  <w:pPr>
                    <w:spacing w:after="0" w:line="240" w:lineRule="auto"/>
                    <w:rPr>
                      <w:rFonts w:ascii="Arial" w:eastAsia="Times New Roman" w:hAnsi="Arial" w:cs="Arial"/>
                      <w:b/>
                      <w:bCs/>
                      <w:color w:val="000000"/>
                      <w:sz w:val="18"/>
                      <w:szCs w:val="18"/>
                      <w:lang w:eastAsia="sk-SK"/>
                    </w:rPr>
                  </w:pPr>
                  <w:r w:rsidRPr="00055050">
                    <w:rPr>
                      <w:rFonts w:ascii="Arial" w:eastAsia="Times New Roman" w:hAnsi="Arial" w:cs="Arial"/>
                      <w:b/>
                      <w:bCs/>
                      <w:color w:val="000000"/>
                      <w:sz w:val="18"/>
                      <w:szCs w:val="18"/>
                      <w:lang w:eastAsia="sk-SK"/>
                    </w:rPr>
                    <w:t>zimný semester</w:t>
                  </w:r>
                </w:p>
              </w:tc>
            </w:tr>
            <w:tr w:rsidR="00055050" w:rsidRPr="00055050" w14:paraId="145A2D3B"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79C85251"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66" w:tooltip="Informačný list predmetu" w:history="1">
                    <w:r w:rsidR="00055050" w:rsidRPr="00055050">
                      <w:rPr>
                        <w:rFonts w:ascii="Arial" w:eastAsia="Times New Roman" w:hAnsi="Arial" w:cs="Arial"/>
                        <w:color w:val="000000"/>
                        <w:sz w:val="18"/>
                        <w:szCs w:val="18"/>
                        <w:lang w:eastAsia="sk-SK"/>
                      </w:rPr>
                      <w:t>6BI0028 počítačové siete 3</w:t>
                    </w:r>
                  </w:hyperlink>
                </w:p>
              </w:tc>
              <w:tc>
                <w:tcPr>
                  <w:tcW w:w="809" w:type="dxa"/>
                  <w:tcBorders>
                    <w:top w:val="nil"/>
                    <w:left w:val="nil"/>
                    <w:bottom w:val="single" w:sz="4" w:space="0" w:color="auto"/>
                    <w:right w:val="single" w:sz="4" w:space="0" w:color="auto"/>
                  </w:tcBorders>
                  <w:shd w:val="clear" w:color="000000" w:fill="FFFFFF"/>
                  <w:vAlign w:val="center"/>
                  <w:hideMark/>
                </w:tcPr>
                <w:p w14:paraId="150ADB5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PS3</w:t>
                  </w:r>
                </w:p>
              </w:tc>
              <w:tc>
                <w:tcPr>
                  <w:tcW w:w="664" w:type="dxa"/>
                  <w:tcBorders>
                    <w:top w:val="nil"/>
                    <w:left w:val="nil"/>
                    <w:bottom w:val="single" w:sz="4" w:space="0" w:color="auto"/>
                    <w:right w:val="single" w:sz="4" w:space="0" w:color="auto"/>
                  </w:tcBorders>
                  <w:shd w:val="clear" w:color="000000" w:fill="FFFFFF"/>
                  <w:vAlign w:val="center"/>
                  <w:hideMark/>
                </w:tcPr>
                <w:p w14:paraId="5C8DAACA"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41DDEFD5"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2 - 0 - 2</w:t>
                  </w:r>
                </w:p>
              </w:tc>
              <w:tc>
                <w:tcPr>
                  <w:tcW w:w="841" w:type="dxa"/>
                  <w:tcBorders>
                    <w:top w:val="nil"/>
                    <w:left w:val="nil"/>
                    <w:bottom w:val="single" w:sz="4" w:space="0" w:color="auto"/>
                    <w:right w:val="single" w:sz="4" w:space="0" w:color="auto"/>
                  </w:tcBorders>
                  <w:shd w:val="clear" w:color="000000" w:fill="FFFFFF"/>
                  <w:vAlign w:val="center"/>
                  <w:hideMark/>
                </w:tcPr>
                <w:p w14:paraId="7A46A02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027B2050"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48934141"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543B2A30"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2307" w:type="dxa"/>
                  <w:tcBorders>
                    <w:top w:val="nil"/>
                    <w:left w:val="nil"/>
                    <w:bottom w:val="single" w:sz="4" w:space="0" w:color="auto"/>
                    <w:right w:val="single" w:sz="4" w:space="0" w:color="auto"/>
                  </w:tcBorders>
                  <w:shd w:val="clear" w:color="000000" w:fill="FFFFFF"/>
                  <w:vAlign w:val="center"/>
                  <w:hideMark/>
                </w:tcPr>
                <w:p w14:paraId="7CCE6088"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67" w:tooltip="výber garanta" w:history="1">
                    <w:r w:rsidR="00055050" w:rsidRPr="00055050">
                      <w:rPr>
                        <w:rFonts w:ascii="Arial" w:eastAsia="Times New Roman" w:hAnsi="Arial" w:cs="Arial"/>
                        <w:color w:val="000000"/>
                        <w:sz w:val="18"/>
                        <w:szCs w:val="18"/>
                        <w:lang w:eastAsia="sk-SK"/>
                      </w:rPr>
                      <w:t>prof. Ing. Pavel Segeč, PhD.</w:t>
                    </w:r>
                  </w:hyperlink>
                </w:p>
              </w:tc>
            </w:tr>
            <w:tr w:rsidR="00055050" w:rsidRPr="00055050" w14:paraId="57DC82B3"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6285F298"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68" w:tooltip="Informačný list predmetu" w:history="1">
                    <w:r w:rsidR="00055050" w:rsidRPr="00055050">
                      <w:rPr>
                        <w:rFonts w:ascii="Arial" w:eastAsia="Times New Roman" w:hAnsi="Arial" w:cs="Arial"/>
                        <w:color w:val="000000"/>
                        <w:sz w:val="18"/>
                        <w:szCs w:val="18"/>
                        <w:lang w:eastAsia="sk-SK"/>
                      </w:rPr>
                      <w:t>6II0046 teória oznamovania</w:t>
                    </w:r>
                  </w:hyperlink>
                </w:p>
              </w:tc>
              <w:tc>
                <w:tcPr>
                  <w:tcW w:w="809" w:type="dxa"/>
                  <w:tcBorders>
                    <w:top w:val="nil"/>
                    <w:left w:val="nil"/>
                    <w:bottom w:val="single" w:sz="4" w:space="0" w:color="auto"/>
                    <w:right w:val="single" w:sz="4" w:space="0" w:color="auto"/>
                  </w:tcBorders>
                  <w:shd w:val="clear" w:color="000000" w:fill="FFFFFF"/>
                  <w:vAlign w:val="center"/>
                  <w:hideMark/>
                </w:tcPr>
                <w:p w14:paraId="47B899F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IN19</w:t>
                  </w:r>
                </w:p>
              </w:tc>
              <w:tc>
                <w:tcPr>
                  <w:tcW w:w="664" w:type="dxa"/>
                  <w:tcBorders>
                    <w:top w:val="nil"/>
                    <w:left w:val="nil"/>
                    <w:bottom w:val="single" w:sz="4" w:space="0" w:color="auto"/>
                    <w:right w:val="single" w:sz="4" w:space="0" w:color="auto"/>
                  </w:tcBorders>
                  <w:shd w:val="clear" w:color="000000" w:fill="FFFFFF"/>
                  <w:vAlign w:val="center"/>
                  <w:hideMark/>
                </w:tcPr>
                <w:p w14:paraId="0FF7966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28511EE5"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2 - 0 - 2</w:t>
                  </w:r>
                </w:p>
              </w:tc>
              <w:tc>
                <w:tcPr>
                  <w:tcW w:w="841" w:type="dxa"/>
                  <w:tcBorders>
                    <w:top w:val="nil"/>
                    <w:left w:val="nil"/>
                    <w:bottom w:val="single" w:sz="4" w:space="0" w:color="auto"/>
                    <w:right w:val="single" w:sz="4" w:space="0" w:color="auto"/>
                  </w:tcBorders>
                  <w:shd w:val="clear" w:color="000000" w:fill="FFFFFF"/>
                  <w:vAlign w:val="center"/>
                  <w:hideMark/>
                </w:tcPr>
                <w:p w14:paraId="4B1B033E"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6658495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6403B845"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tc>
                <w:tcPr>
                  <w:tcW w:w="742" w:type="dxa"/>
                  <w:tcBorders>
                    <w:top w:val="nil"/>
                    <w:left w:val="nil"/>
                    <w:bottom w:val="single" w:sz="4" w:space="0" w:color="auto"/>
                    <w:right w:val="single" w:sz="4" w:space="0" w:color="auto"/>
                  </w:tcBorders>
                  <w:shd w:val="clear" w:color="000000" w:fill="FFFFFF"/>
                  <w:vAlign w:val="center"/>
                  <w:hideMark/>
                </w:tcPr>
                <w:p w14:paraId="7DC12B72"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32" w:name="RANGE!I43"/>
              <w:tc>
                <w:tcPr>
                  <w:tcW w:w="2307" w:type="dxa"/>
                  <w:tcBorders>
                    <w:top w:val="nil"/>
                    <w:left w:val="nil"/>
                    <w:bottom w:val="single" w:sz="4" w:space="0" w:color="auto"/>
                    <w:right w:val="single" w:sz="4" w:space="0" w:color="auto"/>
                  </w:tcBorders>
                  <w:shd w:val="clear" w:color="000000" w:fill="FFFFFF"/>
                  <w:vAlign w:val="center"/>
                  <w:hideMark/>
                </w:tcPr>
                <w:p w14:paraId="76ACA255"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doc. Mgr. Juraj Smieško, PhD.</w:t>
                  </w:r>
                  <w:r w:rsidRPr="00055050">
                    <w:rPr>
                      <w:rFonts w:ascii="Arial" w:eastAsia="Times New Roman" w:hAnsi="Arial" w:cs="Arial"/>
                      <w:color w:val="000000"/>
                      <w:sz w:val="18"/>
                      <w:szCs w:val="18"/>
                      <w:lang w:eastAsia="sk-SK"/>
                    </w:rPr>
                    <w:fldChar w:fldCharType="end"/>
                  </w:r>
                  <w:bookmarkEnd w:id="32"/>
                </w:p>
              </w:tc>
            </w:tr>
            <w:tr w:rsidR="00055050" w:rsidRPr="00055050" w14:paraId="04EC43A1"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418EF58D"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69" w:tooltip="Informačný list predmetu" w:history="1">
                    <w:r w:rsidR="00055050" w:rsidRPr="00055050">
                      <w:rPr>
                        <w:rFonts w:ascii="Arial" w:eastAsia="Times New Roman" w:hAnsi="Arial" w:cs="Arial"/>
                        <w:color w:val="000000"/>
                        <w:sz w:val="18"/>
                        <w:szCs w:val="18"/>
                        <w:lang w:eastAsia="sk-SK"/>
                      </w:rPr>
                      <w:t>6IJ0002 anglický jazyk Ing. 2</w:t>
                    </w:r>
                  </w:hyperlink>
                </w:p>
              </w:tc>
              <w:tc>
                <w:tcPr>
                  <w:tcW w:w="809" w:type="dxa"/>
                  <w:tcBorders>
                    <w:top w:val="nil"/>
                    <w:left w:val="nil"/>
                    <w:bottom w:val="single" w:sz="4" w:space="0" w:color="auto"/>
                    <w:right w:val="single" w:sz="4" w:space="0" w:color="auto"/>
                  </w:tcBorders>
                  <w:shd w:val="clear" w:color="000000" w:fill="FFFFFF"/>
                  <w:vAlign w:val="center"/>
                  <w:hideMark/>
                </w:tcPr>
                <w:p w14:paraId="246F0AF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AJI2</w:t>
                  </w:r>
                </w:p>
              </w:tc>
              <w:tc>
                <w:tcPr>
                  <w:tcW w:w="664" w:type="dxa"/>
                  <w:tcBorders>
                    <w:top w:val="nil"/>
                    <w:left w:val="nil"/>
                    <w:bottom w:val="single" w:sz="4" w:space="0" w:color="auto"/>
                    <w:right w:val="single" w:sz="4" w:space="0" w:color="auto"/>
                  </w:tcBorders>
                  <w:shd w:val="clear" w:color="000000" w:fill="FFFFFF"/>
                  <w:vAlign w:val="center"/>
                  <w:hideMark/>
                </w:tcPr>
                <w:p w14:paraId="5304C9B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79BC95AD"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0 - 2 - 0</w:t>
                  </w:r>
                </w:p>
              </w:tc>
              <w:tc>
                <w:tcPr>
                  <w:tcW w:w="841" w:type="dxa"/>
                  <w:tcBorders>
                    <w:top w:val="nil"/>
                    <w:left w:val="nil"/>
                    <w:bottom w:val="single" w:sz="4" w:space="0" w:color="auto"/>
                    <w:right w:val="single" w:sz="4" w:space="0" w:color="auto"/>
                  </w:tcBorders>
                  <w:shd w:val="clear" w:color="000000" w:fill="FFFFFF"/>
                  <w:vAlign w:val="center"/>
                  <w:hideMark/>
                </w:tcPr>
                <w:p w14:paraId="52C7004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3761F24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3.0</w:t>
                  </w:r>
                </w:p>
              </w:tc>
              <w:tc>
                <w:tcPr>
                  <w:tcW w:w="735" w:type="dxa"/>
                  <w:tcBorders>
                    <w:top w:val="nil"/>
                    <w:left w:val="nil"/>
                    <w:bottom w:val="single" w:sz="4" w:space="0" w:color="auto"/>
                    <w:right w:val="single" w:sz="4" w:space="0" w:color="auto"/>
                  </w:tcBorders>
                  <w:shd w:val="clear" w:color="000000" w:fill="FFFFFF"/>
                  <w:vAlign w:val="center"/>
                  <w:hideMark/>
                </w:tcPr>
                <w:p w14:paraId="4397F212"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372E6E70"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2307" w:type="dxa"/>
                  <w:tcBorders>
                    <w:top w:val="nil"/>
                    <w:left w:val="nil"/>
                    <w:bottom w:val="single" w:sz="4" w:space="0" w:color="auto"/>
                    <w:right w:val="single" w:sz="4" w:space="0" w:color="auto"/>
                  </w:tcBorders>
                  <w:shd w:val="clear" w:color="000000" w:fill="FFFFFF"/>
                  <w:vAlign w:val="center"/>
                  <w:hideMark/>
                </w:tcPr>
                <w:p w14:paraId="0B4F869F"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70" w:tooltip="výber garanta" w:history="1">
                    <w:r w:rsidR="00055050" w:rsidRPr="00055050">
                      <w:rPr>
                        <w:rFonts w:ascii="Arial" w:eastAsia="Times New Roman" w:hAnsi="Arial" w:cs="Arial"/>
                        <w:color w:val="000000"/>
                        <w:sz w:val="18"/>
                        <w:szCs w:val="18"/>
                        <w:lang w:eastAsia="sk-SK"/>
                      </w:rPr>
                      <w:t>Mgr. Jana Malchová</w:t>
                    </w:r>
                  </w:hyperlink>
                </w:p>
              </w:tc>
            </w:tr>
            <w:tr w:rsidR="00055050" w:rsidRPr="00055050" w14:paraId="00D875F6"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76EB1E00"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71" w:tooltip="Informačný list predmetu" w:history="1">
                    <w:r w:rsidR="00055050" w:rsidRPr="00055050">
                      <w:rPr>
                        <w:rFonts w:ascii="Arial" w:eastAsia="Times New Roman" w:hAnsi="Arial" w:cs="Arial"/>
                        <w:color w:val="000000"/>
                        <w:sz w:val="18"/>
                        <w:szCs w:val="18"/>
                        <w:lang w:eastAsia="sk-SK"/>
                      </w:rPr>
                      <w:t>6IPS003 projekt 3</w:t>
                    </w:r>
                  </w:hyperlink>
                </w:p>
              </w:tc>
              <w:tc>
                <w:tcPr>
                  <w:tcW w:w="809" w:type="dxa"/>
                  <w:tcBorders>
                    <w:top w:val="nil"/>
                    <w:left w:val="nil"/>
                    <w:bottom w:val="single" w:sz="4" w:space="0" w:color="auto"/>
                    <w:right w:val="single" w:sz="4" w:space="0" w:color="auto"/>
                  </w:tcBorders>
                  <w:shd w:val="clear" w:color="000000" w:fill="FFFFFF"/>
                  <w:vAlign w:val="center"/>
                  <w:hideMark/>
                </w:tcPr>
                <w:p w14:paraId="34EACDC7"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Proj3</w:t>
                  </w:r>
                </w:p>
              </w:tc>
              <w:tc>
                <w:tcPr>
                  <w:tcW w:w="664" w:type="dxa"/>
                  <w:tcBorders>
                    <w:top w:val="nil"/>
                    <w:left w:val="nil"/>
                    <w:bottom w:val="single" w:sz="4" w:space="0" w:color="auto"/>
                    <w:right w:val="single" w:sz="4" w:space="0" w:color="auto"/>
                  </w:tcBorders>
                  <w:shd w:val="clear" w:color="000000" w:fill="FFFFFF"/>
                  <w:vAlign w:val="center"/>
                  <w:hideMark/>
                </w:tcPr>
                <w:p w14:paraId="2EE514CD"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255BB73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0 - 2 - 4</w:t>
                  </w:r>
                </w:p>
              </w:tc>
              <w:tc>
                <w:tcPr>
                  <w:tcW w:w="841" w:type="dxa"/>
                  <w:tcBorders>
                    <w:top w:val="nil"/>
                    <w:left w:val="nil"/>
                    <w:bottom w:val="single" w:sz="4" w:space="0" w:color="auto"/>
                    <w:right w:val="single" w:sz="4" w:space="0" w:color="auto"/>
                  </w:tcBorders>
                  <w:shd w:val="clear" w:color="000000" w:fill="FFFFFF"/>
                  <w:vAlign w:val="center"/>
                  <w:hideMark/>
                </w:tcPr>
                <w:p w14:paraId="4A90A267"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29B33910"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5BA0E70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46CB53E1"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33" w:name="RANGE!I45"/>
              <w:tc>
                <w:tcPr>
                  <w:tcW w:w="2307" w:type="dxa"/>
                  <w:tcBorders>
                    <w:top w:val="nil"/>
                    <w:left w:val="nil"/>
                    <w:bottom w:val="single" w:sz="4" w:space="0" w:color="auto"/>
                    <w:right w:val="single" w:sz="4" w:space="0" w:color="auto"/>
                  </w:tcBorders>
                  <w:shd w:val="clear" w:color="000000" w:fill="FFFFFF"/>
                  <w:vAlign w:val="center"/>
                  <w:hideMark/>
                </w:tcPr>
                <w:p w14:paraId="015DA6E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doc. RNDr. Katarína Bachratá, PhD.</w:t>
                  </w:r>
                  <w:r w:rsidRPr="00055050">
                    <w:rPr>
                      <w:rFonts w:ascii="Arial" w:eastAsia="Times New Roman" w:hAnsi="Arial" w:cs="Arial"/>
                      <w:color w:val="000000"/>
                      <w:sz w:val="18"/>
                      <w:szCs w:val="18"/>
                      <w:lang w:eastAsia="sk-SK"/>
                    </w:rPr>
                    <w:fldChar w:fldCharType="end"/>
                  </w:r>
                  <w:bookmarkEnd w:id="33"/>
                </w:p>
              </w:tc>
            </w:tr>
            <w:tr w:rsidR="00055050" w:rsidRPr="00055050" w14:paraId="2E0377EE"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0B321EE3"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72" w:tooltip="Informačný list predmetu" w:history="1">
                    <w:r w:rsidR="00055050" w:rsidRPr="00055050">
                      <w:rPr>
                        <w:rFonts w:ascii="Arial" w:eastAsia="Times New Roman" w:hAnsi="Arial" w:cs="Arial"/>
                        <w:color w:val="000000"/>
                        <w:sz w:val="18"/>
                        <w:szCs w:val="18"/>
                        <w:lang w:eastAsia="sk-SK"/>
                      </w:rPr>
                      <w:t>6IX0002 prax</w:t>
                    </w:r>
                  </w:hyperlink>
                </w:p>
              </w:tc>
              <w:tc>
                <w:tcPr>
                  <w:tcW w:w="809" w:type="dxa"/>
                  <w:tcBorders>
                    <w:top w:val="nil"/>
                    <w:left w:val="nil"/>
                    <w:bottom w:val="single" w:sz="4" w:space="0" w:color="auto"/>
                    <w:right w:val="single" w:sz="4" w:space="0" w:color="auto"/>
                  </w:tcBorders>
                  <w:shd w:val="clear" w:color="000000" w:fill="FFFFFF"/>
                  <w:vAlign w:val="center"/>
                  <w:hideMark/>
                </w:tcPr>
                <w:p w14:paraId="1CD7922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Prax</w:t>
                  </w:r>
                </w:p>
              </w:tc>
              <w:tc>
                <w:tcPr>
                  <w:tcW w:w="664" w:type="dxa"/>
                  <w:tcBorders>
                    <w:top w:val="nil"/>
                    <w:left w:val="nil"/>
                    <w:bottom w:val="single" w:sz="4" w:space="0" w:color="auto"/>
                    <w:right w:val="single" w:sz="4" w:space="0" w:color="auto"/>
                  </w:tcBorders>
                  <w:shd w:val="clear" w:color="000000" w:fill="FFFFFF"/>
                  <w:vAlign w:val="center"/>
                  <w:hideMark/>
                </w:tcPr>
                <w:p w14:paraId="150E259A"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5AC539FE"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0 - 0 - 0</w:t>
                  </w:r>
                </w:p>
              </w:tc>
              <w:tc>
                <w:tcPr>
                  <w:tcW w:w="841" w:type="dxa"/>
                  <w:tcBorders>
                    <w:top w:val="nil"/>
                    <w:left w:val="nil"/>
                    <w:bottom w:val="single" w:sz="4" w:space="0" w:color="auto"/>
                    <w:right w:val="single" w:sz="4" w:space="0" w:color="auto"/>
                  </w:tcBorders>
                  <w:shd w:val="clear" w:color="000000" w:fill="FFFFFF"/>
                  <w:vAlign w:val="center"/>
                  <w:hideMark/>
                </w:tcPr>
                <w:p w14:paraId="5B4EB630"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75B0455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066249F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03BC7DB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34" w:name="RANGE!I46"/>
              <w:tc>
                <w:tcPr>
                  <w:tcW w:w="2307" w:type="dxa"/>
                  <w:tcBorders>
                    <w:top w:val="nil"/>
                    <w:left w:val="nil"/>
                    <w:bottom w:val="single" w:sz="4" w:space="0" w:color="auto"/>
                    <w:right w:val="single" w:sz="4" w:space="0" w:color="auto"/>
                  </w:tcBorders>
                  <w:shd w:val="clear" w:color="000000" w:fill="FFFFFF"/>
                  <w:vAlign w:val="center"/>
                  <w:hideMark/>
                </w:tcPr>
                <w:p w14:paraId="712EDDE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prof. Ing. Tatiana Kováčiková, PhD.</w:t>
                  </w:r>
                  <w:r w:rsidRPr="00055050">
                    <w:rPr>
                      <w:rFonts w:ascii="Arial" w:eastAsia="Times New Roman" w:hAnsi="Arial" w:cs="Arial"/>
                      <w:color w:val="000000"/>
                      <w:sz w:val="18"/>
                      <w:szCs w:val="18"/>
                      <w:lang w:eastAsia="sk-SK"/>
                    </w:rPr>
                    <w:fldChar w:fldCharType="end"/>
                  </w:r>
                  <w:bookmarkEnd w:id="34"/>
                </w:p>
              </w:tc>
            </w:tr>
            <w:tr w:rsidR="00055050" w:rsidRPr="00055050" w14:paraId="3A3B5AEA"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561CA1ED"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73" w:tooltip="Informačný list predmetu" w:history="1">
                    <w:r w:rsidR="00055050" w:rsidRPr="00055050">
                      <w:rPr>
                        <w:rFonts w:ascii="Arial" w:eastAsia="Times New Roman" w:hAnsi="Arial" w:cs="Arial"/>
                        <w:color w:val="000000"/>
                        <w:sz w:val="18"/>
                        <w:szCs w:val="18"/>
                        <w:lang w:eastAsia="sk-SK"/>
                      </w:rPr>
                      <w:t>6II0008 bezpečnosť informačných sietí</w:t>
                    </w:r>
                  </w:hyperlink>
                </w:p>
              </w:tc>
              <w:tc>
                <w:tcPr>
                  <w:tcW w:w="809" w:type="dxa"/>
                  <w:tcBorders>
                    <w:top w:val="nil"/>
                    <w:left w:val="nil"/>
                    <w:bottom w:val="single" w:sz="4" w:space="0" w:color="auto"/>
                    <w:right w:val="single" w:sz="4" w:space="0" w:color="auto"/>
                  </w:tcBorders>
                  <w:shd w:val="clear" w:color="000000" w:fill="FFFFFF"/>
                  <w:vAlign w:val="center"/>
                  <w:hideMark/>
                </w:tcPr>
                <w:p w14:paraId="237CF15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BIS</w:t>
                  </w:r>
                </w:p>
              </w:tc>
              <w:tc>
                <w:tcPr>
                  <w:tcW w:w="664" w:type="dxa"/>
                  <w:tcBorders>
                    <w:top w:val="nil"/>
                    <w:left w:val="nil"/>
                    <w:bottom w:val="single" w:sz="4" w:space="0" w:color="auto"/>
                    <w:right w:val="single" w:sz="4" w:space="0" w:color="auto"/>
                  </w:tcBorders>
                  <w:shd w:val="clear" w:color="000000" w:fill="FFFFFF"/>
                  <w:vAlign w:val="center"/>
                  <w:hideMark/>
                </w:tcPr>
                <w:p w14:paraId="0B437432"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P.v.</w:t>
                  </w:r>
                </w:p>
              </w:tc>
              <w:tc>
                <w:tcPr>
                  <w:tcW w:w="881" w:type="dxa"/>
                  <w:tcBorders>
                    <w:top w:val="nil"/>
                    <w:left w:val="nil"/>
                    <w:bottom w:val="single" w:sz="4" w:space="0" w:color="auto"/>
                    <w:right w:val="single" w:sz="4" w:space="0" w:color="auto"/>
                  </w:tcBorders>
                  <w:shd w:val="clear" w:color="000000" w:fill="FFFFFF"/>
                  <w:vAlign w:val="center"/>
                  <w:hideMark/>
                </w:tcPr>
                <w:p w14:paraId="35CD509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2 - 0 - 3</w:t>
                  </w:r>
                </w:p>
              </w:tc>
              <w:tc>
                <w:tcPr>
                  <w:tcW w:w="841" w:type="dxa"/>
                  <w:tcBorders>
                    <w:top w:val="nil"/>
                    <w:left w:val="nil"/>
                    <w:bottom w:val="single" w:sz="4" w:space="0" w:color="auto"/>
                    <w:right w:val="single" w:sz="4" w:space="0" w:color="auto"/>
                  </w:tcBorders>
                  <w:shd w:val="clear" w:color="000000" w:fill="FFFFFF"/>
                  <w:vAlign w:val="center"/>
                  <w:hideMark/>
                </w:tcPr>
                <w:p w14:paraId="209AAEE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693527F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6.0</w:t>
                  </w:r>
                </w:p>
              </w:tc>
              <w:tc>
                <w:tcPr>
                  <w:tcW w:w="735" w:type="dxa"/>
                  <w:tcBorders>
                    <w:top w:val="nil"/>
                    <w:left w:val="nil"/>
                    <w:bottom w:val="single" w:sz="4" w:space="0" w:color="auto"/>
                    <w:right w:val="single" w:sz="4" w:space="0" w:color="auto"/>
                  </w:tcBorders>
                  <w:shd w:val="clear" w:color="000000" w:fill="FFFFFF"/>
                  <w:vAlign w:val="center"/>
                  <w:hideMark/>
                </w:tcPr>
                <w:p w14:paraId="374B0A3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54D3D7DD"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35" w:name="RANGE!I47"/>
              <w:tc>
                <w:tcPr>
                  <w:tcW w:w="2307" w:type="dxa"/>
                  <w:tcBorders>
                    <w:top w:val="nil"/>
                    <w:left w:val="nil"/>
                    <w:bottom w:val="single" w:sz="4" w:space="0" w:color="auto"/>
                    <w:right w:val="single" w:sz="4" w:space="0" w:color="auto"/>
                  </w:tcBorders>
                  <w:shd w:val="clear" w:color="000000" w:fill="FFFFFF"/>
                  <w:vAlign w:val="center"/>
                  <w:hideMark/>
                </w:tcPr>
                <w:p w14:paraId="5E0D2B1A"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prof. Ing. Pavel Segeč, PhD.</w:t>
                  </w:r>
                  <w:r w:rsidRPr="00055050">
                    <w:rPr>
                      <w:rFonts w:ascii="Arial" w:eastAsia="Times New Roman" w:hAnsi="Arial" w:cs="Arial"/>
                      <w:color w:val="000000"/>
                      <w:sz w:val="18"/>
                      <w:szCs w:val="18"/>
                      <w:lang w:eastAsia="sk-SK"/>
                    </w:rPr>
                    <w:fldChar w:fldCharType="end"/>
                  </w:r>
                  <w:bookmarkEnd w:id="35"/>
                </w:p>
              </w:tc>
            </w:tr>
            <w:tr w:rsidR="00055050" w:rsidRPr="00055050" w14:paraId="5FCD9C93"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121B8E04"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74" w:tooltip="Informačný list predmetu" w:history="1">
                    <w:r w:rsidR="00055050" w:rsidRPr="00055050">
                      <w:rPr>
                        <w:rFonts w:ascii="Arial" w:eastAsia="Times New Roman" w:hAnsi="Arial" w:cs="Arial"/>
                        <w:color w:val="000000"/>
                        <w:sz w:val="18"/>
                        <w:szCs w:val="18"/>
                        <w:lang w:eastAsia="sk-SK"/>
                      </w:rPr>
                      <w:t>6II0053 optimalizácia konvergovaných sietí</w:t>
                    </w:r>
                  </w:hyperlink>
                </w:p>
              </w:tc>
              <w:tc>
                <w:tcPr>
                  <w:tcW w:w="809" w:type="dxa"/>
                  <w:tcBorders>
                    <w:top w:val="nil"/>
                    <w:left w:val="nil"/>
                    <w:bottom w:val="single" w:sz="4" w:space="0" w:color="auto"/>
                    <w:right w:val="single" w:sz="4" w:space="0" w:color="auto"/>
                  </w:tcBorders>
                  <w:shd w:val="clear" w:color="000000" w:fill="FFFFFF"/>
                  <w:vAlign w:val="center"/>
                  <w:hideMark/>
                </w:tcPr>
                <w:p w14:paraId="4623DC1C"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OKS</w:t>
                  </w:r>
                </w:p>
              </w:tc>
              <w:tc>
                <w:tcPr>
                  <w:tcW w:w="664" w:type="dxa"/>
                  <w:tcBorders>
                    <w:top w:val="nil"/>
                    <w:left w:val="nil"/>
                    <w:bottom w:val="single" w:sz="4" w:space="0" w:color="auto"/>
                    <w:right w:val="single" w:sz="4" w:space="0" w:color="auto"/>
                  </w:tcBorders>
                  <w:shd w:val="clear" w:color="000000" w:fill="FFFFFF"/>
                  <w:vAlign w:val="center"/>
                  <w:hideMark/>
                </w:tcPr>
                <w:p w14:paraId="68C001E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P.v.</w:t>
                  </w:r>
                </w:p>
              </w:tc>
              <w:tc>
                <w:tcPr>
                  <w:tcW w:w="881" w:type="dxa"/>
                  <w:tcBorders>
                    <w:top w:val="nil"/>
                    <w:left w:val="nil"/>
                    <w:bottom w:val="single" w:sz="4" w:space="0" w:color="auto"/>
                    <w:right w:val="single" w:sz="4" w:space="0" w:color="auto"/>
                  </w:tcBorders>
                  <w:shd w:val="clear" w:color="000000" w:fill="FFFFFF"/>
                  <w:vAlign w:val="center"/>
                  <w:hideMark/>
                </w:tcPr>
                <w:p w14:paraId="2915CBB1"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2 - 0 - 2</w:t>
                  </w:r>
                </w:p>
              </w:tc>
              <w:tc>
                <w:tcPr>
                  <w:tcW w:w="841" w:type="dxa"/>
                  <w:tcBorders>
                    <w:top w:val="nil"/>
                    <w:left w:val="nil"/>
                    <w:bottom w:val="single" w:sz="4" w:space="0" w:color="auto"/>
                    <w:right w:val="single" w:sz="4" w:space="0" w:color="auto"/>
                  </w:tcBorders>
                  <w:shd w:val="clear" w:color="000000" w:fill="FFFFFF"/>
                  <w:vAlign w:val="center"/>
                  <w:hideMark/>
                </w:tcPr>
                <w:p w14:paraId="443417CC"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1D81C66D"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16A60AD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7AFB436E"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36" w:name="RANGE!I48"/>
              <w:tc>
                <w:tcPr>
                  <w:tcW w:w="2307" w:type="dxa"/>
                  <w:tcBorders>
                    <w:top w:val="nil"/>
                    <w:left w:val="nil"/>
                    <w:bottom w:val="single" w:sz="4" w:space="0" w:color="auto"/>
                    <w:right w:val="single" w:sz="4" w:space="0" w:color="auto"/>
                  </w:tcBorders>
                  <w:shd w:val="clear" w:color="000000" w:fill="FFFFFF"/>
                  <w:vAlign w:val="center"/>
                  <w:hideMark/>
                </w:tcPr>
                <w:p w14:paraId="1456C4EE"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doc. Mgr. Juraj Smieško, PhD.</w:t>
                  </w:r>
                  <w:r w:rsidRPr="00055050">
                    <w:rPr>
                      <w:rFonts w:ascii="Arial" w:eastAsia="Times New Roman" w:hAnsi="Arial" w:cs="Arial"/>
                      <w:color w:val="000000"/>
                      <w:sz w:val="18"/>
                      <w:szCs w:val="18"/>
                      <w:lang w:eastAsia="sk-SK"/>
                    </w:rPr>
                    <w:fldChar w:fldCharType="end"/>
                  </w:r>
                  <w:bookmarkEnd w:id="36"/>
                </w:p>
              </w:tc>
            </w:tr>
            <w:tr w:rsidR="00055050" w:rsidRPr="00055050" w14:paraId="1026D971"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6DFCA37E"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75" w:tooltip="Informačný list predmetu" w:history="1">
                    <w:r w:rsidR="00055050" w:rsidRPr="00055050">
                      <w:rPr>
                        <w:rFonts w:ascii="Arial" w:eastAsia="Times New Roman" w:hAnsi="Arial" w:cs="Arial"/>
                        <w:color w:val="000000"/>
                        <w:sz w:val="18"/>
                        <w:szCs w:val="18"/>
                        <w:lang w:eastAsia="sk-SK"/>
                      </w:rPr>
                      <w:t>6UM0006 projektový manažment</w:t>
                    </w:r>
                  </w:hyperlink>
                </w:p>
              </w:tc>
              <w:tc>
                <w:tcPr>
                  <w:tcW w:w="809" w:type="dxa"/>
                  <w:tcBorders>
                    <w:top w:val="nil"/>
                    <w:left w:val="nil"/>
                    <w:bottom w:val="single" w:sz="4" w:space="0" w:color="auto"/>
                    <w:right w:val="single" w:sz="4" w:space="0" w:color="auto"/>
                  </w:tcBorders>
                  <w:shd w:val="clear" w:color="000000" w:fill="FFFFFF"/>
                  <w:vAlign w:val="center"/>
                  <w:hideMark/>
                </w:tcPr>
                <w:p w14:paraId="10190ECA"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PMgm</w:t>
                  </w:r>
                </w:p>
              </w:tc>
              <w:tc>
                <w:tcPr>
                  <w:tcW w:w="664" w:type="dxa"/>
                  <w:tcBorders>
                    <w:top w:val="nil"/>
                    <w:left w:val="nil"/>
                    <w:bottom w:val="single" w:sz="4" w:space="0" w:color="auto"/>
                    <w:right w:val="single" w:sz="4" w:space="0" w:color="auto"/>
                  </w:tcBorders>
                  <w:shd w:val="clear" w:color="000000" w:fill="FFFFFF"/>
                  <w:vAlign w:val="center"/>
                  <w:hideMark/>
                </w:tcPr>
                <w:p w14:paraId="2C59122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P.v.</w:t>
                  </w:r>
                </w:p>
              </w:tc>
              <w:tc>
                <w:tcPr>
                  <w:tcW w:w="881" w:type="dxa"/>
                  <w:tcBorders>
                    <w:top w:val="nil"/>
                    <w:left w:val="nil"/>
                    <w:bottom w:val="single" w:sz="4" w:space="0" w:color="auto"/>
                    <w:right w:val="single" w:sz="4" w:space="0" w:color="auto"/>
                  </w:tcBorders>
                  <w:shd w:val="clear" w:color="000000" w:fill="FFFFFF"/>
                  <w:vAlign w:val="center"/>
                  <w:hideMark/>
                </w:tcPr>
                <w:p w14:paraId="701A59E7"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2 - 0 - 2</w:t>
                  </w:r>
                </w:p>
              </w:tc>
              <w:tc>
                <w:tcPr>
                  <w:tcW w:w="841" w:type="dxa"/>
                  <w:tcBorders>
                    <w:top w:val="nil"/>
                    <w:left w:val="nil"/>
                    <w:bottom w:val="single" w:sz="4" w:space="0" w:color="auto"/>
                    <w:right w:val="single" w:sz="4" w:space="0" w:color="auto"/>
                  </w:tcBorders>
                  <w:shd w:val="clear" w:color="000000" w:fill="FFFFFF"/>
                  <w:vAlign w:val="center"/>
                  <w:hideMark/>
                </w:tcPr>
                <w:p w14:paraId="3DF7D6CC"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67F82EE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372BD86A"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281A307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bookmarkStart w:id="37" w:name="RANGE!I49"/>
              <w:tc>
                <w:tcPr>
                  <w:tcW w:w="2307" w:type="dxa"/>
                  <w:tcBorders>
                    <w:top w:val="nil"/>
                    <w:left w:val="nil"/>
                    <w:bottom w:val="single" w:sz="4" w:space="0" w:color="auto"/>
                    <w:right w:val="single" w:sz="4" w:space="0" w:color="auto"/>
                  </w:tcBorders>
                  <w:shd w:val="clear" w:color="000000" w:fill="FFFFFF"/>
                  <w:vAlign w:val="center"/>
                  <w:hideMark/>
                </w:tcPr>
                <w:p w14:paraId="0FC192B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doc. Ing. Viliam Lendel, PhD.</w:t>
                  </w:r>
                  <w:r w:rsidRPr="00055050">
                    <w:rPr>
                      <w:rFonts w:ascii="Arial" w:eastAsia="Times New Roman" w:hAnsi="Arial" w:cs="Arial"/>
                      <w:color w:val="000000"/>
                      <w:sz w:val="18"/>
                      <w:szCs w:val="18"/>
                      <w:lang w:eastAsia="sk-SK"/>
                    </w:rPr>
                    <w:fldChar w:fldCharType="end"/>
                  </w:r>
                  <w:bookmarkEnd w:id="37"/>
                </w:p>
              </w:tc>
            </w:tr>
            <w:tr w:rsidR="00055050" w:rsidRPr="00055050" w14:paraId="625653B5"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3D707ECC"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76" w:tooltip="Informačný list predmetu" w:history="1">
                    <w:r w:rsidR="00055050" w:rsidRPr="00055050">
                      <w:rPr>
                        <w:rFonts w:ascii="Arial" w:eastAsia="Times New Roman" w:hAnsi="Arial" w:cs="Arial"/>
                        <w:color w:val="000000"/>
                        <w:sz w:val="18"/>
                        <w:szCs w:val="18"/>
                        <w:lang w:eastAsia="sk-SK"/>
                      </w:rPr>
                      <w:t>6II0026 operačné systémy</w:t>
                    </w:r>
                  </w:hyperlink>
                </w:p>
              </w:tc>
              <w:tc>
                <w:tcPr>
                  <w:tcW w:w="809" w:type="dxa"/>
                  <w:tcBorders>
                    <w:top w:val="nil"/>
                    <w:left w:val="nil"/>
                    <w:bottom w:val="single" w:sz="4" w:space="0" w:color="auto"/>
                    <w:right w:val="single" w:sz="4" w:space="0" w:color="auto"/>
                  </w:tcBorders>
                  <w:shd w:val="clear" w:color="000000" w:fill="FFFFFF"/>
                  <w:vAlign w:val="center"/>
                  <w:hideMark/>
                </w:tcPr>
                <w:p w14:paraId="1FBD1B2C"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OS</w:t>
                  </w:r>
                </w:p>
              </w:tc>
              <w:tc>
                <w:tcPr>
                  <w:tcW w:w="664" w:type="dxa"/>
                  <w:tcBorders>
                    <w:top w:val="nil"/>
                    <w:left w:val="nil"/>
                    <w:bottom w:val="single" w:sz="4" w:space="0" w:color="auto"/>
                    <w:right w:val="single" w:sz="4" w:space="0" w:color="auto"/>
                  </w:tcBorders>
                  <w:shd w:val="clear" w:color="000000" w:fill="FFFFFF"/>
                  <w:vAlign w:val="center"/>
                  <w:hideMark/>
                </w:tcPr>
                <w:p w14:paraId="34C8304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Výb.</w:t>
                  </w:r>
                </w:p>
              </w:tc>
              <w:tc>
                <w:tcPr>
                  <w:tcW w:w="881" w:type="dxa"/>
                  <w:tcBorders>
                    <w:top w:val="nil"/>
                    <w:left w:val="nil"/>
                    <w:bottom w:val="single" w:sz="4" w:space="0" w:color="auto"/>
                    <w:right w:val="single" w:sz="4" w:space="0" w:color="auto"/>
                  </w:tcBorders>
                  <w:shd w:val="clear" w:color="000000" w:fill="FFFFFF"/>
                  <w:vAlign w:val="center"/>
                  <w:hideMark/>
                </w:tcPr>
                <w:p w14:paraId="7EF06CE7"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2 - 0 - 2</w:t>
                  </w:r>
                </w:p>
              </w:tc>
              <w:tc>
                <w:tcPr>
                  <w:tcW w:w="841" w:type="dxa"/>
                  <w:tcBorders>
                    <w:top w:val="nil"/>
                    <w:left w:val="nil"/>
                    <w:bottom w:val="single" w:sz="4" w:space="0" w:color="auto"/>
                    <w:right w:val="single" w:sz="4" w:space="0" w:color="auto"/>
                  </w:tcBorders>
                  <w:shd w:val="clear" w:color="000000" w:fill="FFFFFF"/>
                  <w:vAlign w:val="center"/>
                  <w:hideMark/>
                </w:tcPr>
                <w:p w14:paraId="688ECFB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49C31AE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5CEC336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tc>
                <w:tcPr>
                  <w:tcW w:w="742" w:type="dxa"/>
                  <w:tcBorders>
                    <w:top w:val="nil"/>
                    <w:left w:val="nil"/>
                    <w:bottom w:val="single" w:sz="4" w:space="0" w:color="auto"/>
                    <w:right w:val="single" w:sz="4" w:space="0" w:color="auto"/>
                  </w:tcBorders>
                  <w:shd w:val="clear" w:color="000000" w:fill="FFFFFF"/>
                  <w:vAlign w:val="center"/>
                  <w:hideMark/>
                </w:tcPr>
                <w:p w14:paraId="6C7D2A05"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bookmarkStart w:id="38" w:name="RANGE!I50"/>
              <w:tc>
                <w:tcPr>
                  <w:tcW w:w="2307" w:type="dxa"/>
                  <w:tcBorders>
                    <w:top w:val="nil"/>
                    <w:left w:val="nil"/>
                    <w:bottom w:val="single" w:sz="4" w:space="0" w:color="auto"/>
                    <w:right w:val="single" w:sz="4" w:space="0" w:color="auto"/>
                  </w:tcBorders>
                  <w:shd w:val="clear" w:color="000000" w:fill="FFFFFF"/>
                  <w:vAlign w:val="center"/>
                  <w:hideMark/>
                </w:tcPr>
                <w:p w14:paraId="18C1EAB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doc. Ing. Miroslav Kvaššay, PhD.</w:t>
                  </w:r>
                  <w:r w:rsidRPr="00055050">
                    <w:rPr>
                      <w:rFonts w:ascii="Arial" w:eastAsia="Times New Roman" w:hAnsi="Arial" w:cs="Arial"/>
                      <w:color w:val="000000"/>
                      <w:sz w:val="18"/>
                      <w:szCs w:val="18"/>
                      <w:lang w:eastAsia="sk-SK"/>
                    </w:rPr>
                    <w:fldChar w:fldCharType="end"/>
                  </w:r>
                  <w:bookmarkEnd w:id="38"/>
                </w:p>
              </w:tc>
            </w:tr>
            <w:tr w:rsidR="00055050" w:rsidRPr="00055050" w14:paraId="7B1B5223"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24D62FCE"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77" w:tooltip="Informačný list predmetu" w:history="1">
                    <w:r w:rsidR="00055050" w:rsidRPr="00055050">
                      <w:rPr>
                        <w:rFonts w:ascii="Arial" w:eastAsia="Times New Roman" w:hAnsi="Arial" w:cs="Arial"/>
                        <w:color w:val="000000"/>
                        <w:sz w:val="18"/>
                        <w:szCs w:val="18"/>
                        <w:lang w:eastAsia="sk-SK"/>
                      </w:rPr>
                      <w:t>6IM0025 manažment informačnej bezpečnosti</w:t>
                    </w:r>
                  </w:hyperlink>
                </w:p>
              </w:tc>
              <w:tc>
                <w:tcPr>
                  <w:tcW w:w="809" w:type="dxa"/>
                  <w:tcBorders>
                    <w:top w:val="nil"/>
                    <w:left w:val="nil"/>
                    <w:bottom w:val="single" w:sz="4" w:space="0" w:color="auto"/>
                    <w:right w:val="single" w:sz="4" w:space="0" w:color="auto"/>
                  </w:tcBorders>
                  <w:shd w:val="clear" w:color="000000" w:fill="FFFFFF"/>
                  <w:vAlign w:val="center"/>
                  <w:hideMark/>
                </w:tcPr>
                <w:p w14:paraId="47F4BEA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MIB</w:t>
                  </w:r>
                </w:p>
              </w:tc>
              <w:tc>
                <w:tcPr>
                  <w:tcW w:w="664" w:type="dxa"/>
                  <w:tcBorders>
                    <w:top w:val="nil"/>
                    <w:left w:val="nil"/>
                    <w:bottom w:val="single" w:sz="4" w:space="0" w:color="auto"/>
                    <w:right w:val="single" w:sz="4" w:space="0" w:color="auto"/>
                  </w:tcBorders>
                  <w:shd w:val="clear" w:color="000000" w:fill="FFFFFF"/>
                  <w:vAlign w:val="center"/>
                  <w:hideMark/>
                </w:tcPr>
                <w:p w14:paraId="1342540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Výb.</w:t>
                  </w:r>
                </w:p>
              </w:tc>
              <w:tc>
                <w:tcPr>
                  <w:tcW w:w="881" w:type="dxa"/>
                  <w:tcBorders>
                    <w:top w:val="nil"/>
                    <w:left w:val="nil"/>
                    <w:bottom w:val="single" w:sz="4" w:space="0" w:color="auto"/>
                    <w:right w:val="single" w:sz="4" w:space="0" w:color="auto"/>
                  </w:tcBorders>
                  <w:shd w:val="clear" w:color="000000" w:fill="FFFFFF"/>
                  <w:vAlign w:val="center"/>
                  <w:hideMark/>
                </w:tcPr>
                <w:p w14:paraId="729E37BA"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2 - 0 - 2</w:t>
                  </w:r>
                </w:p>
              </w:tc>
              <w:tc>
                <w:tcPr>
                  <w:tcW w:w="841" w:type="dxa"/>
                  <w:tcBorders>
                    <w:top w:val="nil"/>
                    <w:left w:val="nil"/>
                    <w:bottom w:val="single" w:sz="4" w:space="0" w:color="auto"/>
                    <w:right w:val="single" w:sz="4" w:space="0" w:color="auto"/>
                  </w:tcBorders>
                  <w:shd w:val="clear" w:color="000000" w:fill="FFFFFF"/>
                  <w:vAlign w:val="center"/>
                  <w:hideMark/>
                </w:tcPr>
                <w:p w14:paraId="3ACCDAB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5FEECFE1"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67A9D62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tc>
                <w:tcPr>
                  <w:tcW w:w="742" w:type="dxa"/>
                  <w:tcBorders>
                    <w:top w:val="nil"/>
                    <w:left w:val="nil"/>
                    <w:bottom w:val="single" w:sz="4" w:space="0" w:color="auto"/>
                    <w:right w:val="single" w:sz="4" w:space="0" w:color="auto"/>
                  </w:tcBorders>
                  <w:shd w:val="clear" w:color="000000" w:fill="FFFFFF"/>
                  <w:vAlign w:val="center"/>
                  <w:hideMark/>
                </w:tcPr>
                <w:p w14:paraId="798AB50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bookmarkStart w:id="39" w:name="RANGE!I51"/>
              <w:tc>
                <w:tcPr>
                  <w:tcW w:w="2307" w:type="dxa"/>
                  <w:tcBorders>
                    <w:top w:val="nil"/>
                    <w:left w:val="nil"/>
                    <w:bottom w:val="single" w:sz="4" w:space="0" w:color="auto"/>
                    <w:right w:val="single" w:sz="4" w:space="0" w:color="auto"/>
                  </w:tcBorders>
                  <w:shd w:val="clear" w:color="000000" w:fill="FFFFFF"/>
                  <w:vAlign w:val="center"/>
                  <w:hideMark/>
                </w:tcPr>
                <w:p w14:paraId="59505D62"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doc. Ing. Gabriel Koman, PhD.</w:t>
                  </w:r>
                  <w:r w:rsidRPr="00055050">
                    <w:rPr>
                      <w:rFonts w:ascii="Arial" w:eastAsia="Times New Roman" w:hAnsi="Arial" w:cs="Arial"/>
                      <w:color w:val="000000"/>
                      <w:sz w:val="18"/>
                      <w:szCs w:val="18"/>
                      <w:lang w:eastAsia="sk-SK"/>
                    </w:rPr>
                    <w:fldChar w:fldCharType="end"/>
                  </w:r>
                  <w:bookmarkEnd w:id="39"/>
                </w:p>
              </w:tc>
            </w:tr>
            <w:tr w:rsidR="00055050" w:rsidRPr="00055050" w14:paraId="0CA118F6"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622B0B3D"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78" w:tooltip="Informačný list predmetu" w:history="1">
                    <w:r w:rsidR="00055050" w:rsidRPr="00055050">
                      <w:rPr>
                        <w:rFonts w:ascii="Arial" w:eastAsia="Times New Roman" w:hAnsi="Arial" w:cs="Arial"/>
                        <w:color w:val="000000"/>
                        <w:sz w:val="18"/>
                        <w:szCs w:val="18"/>
                        <w:lang w:eastAsia="sk-SK"/>
                      </w:rPr>
                      <w:t>6IT0009 telesná výchova 9</w:t>
                    </w:r>
                  </w:hyperlink>
                </w:p>
              </w:tc>
              <w:tc>
                <w:tcPr>
                  <w:tcW w:w="809" w:type="dxa"/>
                  <w:tcBorders>
                    <w:top w:val="nil"/>
                    <w:left w:val="nil"/>
                    <w:bottom w:val="single" w:sz="4" w:space="0" w:color="auto"/>
                    <w:right w:val="single" w:sz="4" w:space="0" w:color="auto"/>
                  </w:tcBorders>
                  <w:shd w:val="clear" w:color="000000" w:fill="FFFFFF"/>
                  <w:vAlign w:val="center"/>
                  <w:hideMark/>
                </w:tcPr>
                <w:p w14:paraId="285B0D2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TV9</w:t>
                  </w:r>
                </w:p>
              </w:tc>
              <w:tc>
                <w:tcPr>
                  <w:tcW w:w="664" w:type="dxa"/>
                  <w:tcBorders>
                    <w:top w:val="nil"/>
                    <w:left w:val="nil"/>
                    <w:bottom w:val="single" w:sz="4" w:space="0" w:color="auto"/>
                    <w:right w:val="single" w:sz="4" w:space="0" w:color="auto"/>
                  </w:tcBorders>
                  <w:shd w:val="clear" w:color="000000" w:fill="FFFFFF"/>
                  <w:vAlign w:val="center"/>
                  <w:hideMark/>
                </w:tcPr>
                <w:p w14:paraId="48159EBD"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Výb.</w:t>
                  </w:r>
                </w:p>
              </w:tc>
              <w:tc>
                <w:tcPr>
                  <w:tcW w:w="881" w:type="dxa"/>
                  <w:tcBorders>
                    <w:top w:val="nil"/>
                    <w:left w:val="nil"/>
                    <w:bottom w:val="single" w:sz="4" w:space="0" w:color="auto"/>
                    <w:right w:val="single" w:sz="4" w:space="0" w:color="auto"/>
                  </w:tcBorders>
                  <w:shd w:val="clear" w:color="000000" w:fill="FFFFFF"/>
                  <w:vAlign w:val="center"/>
                  <w:hideMark/>
                </w:tcPr>
                <w:p w14:paraId="00778A4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0 - 2 - 0</w:t>
                  </w:r>
                </w:p>
              </w:tc>
              <w:tc>
                <w:tcPr>
                  <w:tcW w:w="841" w:type="dxa"/>
                  <w:tcBorders>
                    <w:top w:val="nil"/>
                    <w:left w:val="nil"/>
                    <w:bottom w:val="single" w:sz="4" w:space="0" w:color="auto"/>
                    <w:right w:val="single" w:sz="4" w:space="0" w:color="auto"/>
                  </w:tcBorders>
                  <w:shd w:val="clear" w:color="000000" w:fill="FFFFFF"/>
                  <w:vAlign w:val="center"/>
                  <w:hideMark/>
                </w:tcPr>
                <w:p w14:paraId="04FFD867"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661D936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1.0</w:t>
                  </w:r>
                </w:p>
              </w:tc>
              <w:tc>
                <w:tcPr>
                  <w:tcW w:w="735" w:type="dxa"/>
                  <w:tcBorders>
                    <w:top w:val="nil"/>
                    <w:left w:val="nil"/>
                    <w:bottom w:val="single" w:sz="4" w:space="0" w:color="auto"/>
                    <w:right w:val="single" w:sz="4" w:space="0" w:color="auto"/>
                  </w:tcBorders>
                  <w:shd w:val="clear" w:color="000000" w:fill="FFFFFF"/>
                  <w:vAlign w:val="center"/>
                  <w:hideMark/>
                </w:tcPr>
                <w:p w14:paraId="17ACAD4C"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tc>
                <w:tcPr>
                  <w:tcW w:w="742" w:type="dxa"/>
                  <w:tcBorders>
                    <w:top w:val="nil"/>
                    <w:left w:val="nil"/>
                    <w:bottom w:val="single" w:sz="4" w:space="0" w:color="auto"/>
                    <w:right w:val="single" w:sz="4" w:space="0" w:color="auto"/>
                  </w:tcBorders>
                  <w:shd w:val="clear" w:color="000000" w:fill="FFFFFF"/>
                  <w:vAlign w:val="center"/>
                  <w:hideMark/>
                </w:tcPr>
                <w:p w14:paraId="5680ECCA"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bookmarkStart w:id="40" w:name="RANGE!I52"/>
              <w:tc>
                <w:tcPr>
                  <w:tcW w:w="2307" w:type="dxa"/>
                  <w:tcBorders>
                    <w:top w:val="nil"/>
                    <w:left w:val="nil"/>
                    <w:bottom w:val="single" w:sz="4" w:space="0" w:color="auto"/>
                    <w:right w:val="single" w:sz="4" w:space="0" w:color="auto"/>
                  </w:tcBorders>
                  <w:shd w:val="clear" w:color="000000" w:fill="FFFFFF"/>
                  <w:vAlign w:val="center"/>
                  <w:hideMark/>
                </w:tcPr>
                <w:p w14:paraId="2B08D35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PaedDr. Marián Hrabovský, PhD.</w:t>
                  </w:r>
                  <w:r w:rsidRPr="00055050">
                    <w:rPr>
                      <w:rFonts w:ascii="Arial" w:eastAsia="Times New Roman" w:hAnsi="Arial" w:cs="Arial"/>
                      <w:color w:val="000000"/>
                      <w:sz w:val="18"/>
                      <w:szCs w:val="18"/>
                      <w:lang w:eastAsia="sk-SK"/>
                    </w:rPr>
                    <w:fldChar w:fldCharType="end"/>
                  </w:r>
                  <w:bookmarkEnd w:id="40"/>
                </w:p>
              </w:tc>
            </w:tr>
            <w:tr w:rsidR="00055050" w:rsidRPr="00055050" w14:paraId="1A4C266D" w14:textId="77777777" w:rsidTr="00E71F5C">
              <w:trPr>
                <w:trHeight w:val="315"/>
              </w:trPr>
              <w:tc>
                <w:tcPr>
                  <w:tcW w:w="10117" w:type="dxa"/>
                  <w:gridSpan w:val="10"/>
                  <w:tcBorders>
                    <w:top w:val="single" w:sz="4" w:space="0" w:color="auto"/>
                    <w:left w:val="single" w:sz="4" w:space="0" w:color="auto"/>
                    <w:bottom w:val="single" w:sz="4" w:space="0" w:color="auto"/>
                    <w:right w:val="single" w:sz="4" w:space="0" w:color="auto"/>
                  </w:tcBorders>
                  <w:shd w:val="clear" w:color="000000" w:fill="F0F0F0"/>
                  <w:vAlign w:val="center"/>
                  <w:hideMark/>
                </w:tcPr>
                <w:p w14:paraId="1B47531C" w14:textId="77777777" w:rsidR="00055050" w:rsidRPr="00055050" w:rsidRDefault="00055050" w:rsidP="00055050">
                  <w:pPr>
                    <w:spacing w:after="0" w:line="240" w:lineRule="auto"/>
                    <w:rPr>
                      <w:rFonts w:ascii="Arial" w:eastAsia="Times New Roman" w:hAnsi="Arial" w:cs="Arial"/>
                      <w:b/>
                      <w:bCs/>
                      <w:color w:val="000000"/>
                      <w:sz w:val="18"/>
                      <w:szCs w:val="18"/>
                      <w:lang w:eastAsia="sk-SK"/>
                    </w:rPr>
                  </w:pPr>
                  <w:r w:rsidRPr="00055050">
                    <w:rPr>
                      <w:rFonts w:ascii="Arial" w:eastAsia="Times New Roman" w:hAnsi="Arial" w:cs="Arial"/>
                      <w:b/>
                      <w:bCs/>
                      <w:color w:val="000000"/>
                      <w:sz w:val="18"/>
                      <w:szCs w:val="18"/>
                      <w:lang w:eastAsia="sk-SK"/>
                    </w:rPr>
                    <w:t>letný semester</w:t>
                  </w:r>
                </w:p>
              </w:tc>
            </w:tr>
            <w:tr w:rsidR="00055050" w:rsidRPr="00055050" w14:paraId="758A141C"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766AE17C"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79" w:tooltip="Informačný list predmetu" w:history="1">
                    <w:r w:rsidR="00055050" w:rsidRPr="00055050">
                      <w:rPr>
                        <w:rFonts w:ascii="Arial" w:eastAsia="Times New Roman" w:hAnsi="Arial" w:cs="Arial"/>
                        <w:color w:val="000000"/>
                        <w:sz w:val="18"/>
                        <w:szCs w:val="18"/>
                        <w:lang w:eastAsia="sk-SK"/>
                      </w:rPr>
                      <w:t>6I0S001 štátna skúška</w:t>
                    </w:r>
                  </w:hyperlink>
                </w:p>
              </w:tc>
              <w:tc>
                <w:tcPr>
                  <w:tcW w:w="809" w:type="dxa"/>
                  <w:tcBorders>
                    <w:top w:val="nil"/>
                    <w:left w:val="nil"/>
                    <w:bottom w:val="single" w:sz="4" w:space="0" w:color="auto"/>
                    <w:right w:val="single" w:sz="4" w:space="0" w:color="auto"/>
                  </w:tcBorders>
                  <w:shd w:val="clear" w:color="000000" w:fill="FFFFFF"/>
                  <w:vAlign w:val="center"/>
                  <w:hideMark/>
                </w:tcPr>
                <w:p w14:paraId="7D59539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ŠS</w:t>
                  </w:r>
                </w:p>
              </w:tc>
              <w:tc>
                <w:tcPr>
                  <w:tcW w:w="664" w:type="dxa"/>
                  <w:tcBorders>
                    <w:top w:val="nil"/>
                    <w:left w:val="nil"/>
                    <w:bottom w:val="single" w:sz="4" w:space="0" w:color="auto"/>
                    <w:right w:val="single" w:sz="4" w:space="0" w:color="auto"/>
                  </w:tcBorders>
                  <w:shd w:val="clear" w:color="000000" w:fill="FFFFFF"/>
                  <w:vAlign w:val="center"/>
                  <w:hideMark/>
                </w:tcPr>
                <w:p w14:paraId="66E8F0A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1165B31B"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0 - 0 - 0</w:t>
                  </w:r>
                </w:p>
              </w:tc>
              <w:tc>
                <w:tcPr>
                  <w:tcW w:w="841" w:type="dxa"/>
                  <w:tcBorders>
                    <w:top w:val="nil"/>
                    <w:left w:val="nil"/>
                    <w:bottom w:val="single" w:sz="4" w:space="0" w:color="auto"/>
                    <w:right w:val="single" w:sz="4" w:space="0" w:color="auto"/>
                  </w:tcBorders>
                  <w:shd w:val="clear" w:color="000000" w:fill="FFFFFF"/>
                  <w:vAlign w:val="center"/>
                  <w:hideMark/>
                </w:tcPr>
                <w:p w14:paraId="0594C44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373A13A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10.0</w:t>
                  </w:r>
                </w:p>
              </w:tc>
              <w:tc>
                <w:tcPr>
                  <w:tcW w:w="735" w:type="dxa"/>
                  <w:tcBorders>
                    <w:top w:val="nil"/>
                    <w:left w:val="nil"/>
                    <w:bottom w:val="single" w:sz="4" w:space="0" w:color="auto"/>
                    <w:right w:val="single" w:sz="4" w:space="0" w:color="auto"/>
                  </w:tcBorders>
                  <w:shd w:val="clear" w:color="000000" w:fill="FFFFFF"/>
                  <w:vAlign w:val="center"/>
                  <w:hideMark/>
                </w:tcPr>
                <w:p w14:paraId="4A11F62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tc>
                <w:tcPr>
                  <w:tcW w:w="742" w:type="dxa"/>
                  <w:tcBorders>
                    <w:top w:val="nil"/>
                    <w:left w:val="nil"/>
                    <w:bottom w:val="single" w:sz="4" w:space="0" w:color="auto"/>
                    <w:right w:val="single" w:sz="4" w:space="0" w:color="auto"/>
                  </w:tcBorders>
                  <w:shd w:val="clear" w:color="000000" w:fill="FFFFFF"/>
                  <w:vAlign w:val="center"/>
                  <w:hideMark/>
                </w:tcPr>
                <w:p w14:paraId="2E1CAD8D"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41" w:name="RANGE!I54"/>
              <w:tc>
                <w:tcPr>
                  <w:tcW w:w="2307" w:type="dxa"/>
                  <w:tcBorders>
                    <w:top w:val="nil"/>
                    <w:left w:val="nil"/>
                    <w:bottom w:val="single" w:sz="4" w:space="0" w:color="auto"/>
                    <w:right w:val="single" w:sz="4" w:space="0" w:color="auto"/>
                  </w:tcBorders>
                  <w:shd w:val="clear" w:color="000000" w:fill="FFFFFF"/>
                  <w:vAlign w:val="center"/>
                  <w:hideMark/>
                </w:tcPr>
                <w:p w14:paraId="1D3AD85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prof. Ing. Tatiana Kováčiková, PhD.</w:t>
                  </w:r>
                  <w:r w:rsidRPr="00055050">
                    <w:rPr>
                      <w:rFonts w:ascii="Arial" w:eastAsia="Times New Roman" w:hAnsi="Arial" w:cs="Arial"/>
                      <w:color w:val="000000"/>
                      <w:sz w:val="18"/>
                      <w:szCs w:val="18"/>
                      <w:lang w:eastAsia="sk-SK"/>
                    </w:rPr>
                    <w:fldChar w:fldCharType="end"/>
                  </w:r>
                  <w:bookmarkEnd w:id="41"/>
                </w:p>
              </w:tc>
            </w:tr>
            <w:tr w:rsidR="00055050" w:rsidRPr="00055050" w14:paraId="1AA6D059"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4D327134"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80" w:tooltip="Informačný list predmetu" w:history="1">
                    <w:r w:rsidR="00055050" w:rsidRPr="00055050">
                      <w:rPr>
                        <w:rFonts w:ascii="Arial" w:eastAsia="Times New Roman" w:hAnsi="Arial" w:cs="Arial"/>
                        <w:color w:val="000000"/>
                        <w:sz w:val="18"/>
                        <w:szCs w:val="18"/>
                        <w:lang w:eastAsia="sk-SK"/>
                      </w:rPr>
                      <w:t>6IZ0002 diplomová práca</w:t>
                    </w:r>
                  </w:hyperlink>
                </w:p>
              </w:tc>
              <w:tc>
                <w:tcPr>
                  <w:tcW w:w="809" w:type="dxa"/>
                  <w:tcBorders>
                    <w:top w:val="nil"/>
                    <w:left w:val="nil"/>
                    <w:bottom w:val="single" w:sz="4" w:space="0" w:color="auto"/>
                    <w:right w:val="single" w:sz="4" w:space="0" w:color="auto"/>
                  </w:tcBorders>
                  <w:shd w:val="clear" w:color="000000" w:fill="FFFFFF"/>
                  <w:vAlign w:val="center"/>
                  <w:hideMark/>
                </w:tcPr>
                <w:p w14:paraId="232DBB9F"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DP</w:t>
                  </w:r>
                </w:p>
              </w:tc>
              <w:tc>
                <w:tcPr>
                  <w:tcW w:w="664" w:type="dxa"/>
                  <w:tcBorders>
                    <w:top w:val="nil"/>
                    <w:left w:val="nil"/>
                    <w:bottom w:val="single" w:sz="4" w:space="0" w:color="auto"/>
                    <w:right w:val="single" w:sz="4" w:space="0" w:color="auto"/>
                  </w:tcBorders>
                  <w:shd w:val="clear" w:color="000000" w:fill="FFFFFF"/>
                  <w:vAlign w:val="center"/>
                  <w:hideMark/>
                </w:tcPr>
                <w:p w14:paraId="2C83938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Pov.</w:t>
                  </w:r>
                </w:p>
              </w:tc>
              <w:tc>
                <w:tcPr>
                  <w:tcW w:w="881" w:type="dxa"/>
                  <w:tcBorders>
                    <w:top w:val="nil"/>
                    <w:left w:val="nil"/>
                    <w:bottom w:val="single" w:sz="4" w:space="0" w:color="auto"/>
                    <w:right w:val="single" w:sz="4" w:space="0" w:color="auto"/>
                  </w:tcBorders>
                  <w:shd w:val="clear" w:color="000000" w:fill="FFFFFF"/>
                  <w:vAlign w:val="center"/>
                  <w:hideMark/>
                </w:tcPr>
                <w:p w14:paraId="4EBFC144"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0 - 2 - 4</w:t>
                  </w:r>
                </w:p>
              </w:tc>
              <w:tc>
                <w:tcPr>
                  <w:tcW w:w="841" w:type="dxa"/>
                  <w:tcBorders>
                    <w:top w:val="nil"/>
                    <w:left w:val="nil"/>
                    <w:bottom w:val="single" w:sz="4" w:space="0" w:color="auto"/>
                    <w:right w:val="single" w:sz="4" w:space="0" w:color="auto"/>
                  </w:tcBorders>
                  <w:shd w:val="clear" w:color="000000" w:fill="FFFFFF"/>
                  <w:vAlign w:val="center"/>
                  <w:hideMark/>
                </w:tcPr>
                <w:p w14:paraId="2D662705"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42F3B21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20.0</w:t>
                  </w:r>
                </w:p>
              </w:tc>
              <w:tc>
                <w:tcPr>
                  <w:tcW w:w="735" w:type="dxa"/>
                  <w:tcBorders>
                    <w:top w:val="nil"/>
                    <w:left w:val="nil"/>
                    <w:bottom w:val="single" w:sz="4" w:space="0" w:color="auto"/>
                    <w:right w:val="single" w:sz="4" w:space="0" w:color="auto"/>
                  </w:tcBorders>
                  <w:shd w:val="clear" w:color="000000" w:fill="FFFFFF"/>
                  <w:vAlign w:val="center"/>
                  <w:hideMark/>
                </w:tcPr>
                <w:p w14:paraId="1A0352C7"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0C8B67E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bookmarkStart w:id="42" w:name="RANGE!I55"/>
              <w:tc>
                <w:tcPr>
                  <w:tcW w:w="2307" w:type="dxa"/>
                  <w:tcBorders>
                    <w:top w:val="nil"/>
                    <w:left w:val="nil"/>
                    <w:bottom w:val="single" w:sz="4" w:space="0" w:color="auto"/>
                    <w:right w:val="single" w:sz="4" w:space="0" w:color="auto"/>
                  </w:tcBorders>
                  <w:shd w:val="clear" w:color="000000" w:fill="FFFFFF"/>
                  <w:vAlign w:val="center"/>
                  <w:hideMark/>
                </w:tcPr>
                <w:p w14:paraId="5B1DA09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doc. Ing. Jozef Papán, PhD.</w:t>
                  </w:r>
                  <w:r w:rsidRPr="00055050">
                    <w:rPr>
                      <w:rFonts w:ascii="Arial" w:eastAsia="Times New Roman" w:hAnsi="Arial" w:cs="Arial"/>
                      <w:color w:val="000000"/>
                      <w:sz w:val="18"/>
                      <w:szCs w:val="18"/>
                      <w:lang w:eastAsia="sk-SK"/>
                    </w:rPr>
                    <w:fldChar w:fldCharType="end"/>
                  </w:r>
                  <w:bookmarkEnd w:id="42"/>
                </w:p>
              </w:tc>
            </w:tr>
            <w:tr w:rsidR="00055050" w:rsidRPr="00055050" w14:paraId="2B1CA43E"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0C9393BE"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81" w:tooltip="Informačný list predmetu" w:history="1">
                    <w:r w:rsidR="00055050" w:rsidRPr="00055050">
                      <w:rPr>
                        <w:rFonts w:ascii="Arial" w:eastAsia="Times New Roman" w:hAnsi="Arial" w:cs="Arial"/>
                        <w:color w:val="000000"/>
                        <w:sz w:val="18"/>
                        <w:szCs w:val="18"/>
                        <w:lang w:eastAsia="sk-SK"/>
                      </w:rPr>
                      <w:t>6II0040 projektovanie sietí 2</w:t>
                    </w:r>
                  </w:hyperlink>
                </w:p>
              </w:tc>
              <w:tc>
                <w:tcPr>
                  <w:tcW w:w="809" w:type="dxa"/>
                  <w:tcBorders>
                    <w:top w:val="nil"/>
                    <w:left w:val="nil"/>
                    <w:bottom w:val="single" w:sz="4" w:space="0" w:color="auto"/>
                    <w:right w:val="single" w:sz="4" w:space="0" w:color="auto"/>
                  </w:tcBorders>
                  <w:shd w:val="clear" w:color="000000" w:fill="FFFFFF"/>
                  <w:vAlign w:val="center"/>
                  <w:hideMark/>
                </w:tcPr>
                <w:p w14:paraId="1497965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PRS2</w:t>
                  </w:r>
                </w:p>
              </w:tc>
              <w:tc>
                <w:tcPr>
                  <w:tcW w:w="664" w:type="dxa"/>
                  <w:tcBorders>
                    <w:top w:val="nil"/>
                    <w:left w:val="nil"/>
                    <w:bottom w:val="single" w:sz="4" w:space="0" w:color="auto"/>
                    <w:right w:val="single" w:sz="4" w:space="0" w:color="auto"/>
                  </w:tcBorders>
                  <w:shd w:val="clear" w:color="000000" w:fill="FFFFFF"/>
                  <w:vAlign w:val="center"/>
                  <w:hideMark/>
                </w:tcPr>
                <w:p w14:paraId="166FA24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P.v.</w:t>
                  </w:r>
                </w:p>
              </w:tc>
              <w:tc>
                <w:tcPr>
                  <w:tcW w:w="881" w:type="dxa"/>
                  <w:tcBorders>
                    <w:top w:val="nil"/>
                    <w:left w:val="nil"/>
                    <w:bottom w:val="single" w:sz="4" w:space="0" w:color="auto"/>
                    <w:right w:val="single" w:sz="4" w:space="0" w:color="auto"/>
                  </w:tcBorders>
                  <w:shd w:val="clear" w:color="000000" w:fill="FFFFFF"/>
                  <w:vAlign w:val="center"/>
                  <w:hideMark/>
                </w:tcPr>
                <w:p w14:paraId="53B09438"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2 - 0 - 3</w:t>
                  </w:r>
                </w:p>
              </w:tc>
              <w:tc>
                <w:tcPr>
                  <w:tcW w:w="841" w:type="dxa"/>
                  <w:tcBorders>
                    <w:top w:val="nil"/>
                    <w:left w:val="nil"/>
                    <w:bottom w:val="single" w:sz="4" w:space="0" w:color="auto"/>
                    <w:right w:val="single" w:sz="4" w:space="0" w:color="auto"/>
                  </w:tcBorders>
                  <w:shd w:val="clear" w:color="000000" w:fill="FFFFFF"/>
                  <w:vAlign w:val="center"/>
                  <w:hideMark/>
                </w:tcPr>
                <w:p w14:paraId="383304CE"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184C323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6.0</w:t>
                  </w:r>
                </w:p>
              </w:tc>
              <w:tc>
                <w:tcPr>
                  <w:tcW w:w="735" w:type="dxa"/>
                  <w:tcBorders>
                    <w:top w:val="nil"/>
                    <w:left w:val="nil"/>
                    <w:bottom w:val="single" w:sz="4" w:space="0" w:color="auto"/>
                    <w:right w:val="single" w:sz="4" w:space="0" w:color="auto"/>
                  </w:tcBorders>
                  <w:shd w:val="clear" w:color="000000" w:fill="FFFFFF"/>
                  <w:vAlign w:val="center"/>
                  <w:hideMark/>
                </w:tcPr>
                <w:p w14:paraId="3E2F70F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áno</w:t>
                  </w:r>
                </w:p>
              </w:tc>
              <w:tc>
                <w:tcPr>
                  <w:tcW w:w="742" w:type="dxa"/>
                  <w:tcBorders>
                    <w:top w:val="nil"/>
                    <w:left w:val="nil"/>
                    <w:bottom w:val="single" w:sz="4" w:space="0" w:color="auto"/>
                    <w:right w:val="single" w:sz="4" w:space="0" w:color="auto"/>
                  </w:tcBorders>
                  <w:shd w:val="clear" w:color="000000" w:fill="FFFFFF"/>
                  <w:vAlign w:val="center"/>
                  <w:hideMark/>
                </w:tcPr>
                <w:p w14:paraId="3D0CF59E"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bookmarkStart w:id="43" w:name="RANGE!I56"/>
              <w:tc>
                <w:tcPr>
                  <w:tcW w:w="2307" w:type="dxa"/>
                  <w:tcBorders>
                    <w:top w:val="nil"/>
                    <w:left w:val="nil"/>
                    <w:bottom w:val="single" w:sz="4" w:space="0" w:color="auto"/>
                    <w:right w:val="single" w:sz="4" w:space="0" w:color="auto"/>
                  </w:tcBorders>
                  <w:shd w:val="clear" w:color="000000" w:fill="FFFFFF"/>
                  <w:vAlign w:val="center"/>
                  <w:hideMark/>
                </w:tcPr>
                <w:p w14:paraId="353771FC"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prof. Ing. Pavel Segeč, PhD.</w:t>
                  </w:r>
                  <w:r w:rsidRPr="00055050">
                    <w:rPr>
                      <w:rFonts w:ascii="Arial" w:eastAsia="Times New Roman" w:hAnsi="Arial" w:cs="Arial"/>
                      <w:color w:val="000000"/>
                      <w:sz w:val="18"/>
                      <w:szCs w:val="18"/>
                      <w:lang w:eastAsia="sk-SK"/>
                    </w:rPr>
                    <w:fldChar w:fldCharType="end"/>
                  </w:r>
                  <w:bookmarkEnd w:id="43"/>
                </w:p>
              </w:tc>
            </w:tr>
            <w:tr w:rsidR="00055050" w:rsidRPr="00055050" w14:paraId="5CBA2AFF" w14:textId="77777777" w:rsidTr="00E71F5C">
              <w:trPr>
                <w:gridAfter w:val="1"/>
                <w:wAfter w:w="13" w:type="dxa"/>
                <w:trHeight w:val="480"/>
              </w:trPr>
              <w:tc>
                <w:tcPr>
                  <w:tcW w:w="2419" w:type="dxa"/>
                  <w:tcBorders>
                    <w:top w:val="nil"/>
                    <w:left w:val="single" w:sz="4" w:space="0" w:color="auto"/>
                    <w:bottom w:val="single" w:sz="4" w:space="0" w:color="auto"/>
                    <w:right w:val="single" w:sz="4" w:space="0" w:color="auto"/>
                  </w:tcBorders>
                  <w:shd w:val="clear" w:color="000000" w:fill="FFFFFF"/>
                  <w:vAlign w:val="center"/>
                  <w:hideMark/>
                </w:tcPr>
                <w:p w14:paraId="04D5B43F" w14:textId="77777777" w:rsidR="00055050" w:rsidRPr="00055050" w:rsidRDefault="009D5087" w:rsidP="00055050">
                  <w:pPr>
                    <w:spacing w:after="0" w:line="240" w:lineRule="auto"/>
                    <w:rPr>
                      <w:rFonts w:ascii="Arial" w:eastAsia="Times New Roman" w:hAnsi="Arial" w:cs="Arial"/>
                      <w:color w:val="000000"/>
                      <w:sz w:val="18"/>
                      <w:szCs w:val="18"/>
                      <w:lang w:eastAsia="sk-SK"/>
                    </w:rPr>
                  </w:pPr>
                  <w:hyperlink r:id="rId82" w:tooltip="Informačný list predmetu" w:history="1">
                    <w:r w:rsidR="00055050" w:rsidRPr="00055050">
                      <w:rPr>
                        <w:rFonts w:ascii="Arial" w:eastAsia="Times New Roman" w:hAnsi="Arial" w:cs="Arial"/>
                        <w:color w:val="000000"/>
                        <w:sz w:val="18"/>
                        <w:szCs w:val="18"/>
                        <w:lang w:eastAsia="sk-SK"/>
                      </w:rPr>
                      <w:t>6II0013 databázy a získavanie znalostí</w:t>
                    </w:r>
                  </w:hyperlink>
                </w:p>
              </w:tc>
              <w:tc>
                <w:tcPr>
                  <w:tcW w:w="809" w:type="dxa"/>
                  <w:tcBorders>
                    <w:top w:val="nil"/>
                    <w:left w:val="nil"/>
                    <w:bottom w:val="single" w:sz="4" w:space="0" w:color="auto"/>
                    <w:right w:val="single" w:sz="4" w:space="0" w:color="auto"/>
                  </w:tcBorders>
                  <w:shd w:val="clear" w:color="000000" w:fill="FFFFFF"/>
                  <w:vAlign w:val="center"/>
                  <w:hideMark/>
                </w:tcPr>
                <w:p w14:paraId="15708093"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DaZZ</w:t>
                  </w:r>
                </w:p>
              </w:tc>
              <w:tc>
                <w:tcPr>
                  <w:tcW w:w="664" w:type="dxa"/>
                  <w:tcBorders>
                    <w:top w:val="nil"/>
                    <w:left w:val="nil"/>
                    <w:bottom w:val="single" w:sz="4" w:space="0" w:color="auto"/>
                    <w:right w:val="single" w:sz="4" w:space="0" w:color="auto"/>
                  </w:tcBorders>
                  <w:shd w:val="clear" w:color="000000" w:fill="FFFFFF"/>
                  <w:vAlign w:val="center"/>
                  <w:hideMark/>
                </w:tcPr>
                <w:p w14:paraId="180136E9"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Výb.</w:t>
                  </w:r>
                </w:p>
              </w:tc>
              <w:tc>
                <w:tcPr>
                  <w:tcW w:w="881" w:type="dxa"/>
                  <w:tcBorders>
                    <w:top w:val="nil"/>
                    <w:left w:val="nil"/>
                    <w:bottom w:val="single" w:sz="4" w:space="0" w:color="auto"/>
                    <w:right w:val="single" w:sz="4" w:space="0" w:color="auto"/>
                  </w:tcBorders>
                  <w:shd w:val="clear" w:color="000000" w:fill="FFFFFF"/>
                  <w:vAlign w:val="center"/>
                  <w:hideMark/>
                </w:tcPr>
                <w:p w14:paraId="01A44245"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2 - 0 - 2</w:t>
                  </w:r>
                </w:p>
              </w:tc>
              <w:tc>
                <w:tcPr>
                  <w:tcW w:w="841" w:type="dxa"/>
                  <w:tcBorders>
                    <w:top w:val="nil"/>
                    <w:left w:val="nil"/>
                    <w:bottom w:val="single" w:sz="4" w:space="0" w:color="auto"/>
                    <w:right w:val="single" w:sz="4" w:space="0" w:color="auto"/>
                  </w:tcBorders>
                  <w:shd w:val="clear" w:color="000000" w:fill="FFFFFF"/>
                  <w:vAlign w:val="center"/>
                  <w:hideMark/>
                </w:tcPr>
                <w:p w14:paraId="158EF855"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S</w:t>
                  </w:r>
                </w:p>
              </w:tc>
              <w:tc>
                <w:tcPr>
                  <w:tcW w:w="706" w:type="dxa"/>
                  <w:tcBorders>
                    <w:top w:val="nil"/>
                    <w:left w:val="nil"/>
                    <w:bottom w:val="single" w:sz="4" w:space="0" w:color="auto"/>
                    <w:right w:val="single" w:sz="4" w:space="0" w:color="auto"/>
                  </w:tcBorders>
                  <w:shd w:val="clear" w:color="000000" w:fill="FFFFFF"/>
                  <w:vAlign w:val="center"/>
                  <w:hideMark/>
                </w:tcPr>
                <w:p w14:paraId="28D98F40"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5.0</w:t>
                  </w:r>
                </w:p>
              </w:tc>
              <w:tc>
                <w:tcPr>
                  <w:tcW w:w="735" w:type="dxa"/>
                  <w:tcBorders>
                    <w:top w:val="nil"/>
                    <w:left w:val="nil"/>
                    <w:bottom w:val="single" w:sz="4" w:space="0" w:color="auto"/>
                    <w:right w:val="single" w:sz="4" w:space="0" w:color="auto"/>
                  </w:tcBorders>
                  <w:shd w:val="clear" w:color="000000" w:fill="FFFFFF"/>
                  <w:vAlign w:val="center"/>
                  <w:hideMark/>
                </w:tcPr>
                <w:p w14:paraId="3D595C56"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tc>
                <w:tcPr>
                  <w:tcW w:w="742" w:type="dxa"/>
                  <w:tcBorders>
                    <w:top w:val="nil"/>
                    <w:left w:val="nil"/>
                    <w:bottom w:val="single" w:sz="4" w:space="0" w:color="auto"/>
                    <w:right w:val="single" w:sz="4" w:space="0" w:color="auto"/>
                  </w:tcBorders>
                  <w:shd w:val="clear" w:color="000000" w:fill="FFFFFF"/>
                  <w:vAlign w:val="center"/>
                  <w:hideMark/>
                </w:tcPr>
                <w:p w14:paraId="2838156A"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t>-</w:t>
                  </w:r>
                </w:p>
              </w:tc>
              <w:bookmarkStart w:id="44" w:name="RANGE!I57"/>
              <w:tc>
                <w:tcPr>
                  <w:tcW w:w="2307" w:type="dxa"/>
                  <w:tcBorders>
                    <w:top w:val="nil"/>
                    <w:left w:val="nil"/>
                    <w:bottom w:val="single" w:sz="4" w:space="0" w:color="auto"/>
                    <w:right w:val="single" w:sz="4" w:space="0" w:color="auto"/>
                  </w:tcBorders>
                  <w:shd w:val="clear" w:color="000000" w:fill="FFFFFF"/>
                  <w:vAlign w:val="center"/>
                  <w:hideMark/>
                </w:tcPr>
                <w:p w14:paraId="0A9A4E4A" w14:textId="77777777" w:rsidR="00055050" w:rsidRPr="00055050" w:rsidRDefault="00055050" w:rsidP="00055050">
                  <w:pPr>
                    <w:spacing w:after="0" w:line="240" w:lineRule="auto"/>
                    <w:rPr>
                      <w:rFonts w:ascii="Arial" w:eastAsia="Times New Roman" w:hAnsi="Arial" w:cs="Arial"/>
                      <w:color w:val="000000"/>
                      <w:sz w:val="18"/>
                      <w:szCs w:val="18"/>
                      <w:lang w:eastAsia="sk-SK"/>
                    </w:rPr>
                  </w:pPr>
                  <w:r w:rsidRPr="00055050">
                    <w:rPr>
                      <w:rFonts w:ascii="Arial" w:eastAsia="Times New Roman" w:hAnsi="Arial" w:cs="Arial"/>
                      <w:color w:val="000000"/>
                      <w:sz w:val="18"/>
                      <w:szCs w:val="18"/>
                      <w:lang w:eastAsia="sk-SK"/>
                    </w:rPr>
                    <w:fldChar w:fldCharType="begin"/>
                  </w:r>
                  <w:r w:rsidRPr="00055050">
                    <w:rPr>
                      <w:rFonts w:ascii="Arial" w:eastAsia="Times New Roman" w:hAnsi="Arial" w:cs="Arial"/>
                      <w:color w:val="000000"/>
                      <w:sz w:val="18"/>
                      <w:szCs w:val="18"/>
                      <w:lang w:eastAsia="sk-SK"/>
                    </w:rPr>
                    <w:instrText>HYPERLINK "https://akreditacia.uniza.sk/plany.php" \o "výber garanta"</w:instrText>
                  </w:r>
                  <w:r w:rsidRPr="00055050">
                    <w:rPr>
                      <w:rFonts w:ascii="Arial" w:eastAsia="Times New Roman" w:hAnsi="Arial" w:cs="Arial"/>
                      <w:color w:val="000000"/>
                      <w:sz w:val="18"/>
                      <w:szCs w:val="18"/>
                      <w:lang w:eastAsia="sk-SK"/>
                    </w:rPr>
                  </w:r>
                  <w:r w:rsidRPr="00055050">
                    <w:rPr>
                      <w:rFonts w:ascii="Arial" w:eastAsia="Times New Roman" w:hAnsi="Arial" w:cs="Arial"/>
                      <w:color w:val="000000"/>
                      <w:sz w:val="18"/>
                      <w:szCs w:val="18"/>
                      <w:lang w:eastAsia="sk-SK"/>
                    </w:rPr>
                    <w:fldChar w:fldCharType="separate"/>
                  </w:r>
                  <w:r w:rsidRPr="00055050">
                    <w:rPr>
                      <w:rFonts w:ascii="Arial" w:eastAsia="Times New Roman" w:hAnsi="Arial" w:cs="Arial"/>
                      <w:color w:val="000000"/>
                      <w:sz w:val="18"/>
                      <w:szCs w:val="18"/>
                      <w:lang w:eastAsia="sk-SK"/>
                    </w:rPr>
                    <w:t>prof. Ing. Vitaly Levashenko, PhD.</w:t>
                  </w:r>
                  <w:r w:rsidRPr="00055050">
                    <w:rPr>
                      <w:rFonts w:ascii="Arial" w:eastAsia="Times New Roman" w:hAnsi="Arial" w:cs="Arial"/>
                      <w:color w:val="000000"/>
                      <w:sz w:val="18"/>
                      <w:szCs w:val="18"/>
                      <w:lang w:eastAsia="sk-SK"/>
                    </w:rPr>
                    <w:fldChar w:fldCharType="end"/>
                  </w:r>
                  <w:bookmarkEnd w:id="44"/>
                </w:p>
              </w:tc>
            </w:tr>
          </w:tbl>
          <w:p w14:paraId="2F3B91C8" w14:textId="77777777" w:rsidR="00556FBD" w:rsidRPr="007D7531" w:rsidRDefault="00556FBD" w:rsidP="002D4762">
            <w:pPr>
              <w:spacing w:line="216" w:lineRule="auto"/>
              <w:jc w:val="both"/>
              <w:rPr>
                <w:rFonts w:cstheme="minorHAnsi"/>
                <w:i/>
                <w:iCs/>
                <w:sz w:val="18"/>
                <w:szCs w:val="18"/>
              </w:rPr>
            </w:pPr>
          </w:p>
        </w:tc>
      </w:tr>
      <w:tr w:rsidR="00556FBD" w:rsidRPr="007D7531" w14:paraId="20A7FCE8" w14:textId="77777777" w:rsidTr="002D4762">
        <w:trPr>
          <w:trHeight w:val="264"/>
        </w:trPr>
        <w:tc>
          <w:tcPr>
            <w:tcW w:w="679" w:type="dxa"/>
            <w:vMerge w:val="restart"/>
            <w:shd w:val="clear" w:color="auto" w:fill="F2F2F2" w:themeFill="background1" w:themeFillShade="F2"/>
          </w:tcPr>
          <w:p w14:paraId="13A37434" w14:textId="77777777" w:rsidR="00556FBD" w:rsidRPr="007D7531" w:rsidRDefault="00556FBD" w:rsidP="002D4762">
            <w:pPr>
              <w:spacing w:line="216" w:lineRule="auto"/>
              <w:jc w:val="center"/>
              <w:rPr>
                <w:rFonts w:cstheme="minorHAnsi"/>
                <w:bCs/>
                <w:iCs/>
              </w:rPr>
            </w:pPr>
            <w:r w:rsidRPr="007D7531">
              <w:rPr>
                <w:rFonts w:cstheme="minorHAnsi"/>
                <w:bCs/>
                <w:iCs/>
              </w:rPr>
              <w:lastRenderedPageBreak/>
              <w:t>D</w:t>
            </w:r>
          </w:p>
        </w:tc>
        <w:tc>
          <w:tcPr>
            <w:tcW w:w="10102" w:type="dxa"/>
            <w:gridSpan w:val="7"/>
            <w:shd w:val="clear" w:color="auto" w:fill="F2F2F2" w:themeFill="background1" w:themeFillShade="F2"/>
            <w:vAlign w:val="center"/>
          </w:tcPr>
          <w:p w14:paraId="00ADA538" w14:textId="77777777" w:rsidR="00556FBD" w:rsidRPr="007D7531" w:rsidRDefault="00556FBD" w:rsidP="002D4762">
            <w:pPr>
              <w:spacing w:line="216" w:lineRule="auto"/>
              <w:jc w:val="both"/>
              <w:rPr>
                <w:rFonts w:cstheme="minorHAnsi"/>
                <w:b/>
              </w:rPr>
            </w:pPr>
            <w:r w:rsidRPr="007D7531">
              <w:rPr>
                <w:rFonts w:cstheme="minorHAnsi"/>
                <w:b/>
                <w:bCs/>
                <w:color w:val="0D0D0D" w:themeColor="text1" w:themeTint="F2"/>
              </w:rPr>
              <w:t>Počet kreditov, ktorého dosiahnutie je podmienkou riadneho skončenia štúdia</w:t>
            </w:r>
          </w:p>
        </w:tc>
      </w:tr>
      <w:tr w:rsidR="00556FBD" w:rsidRPr="007D7531" w14:paraId="52C2E392" w14:textId="77777777" w:rsidTr="002D4762">
        <w:trPr>
          <w:trHeight w:val="471"/>
        </w:trPr>
        <w:tc>
          <w:tcPr>
            <w:tcW w:w="679" w:type="dxa"/>
            <w:vMerge/>
            <w:shd w:val="clear" w:color="auto" w:fill="auto"/>
          </w:tcPr>
          <w:p w14:paraId="679E2686" w14:textId="77777777" w:rsidR="00556FBD" w:rsidRPr="007D7531" w:rsidRDefault="00556FBD" w:rsidP="002D4762">
            <w:pPr>
              <w:spacing w:line="216" w:lineRule="auto"/>
              <w:jc w:val="center"/>
              <w:rPr>
                <w:rFonts w:cstheme="minorHAnsi"/>
                <w:bCs/>
                <w:iCs/>
              </w:rPr>
            </w:pPr>
          </w:p>
        </w:tc>
        <w:tc>
          <w:tcPr>
            <w:tcW w:w="10102" w:type="dxa"/>
            <w:gridSpan w:val="7"/>
            <w:shd w:val="clear" w:color="auto" w:fill="FFFFFF" w:themeFill="background1"/>
            <w:vAlign w:val="center"/>
          </w:tcPr>
          <w:p w14:paraId="3938CAA5" w14:textId="2C7D0F63" w:rsidR="00556FBD" w:rsidRPr="007D7531" w:rsidRDefault="00AB14D9" w:rsidP="002D4762">
            <w:pPr>
              <w:spacing w:line="216" w:lineRule="auto"/>
              <w:jc w:val="both"/>
              <w:rPr>
                <w:rFonts w:cstheme="minorHAnsi"/>
                <w:bCs/>
              </w:rPr>
            </w:pPr>
            <w:r w:rsidRPr="007D7531">
              <w:rPr>
                <w:rFonts w:ascii="Arial" w:hAnsi="Arial" w:cs="Arial"/>
                <w:color w:val="000000"/>
                <w:sz w:val="20"/>
                <w:szCs w:val="20"/>
                <w:shd w:val="clear" w:color="auto" w:fill="FFFFFF"/>
              </w:rPr>
              <w:t>180</w:t>
            </w:r>
          </w:p>
        </w:tc>
      </w:tr>
      <w:tr w:rsidR="00556FBD" w:rsidRPr="007D7531" w14:paraId="1668273D" w14:textId="77777777" w:rsidTr="002D4762">
        <w:trPr>
          <w:trHeight w:val="745"/>
        </w:trPr>
        <w:tc>
          <w:tcPr>
            <w:tcW w:w="679" w:type="dxa"/>
            <w:vMerge/>
            <w:shd w:val="clear" w:color="auto" w:fill="auto"/>
          </w:tcPr>
          <w:p w14:paraId="19A14AC2" w14:textId="77777777" w:rsidR="00556FBD" w:rsidRPr="007D7531" w:rsidRDefault="00556FBD" w:rsidP="002D4762">
            <w:pPr>
              <w:spacing w:line="216" w:lineRule="auto"/>
              <w:jc w:val="center"/>
              <w:rPr>
                <w:rFonts w:cstheme="minorHAnsi"/>
                <w:bCs/>
                <w:iCs/>
              </w:rPr>
            </w:pPr>
          </w:p>
        </w:tc>
        <w:tc>
          <w:tcPr>
            <w:tcW w:w="10102" w:type="dxa"/>
            <w:gridSpan w:val="7"/>
            <w:shd w:val="clear" w:color="auto" w:fill="F2F2F2" w:themeFill="background1" w:themeFillShade="F2"/>
            <w:vAlign w:val="center"/>
          </w:tcPr>
          <w:p w14:paraId="5BBDAB79" w14:textId="77777777" w:rsidR="00556FBD" w:rsidRPr="007D7531" w:rsidRDefault="00556FBD" w:rsidP="002D4762">
            <w:pPr>
              <w:spacing w:line="216" w:lineRule="auto"/>
              <w:jc w:val="both"/>
              <w:rPr>
                <w:rFonts w:cstheme="minorHAnsi"/>
                <w:b/>
                <w:bCs/>
              </w:rPr>
            </w:pPr>
            <w:r w:rsidRPr="007D7531">
              <w:rPr>
                <w:rFonts w:cstheme="minorHAnsi"/>
                <w:b/>
                <w:bCs/>
                <w:color w:val="0D0D0D" w:themeColor="text1" w:themeTint="F2"/>
              </w:rPr>
              <w:t>Ďalšie podmienky, ktoré musí študent splniť v priebehu štúdia študijného programu a na jeho riadne skončenie, vrátane podmienok štátnych skúšok, pravidiel na opakovanie štúdia a pravidiel na predĺženie, prerušenie štúdia.</w:t>
            </w:r>
          </w:p>
        </w:tc>
      </w:tr>
      <w:tr w:rsidR="00556FBD" w:rsidRPr="007D7531" w14:paraId="64C5233E" w14:textId="77777777" w:rsidTr="002D4762">
        <w:trPr>
          <w:trHeight w:val="1266"/>
        </w:trPr>
        <w:tc>
          <w:tcPr>
            <w:tcW w:w="679" w:type="dxa"/>
            <w:vMerge/>
            <w:shd w:val="clear" w:color="auto" w:fill="auto"/>
          </w:tcPr>
          <w:p w14:paraId="34B60050" w14:textId="77777777" w:rsidR="00556FBD" w:rsidRPr="007D7531" w:rsidRDefault="00556FBD" w:rsidP="002D4762">
            <w:pPr>
              <w:spacing w:line="216" w:lineRule="auto"/>
              <w:jc w:val="center"/>
              <w:rPr>
                <w:rFonts w:cstheme="minorHAnsi"/>
                <w:bCs/>
                <w:iCs/>
              </w:rPr>
            </w:pPr>
          </w:p>
        </w:tc>
        <w:tc>
          <w:tcPr>
            <w:tcW w:w="10102" w:type="dxa"/>
            <w:gridSpan w:val="7"/>
            <w:shd w:val="clear" w:color="auto" w:fill="auto"/>
            <w:vAlign w:val="center"/>
          </w:tcPr>
          <w:p w14:paraId="6DDE3AD5" w14:textId="77777777" w:rsidR="00AB14D9" w:rsidRPr="007D7531" w:rsidRDefault="00AB14D9" w:rsidP="00AB14D9">
            <w:pPr>
              <w:pStyle w:val="Normlnywebov"/>
              <w:rPr>
                <w:rFonts w:ascii="Arial" w:hAnsi="Arial" w:cs="Arial"/>
                <w:color w:val="000000"/>
                <w:sz w:val="20"/>
                <w:szCs w:val="20"/>
              </w:rPr>
            </w:pPr>
            <w:r w:rsidRPr="007D7531">
              <w:rPr>
                <w:rStyle w:val="Vrazn"/>
                <w:rFonts w:ascii="Arial" w:hAnsi="Arial" w:cs="Arial"/>
                <w:color w:val="000000"/>
                <w:sz w:val="20"/>
                <w:szCs w:val="20"/>
              </w:rPr>
              <w:t>Podmienky v priebehu štúdia:</w:t>
            </w:r>
          </w:p>
          <w:p w14:paraId="0183F44B" w14:textId="77777777" w:rsidR="00AB14D9" w:rsidRPr="007D7531" w:rsidRDefault="00AB14D9" w:rsidP="00BC5C1A">
            <w:pPr>
              <w:pStyle w:val="Normlnywebov"/>
              <w:numPr>
                <w:ilvl w:val="0"/>
                <w:numId w:val="16"/>
              </w:numPr>
              <w:rPr>
                <w:rFonts w:ascii="Arial" w:hAnsi="Arial" w:cs="Arial"/>
                <w:color w:val="000000"/>
                <w:sz w:val="20"/>
                <w:szCs w:val="20"/>
              </w:rPr>
            </w:pPr>
            <w:r w:rsidRPr="007D7531">
              <w:rPr>
                <w:rFonts w:ascii="Arial" w:hAnsi="Arial" w:cs="Arial"/>
                <w:color w:val="000000"/>
                <w:sz w:val="20"/>
                <w:szCs w:val="20"/>
              </w:rPr>
              <w:t>Rámec pre stanovenie podmienok na absolvovanie predmetov je stanovený študijným poriadkom UNIZA (smernica č. 209) a študijným poriadkom FRI UNIZA (</w:t>
            </w:r>
            <w:hyperlink r:id="rId83" w:history="1">
              <w:r w:rsidRPr="007D7531">
                <w:rPr>
                  <w:rStyle w:val="Hypertextovprepojenie"/>
                  <w:rFonts w:ascii="Arial" w:hAnsi="Arial" w:cs="Arial"/>
                  <w:sz w:val="20"/>
                  <w:szCs w:val="20"/>
                </w:rPr>
                <w:t>smernica č. P_FRI_06</w:t>
              </w:r>
            </w:hyperlink>
            <w:r w:rsidRPr="007D7531">
              <w:rPr>
                <w:rFonts w:ascii="Arial" w:hAnsi="Arial" w:cs="Arial"/>
                <w:color w:val="000000"/>
                <w:sz w:val="20"/>
                <w:szCs w:val="20"/>
              </w:rPr>
              <w:t>). Konkrétne podmienky na absolvovanie predmetov počas štúdia sú uvedené v informačných listoch predmetov.</w:t>
            </w:r>
          </w:p>
          <w:p w14:paraId="3E3F9EEA" w14:textId="77777777" w:rsidR="00AB14D9" w:rsidRPr="007D7531" w:rsidRDefault="00AB14D9" w:rsidP="00AB14D9">
            <w:pPr>
              <w:pStyle w:val="Normlnywebov"/>
              <w:rPr>
                <w:rFonts w:ascii="Arial" w:hAnsi="Arial" w:cs="Arial"/>
                <w:color w:val="000000"/>
                <w:sz w:val="20"/>
                <w:szCs w:val="20"/>
              </w:rPr>
            </w:pPr>
            <w:r w:rsidRPr="007D7531">
              <w:rPr>
                <w:rStyle w:val="Vrazn"/>
                <w:rFonts w:ascii="Arial" w:hAnsi="Arial" w:cs="Arial"/>
                <w:i/>
                <w:iCs/>
                <w:color w:val="000000"/>
                <w:sz w:val="20"/>
                <w:szCs w:val="20"/>
              </w:rPr>
              <w:t>Podmienky pre riadne ukončenie štúdia:</w:t>
            </w:r>
            <w:r w:rsidRPr="007D7531">
              <w:rPr>
                <w:rStyle w:val="Zvraznenie"/>
                <w:rFonts w:ascii="Arial" w:hAnsi="Arial" w:cs="Arial"/>
                <w:color w:val="000000"/>
                <w:sz w:val="20"/>
                <w:szCs w:val="20"/>
              </w:rPr>
              <w:t>  </w:t>
            </w:r>
          </w:p>
          <w:p w14:paraId="29C03D4B" w14:textId="77777777" w:rsidR="00AB14D9" w:rsidRPr="007D7531" w:rsidRDefault="00AB14D9" w:rsidP="00BC5C1A">
            <w:pPr>
              <w:pStyle w:val="Normlnywebov"/>
              <w:numPr>
                <w:ilvl w:val="0"/>
                <w:numId w:val="17"/>
              </w:numPr>
              <w:rPr>
                <w:rFonts w:ascii="Arial" w:hAnsi="Arial" w:cs="Arial"/>
                <w:color w:val="000000"/>
                <w:sz w:val="20"/>
                <w:szCs w:val="20"/>
              </w:rPr>
            </w:pPr>
            <w:r w:rsidRPr="007D7531">
              <w:rPr>
                <w:rFonts w:ascii="Arial" w:hAnsi="Arial" w:cs="Arial"/>
                <w:color w:val="000000"/>
                <w:sz w:val="20"/>
                <w:szCs w:val="20"/>
              </w:rPr>
              <w:t>Rámec pre stanovenie podmienok na ukončenie štúdia je stanovený študijným poriadkom UNIZA (smernica č. 209) a študijným poriadkom FRI UNIZA (</w:t>
            </w:r>
            <w:hyperlink r:id="rId84" w:history="1">
              <w:r w:rsidRPr="007D7531">
                <w:rPr>
                  <w:rStyle w:val="Hypertextovprepojenie"/>
                  <w:rFonts w:ascii="Arial" w:hAnsi="Arial" w:cs="Arial"/>
                  <w:sz w:val="20"/>
                  <w:szCs w:val="20"/>
                </w:rPr>
                <w:t>smernica č. P_FRI_06</w:t>
              </w:r>
            </w:hyperlink>
            <w:r w:rsidRPr="007D7531">
              <w:rPr>
                <w:rFonts w:ascii="Arial" w:hAnsi="Arial" w:cs="Arial"/>
                <w:color w:val="000000"/>
                <w:sz w:val="20"/>
                <w:szCs w:val="20"/>
              </w:rPr>
              <w:t>).</w:t>
            </w:r>
          </w:p>
          <w:p w14:paraId="4EFC33B9" w14:textId="77777777" w:rsidR="00AB14D9" w:rsidRPr="007D7531" w:rsidRDefault="00AB14D9" w:rsidP="00BC5C1A">
            <w:pPr>
              <w:pStyle w:val="Normlnywebov"/>
              <w:numPr>
                <w:ilvl w:val="0"/>
                <w:numId w:val="17"/>
              </w:numPr>
              <w:rPr>
                <w:rFonts w:ascii="Arial" w:hAnsi="Arial" w:cs="Arial"/>
                <w:color w:val="000000"/>
                <w:sz w:val="20"/>
                <w:szCs w:val="20"/>
              </w:rPr>
            </w:pPr>
            <w:r w:rsidRPr="007D7531">
              <w:rPr>
                <w:rFonts w:ascii="Arial" w:hAnsi="Arial" w:cs="Arial"/>
                <w:color w:val="000000"/>
                <w:sz w:val="20"/>
                <w:szCs w:val="20"/>
              </w:rPr>
              <w:t>K štátnej skúške, ktorá pozostáva z obhajoby diplomovej práce a širšej odbornej rozpravy k nej a zo skúšky zo štátnicových predmetov sa študent pripúšťa len, ak úspešne absolvuje všetky povinné predmety a predpísaný počet povinne voliteľných predmetov a zároveň z ních získa minimálne 90 kreditov.</w:t>
            </w:r>
          </w:p>
          <w:p w14:paraId="3C591301" w14:textId="77777777" w:rsidR="00AB14D9" w:rsidRPr="007D7531" w:rsidRDefault="00AB14D9" w:rsidP="00AB14D9">
            <w:pPr>
              <w:pStyle w:val="Normlnywebov"/>
              <w:rPr>
                <w:rFonts w:ascii="Arial" w:hAnsi="Arial" w:cs="Arial"/>
                <w:color w:val="000000"/>
                <w:sz w:val="20"/>
                <w:szCs w:val="20"/>
              </w:rPr>
            </w:pPr>
            <w:r w:rsidRPr="007D7531">
              <w:rPr>
                <w:rStyle w:val="Vrazn"/>
                <w:rFonts w:ascii="Arial" w:hAnsi="Arial" w:cs="Arial"/>
                <w:color w:val="000000"/>
                <w:sz w:val="20"/>
                <w:szCs w:val="20"/>
              </w:rPr>
              <w:t>Pravidlá pre opakovanie štúdia:</w:t>
            </w:r>
          </w:p>
          <w:p w14:paraId="403ADC30" w14:textId="77777777" w:rsidR="00AB14D9" w:rsidRPr="007D7531" w:rsidRDefault="00AB14D9" w:rsidP="00BC5C1A">
            <w:pPr>
              <w:numPr>
                <w:ilvl w:val="0"/>
                <w:numId w:val="18"/>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Rámec pre stanovenie podmienok na opakovanie štúdia je stanovený študijným poriadkom UNIZA (smernica č. 209) a študijným poriadkom FRI UNIZA (</w:t>
            </w:r>
            <w:hyperlink r:id="rId85" w:history="1">
              <w:r w:rsidRPr="007D7531">
                <w:rPr>
                  <w:rStyle w:val="Hypertextovprepojenie"/>
                  <w:rFonts w:ascii="Arial" w:hAnsi="Arial" w:cs="Arial"/>
                  <w:sz w:val="20"/>
                  <w:szCs w:val="20"/>
                </w:rPr>
                <w:t>smernica č. P_FRI_06</w:t>
              </w:r>
            </w:hyperlink>
            <w:r w:rsidRPr="007D7531">
              <w:rPr>
                <w:rFonts w:ascii="Arial" w:hAnsi="Arial" w:cs="Arial"/>
                <w:color w:val="000000"/>
                <w:sz w:val="20"/>
                <w:szCs w:val="20"/>
              </w:rPr>
              <w:t>).</w:t>
            </w:r>
          </w:p>
          <w:p w14:paraId="2D1DFA93" w14:textId="77777777" w:rsidR="00AB14D9" w:rsidRPr="007D7531" w:rsidRDefault="00AB14D9" w:rsidP="00BC5C1A">
            <w:pPr>
              <w:numPr>
                <w:ilvl w:val="0"/>
                <w:numId w:val="18"/>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lastRenderedPageBreak/>
              <w:t>Minimálne počty kreditov pre postup do vyššieho ročníka a opakovaný zápis do rovnakého ročníka sú stanovené </w:t>
            </w:r>
            <w:hyperlink r:id="rId86" w:history="1">
              <w:r w:rsidRPr="007D7531">
                <w:rPr>
                  <w:rStyle w:val="Hypertextovprepojenie"/>
                  <w:rFonts w:ascii="Arial" w:hAnsi="Arial" w:cs="Arial"/>
                  <w:sz w:val="20"/>
                  <w:szCs w:val="20"/>
                </w:rPr>
                <w:t>Metodickým usmernením č. 3/2016</w:t>
              </w:r>
            </w:hyperlink>
            <w:r w:rsidRPr="007D7531">
              <w:rPr>
                <w:rFonts w:ascii="Arial" w:hAnsi="Arial" w:cs="Arial"/>
                <w:color w:val="000000"/>
                <w:sz w:val="20"/>
                <w:szCs w:val="20"/>
              </w:rPr>
              <w:t>.</w:t>
            </w:r>
          </w:p>
          <w:p w14:paraId="7222AAC6" w14:textId="77777777" w:rsidR="00AB14D9" w:rsidRPr="007D7531" w:rsidRDefault="00AB14D9" w:rsidP="00BC5C1A">
            <w:pPr>
              <w:numPr>
                <w:ilvl w:val="0"/>
                <w:numId w:val="18"/>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Pravidlá pre uznávanie predmetov absolvovaných v prechádzajúcom štúdiu sú popísané v</w:t>
            </w:r>
            <w:hyperlink r:id="rId87" w:history="1">
              <w:r w:rsidRPr="007D7531">
                <w:rPr>
                  <w:rStyle w:val="Hypertextovprepojenie"/>
                  <w:rFonts w:ascii="Arial" w:hAnsi="Arial" w:cs="Arial"/>
                  <w:sz w:val="20"/>
                  <w:szCs w:val="20"/>
                </w:rPr>
                <w:t> metodickom usmernení č. 2/2020</w:t>
              </w:r>
            </w:hyperlink>
            <w:r w:rsidRPr="007D7531">
              <w:rPr>
                <w:rFonts w:ascii="Arial" w:hAnsi="Arial" w:cs="Arial"/>
                <w:color w:val="000000"/>
                <w:sz w:val="20"/>
                <w:szCs w:val="20"/>
              </w:rPr>
              <w:t>.</w:t>
            </w:r>
          </w:p>
          <w:p w14:paraId="36FE51CF" w14:textId="77777777" w:rsidR="00AB14D9" w:rsidRPr="007D7531" w:rsidRDefault="00AB14D9" w:rsidP="00BC5C1A">
            <w:pPr>
              <w:numPr>
                <w:ilvl w:val="0"/>
                <w:numId w:val="18"/>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 prípade, ak študent prestúpil na študijný program z inej vysokej školy, pravidlá pre uznávanie predmetov sú popísané v </w:t>
            </w:r>
            <w:hyperlink r:id="rId88" w:history="1">
              <w:r w:rsidRPr="007D7531">
                <w:rPr>
                  <w:rStyle w:val="Hypertextovprepojenie"/>
                  <w:rFonts w:ascii="Arial" w:hAnsi="Arial" w:cs="Arial"/>
                  <w:sz w:val="20"/>
                  <w:szCs w:val="20"/>
                </w:rPr>
                <w:t>metodickom usmernení č. 3/2020</w:t>
              </w:r>
            </w:hyperlink>
          </w:p>
          <w:p w14:paraId="559550FC" w14:textId="77777777" w:rsidR="00AB14D9" w:rsidRPr="007D7531" w:rsidRDefault="00AB14D9" w:rsidP="00AB14D9">
            <w:pPr>
              <w:pStyle w:val="Normlnywebov"/>
              <w:rPr>
                <w:rFonts w:ascii="Arial" w:hAnsi="Arial" w:cs="Arial"/>
                <w:color w:val="000000"/>
                <w:sz w:val="20"/>
                <w:szCs w:val="20"/>
              </w:rPr>
            </w:pPr>
            <w:r w:rsidRPr="007D7531">
              <w:rPr>
                <w:rStyle w:val="Vrazn"/>
                <w:rFonts w:ascii="Arial" w:hAnsi="Arial" w:cs="Arial"/>
                <w:color w:val="000000"/>
                <w:sz w:val="20"/>
                <w:szCs w:val="20"/>
              </w:rPr>
              <w:t>Pravidlá na predĺženie:</w:t>
            </w:r>
          </w:p>
          <w:p w14:paraId="5C50A4C5" w14:textId="77777777" w:rsidR="00AB14D9" w:rsidRPr="007D7531" w:rsidRDefault="00AB14D9" w:rsidP="00BC5C1A">
            <w:pPr>
              <w:numPr>
                <w:ilvl w:val="0"/>
                <w:numId w:val="19"/>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Rámec pre stanovenie podmienok na opakovanie štúdia je stanovený študijným poriadkom UNIZA (smernica č. 209) a študijným poriadkom FRI UNIZA (</w:t>
            </w:r>
            <w:hyperlink r:id="rId89" w:history="1">
              <w:r w:rsidRPr="007D7531">
                <w:rPr>
                  <w:rStyle w:val="Hypertextovprepojenie"/>
                  <w:rFonts w:ascii="Arial" w:hAnsi="Arial" w:cs="Arial"/>
                  <w:sz w:val="20"/>
                  <w:szCs w:val="20"/>
                </w:rPr>
                <w:t>smernica č. P_FRI_06</w:t>
              </w:r>
            </w:hyperlink>
            <w:r w:rsidRPr="007D7531">
              <w:rPr>
                <w:rFonts w:ascii="Arial" w:hAnsi="Arial" w:cs="Arial"/>
                <w:color w:val="000000"/>
                <w:sz w:val="20"/>
                <w:szCs w:val="20"/>
              </w:rPr>
              <w:t>).</w:t>
            </w:r>
          </w:p>
          <w:p w14:paraId="4536DCE5" w14:textId="423D4D18" w:rsidR="00556FBD" w:rsidRPr="007D7531" w:rsidRDefault="00AB14D9" w:rsidP="00B53D8A">
            <w:pPr>
              <w:numPr>
                <w:ilvl w:val="0"/>
                <w:numId w:val="19"/>
              </w:numPr>
              <w:spacing w:before="100" w:beforeAutospacing="1" w:after="100" w:afterAutospacing="1"/>
              <w:rPr>
                <w:rFonts w:cstheme="minorHAnsi"/>
                <w:b/>
              </w:rPr>
            </w:pPr>
            <w:r w:rsidRPr="007D7531">
              <w:rPr>
                <w:rFonts w:ascii="Arial" w:hAnsi="Arial" w:cs="Arial"/>
                <w:color w:val="000000"/>
                <w:sz w:val="20"/>
                <w:szCs w:val="20"/>
              </w:rPr>
              <w:t>Minimálne počty kreditov pre postup do vyššieho ročníka a opakovaný zápis do rovnakého ročníka sú stanovené </w:t>
            </w:r>
            <w:hyperlink r:id="rId90" w:history="1">
              <w:r w:rsidRPr="007D7531">
                <w:rPr>
                  <w:rStyle w:val="Hypertextovprepojenie"/>
                  <w:rFonts w:ascii="Arial" w:hAnsi="Arial" w:cs="Arial"/>
                  <w:sz w:val="20"/>
                  <w:szCs w:val="20"/>
                </w:rPr>
                <w:t>Metodickým usmernením č. 3/2016</w:t>
              </w:r>
            </w:hyperlink>
            <w:r w:rsidRPr="007D7531">
              <w:rPr>
                <w:rFonts w:ascii="Arial" w:hAnsi="Arial" w:cs="Arial"/>
                <w:color w:val="000000"/>
                <w:sz w:val="20"/>
                <w:szCs w:val="20"/>
              </w:rPr>
              <w:t>.</w:t>
            </w:r>
          </w:p>
        </w:tc>
      </w:tr>
      <w:tr w:rsidR="00556FBD" w:rsidRPr="007D7531" w14:paraId="0EE97561" w14:textId="77777777" w:rsidTr="002D4762">
        <w:trPr>
          <w:trHeight w:val="558"/>
        </w:trPr>
        <w:tc>
          <w:tcPr>
            <w:tcW w:w="679" w:type="dxa"/>
            <w:vMerge w:val="restart"/>
            <w:shd w:val="clear" w:color="auto" w:fill="F2F2F2" w:themeFill="background1" w:themeFillShade="F2"/>
          </w:tcPr>
          <w:p w14:paraId="79E5EA7F" w14:textId="77777777" w:rsidR="00556FBD" w:rsidRPr="007D7531" w:rsidRDefault="00556FBD" w:rsidP="002D4762">
            <w:pPr>
              <w:spacing w:line="216" w:lineRule="auto"/>
              <w:jc w:val="center"/>
              <w:rPr>
                <w:rFonts w:cstheme="minorHAnsi"/>
                <w:bCs/>
                <w:iCs/>
              </w:rPr>
            </w:pPr>
            <w:r w:rsidRPr="007D7531">
              <w:rPr>
                <w:rFonts w:cstheme="minorHAnsi"/>
                <w:bCs/>
                <w:iCs/>
              </w:rPr>
              <w:lastRenderedPageBreak/>
              <w:t>E</w:t>
            </w:r>
          </w:p>
        </w:tc>
        <w:tc>
          <w:tcPr>
            <w:tcW w:w="10102" w:type="dxa"/>
            <w:gridSpan w:val="7"/>
            <w:shd w:val="clear" w:color="auto" w:fill="F2F2F2" w:themeFill="background1" w:themeFillShade="F2"/>
            <w:vAlign w:val="center"/>
          </w:tcPr>
          <w:p w14:paraId="0461F656" w14:textId="77777777" w:rsidR="00556FBD" w:rsidRPr="007D7531" w:rsidRDefault="00556FBD" w:rsidP="002D4762">
            <w:pPr>
              <w:spacing w:line="216" w:lineRule="auto"/>
              <w:jc w:val="both"/>
              <w:rPr>
                <w:rFonts w:cstheme="minorHAnsi"/>
                <w:b/>
                <w:bCs/>
              </w:rPr>
            </w:pPr>
            <w:r w:rsidRPr="007D7531">
              <w:rPr>
                <w:rFonts w:cstheme="minorHAnsi"/>
                <w:b/>
                <w:bCs/>
              </w:rPr>
              <w:t>Podmienky absolvovania jednotlivých častí študijného programu a postup študenta v študijnom programe v štruktúre</w:t>
            </w:r>
          </w:p>
          <w:p w14:paraId="3D33FFCF" w14:textId="77777777" w:rsidR="00556FBD" w:rsidRPr="007D7531" w:rsidRDefault="00556FBD" w:rsidP="002D4762">
            <w:pPr>
              <w:spacing w:line="216" w:lineRule="auto"/>
              <w:jc w:val="both"/>
              <w:rPr>
                <w:rFonts w:cstheme="minorHAnsi"/>
                <w:b/>
                <w:bCs/>
              </w:rPr>
            </w:pPr>
          </w:p>
        </w:tc>
      </w:tr>
      <w:tr w:rsidR="00556FBD" w:rsidRPr="007D7531" w14:paraId="20C8011F" w14:textId="77777777" w:rsidTr="002D4762">
        <w:trPr>
          <w:trHeight w:val="276"/>
        </w:trPr>
        <w:tc>
          <w:tcPr>
            <w:tcW w:w="679" w:type="dxa"/>
            <w:vMerge/>
            <w:shd w:val="clear" w:color="auto" w:fill="F2F2F2" w:themeFill="background1" w:themeFillShade="F2"/>
          </w:tcPr>
          <w:p w14:paraId="2D48C12A" w14:textId="77777777" w:rsidR="00556FBD" w:rsidRPr="007D7531" w:rsidRDefault="00556FBD" w:rsidP="002D4762">
            <w:pPr>
              <w:spacing w:line="216" w:lineRule="auto"/>
              <w:jc w:val="center"/>
              <w:rPr>
                <w:rFonts w:cstheme="minorHAnsi"/>
                <w:bCs/>
                <w:iCs/>
              </w:rPr>
            </w:pPr>
          </w:p>
        </w:tc>
        <w:tc>
          <w:tcPr>
            <w:tcW w:w="5554" w:type="dxa"/>
            <w:vMerge w:val="restart"/>
            <w:shd w:val="clear" w:color="auto" w:fill="F2F2F2" w:themeFill="background1" w:themeFillShade="F2"/>
            <w:vAlign w:val="center"/>
          </w:tcPr>
          <w:p w14:paraId="5B272134" w14:textId="77777777" w:rsidR="00556FBD" w:rsidRPr="007D7531" w:rsidRDefault="00556FBD" w:rsidP="002D4762">
            <w:pPr>
              <w:spacing w:line="216" w:lineRule="auto"/>
              <w:jc w:val="both"/>
              <w:rPr>
                <w:rFonts w:cstheme="minorHAnsi"/>
                <w:i/>
                <w:iCs/>
                <w:sz w:val="18"/>
                <w:szCs w:val="18"/>
              </w:rPr>
            </w:pPr>
            <w:r w:rsidRPr="007D7531">
              <w:rPr>
                <w:rFonts w:cstheme="minorHAnsi"/>
                <w:i/>
                <w:iCs/>
                <w:sz w:val="18"/>
                <w:szCs w:val="18"/>
              </w:rPr>
              <w:t>Skončenie štúdia = štandardná dĺžka štúdia</w:t>
            </w:r>
          </w:p>
          <w:p w14:paraId="0731A388" w14:textId="77777777" w:rsidR="00556FBD" w:rsidRPr="007D7531" w:rsidRDefault="00556FBD" w:rsidP="002D4762">
            <w:pPr>
              <w:spacing w:line="216" w:lineRule="auto"/>
              <w:jc w:val="both"/>
              <w:rPr>
                <w:rFonts w:cstheme="minorHAnsi"/>
                <w:b/>
                <w:bCs/>
              </w:rPr>
            </w:pPr>
            <w:r w:rsidRPr="007D7531">
              <w:rPr>
                <w:rFonts w:cstheme="minorHAnsi"/>
                <w:i/>
                <w:iCs/>
                <w:sz w:val="18"/>
                <w:szCs w:val="18"/>
              </w:rPr>
              <w:t>Ukončenie časti štúdia = 1 akademický rok</w:t>
            </w:r>
          </w:p>
        </w:tc>
        <w:tc>
          <w:tcPr>
            <w:tcW w:w="907" w:type="dxa"/>
            <w:vMerge w:val="restart"/>
            <w:shd w:val="clear" w:color="auto" w:fill="F2F2F2" w:themeFill="background1" w:themeFillShade="F2"/>
            <w:vAlign w:val="center"/>
          </w:tcPr>
          <w:p w14:paraId="165B5181" w14:textId="77777777" w:rsidR="00556FBD" w:rsidRPr="007D7531" w:rsidRDefault="00556FBD" w:rsidP="002D4762">
            <w:pPr>
              <w:spacing w:line="216" w:lineRule="auto"/>
              <w:jc w:val="both"/>
              <w:rPr>
                <w:rFonts w:cstheme="minorHAnsi"/>
                <w:b/>
                <w:bCs/>
                <w:sz w:val="18"/>
                <w:szCs w:val="18"/>
              </w:rPr>
            </w:pPr>
            <w:r w:rsidRPr="007D7531">
              <w:rPr>
                <w:rFonts w:cstheme="minorHAnsi"/>
                <w:b/>
                <w:bCs/>
                <w:sz w:val="18"/>
                <w:szCs w:val="18"/>
              </w:rPr>
              <w:t>Za celé štúdium</w:t>
            </w:r>
          </w:p>
        </w:tc>
        <w:tc>
          <w:tcPr>
            <w:tcW w:w="3641" w:type="dxa"/>
            <w:gridSpan w:val="5"/>
            <w:shd w:val="clear" w:color="auto" w:fill="F2F2F2" w:themeFill="background1" w:themeFillShade="F2"/>
            <w:vAlign w:val="center"/>
          </w:tcPr>
          <w:p w14:paraId="48528513" w14:textId="77777777" w:rsidR="00556FBD" w:rsidRPr="007D7531" w:rsidRDefault="00556FBD" w:rsidP="002D4762">
            <w:pPr>
              <w:spacing w:line="216" w:lineRule="auto"/>
              <w:jc w:val="center"/>
              <w:rPr>
                <w:rFonts w:cstheme="minorHAnsi"/>
                <w:b/>
                <w:bCs/>
                <w:sz w:val="18"/>
                <w:szCs w:val="18"/>
              </w:rPr>
            </w:pPr>
            <w:r w:rsidRPr="007D7531">
              <w:rPr>
                <w:rFonts w:cstheme="minorHAnsi"/>
                <w:b/>
                <w:bCs/>
                <w:sz w:val="18"/>
                <w:szCs w:val="18"/>
              </w:rPr>
              <w:t>Za časť štúdia</w:t>
            </w:r>
          </w:p>
        </w:tc>
      </w:tr>
      <w:tr w:rsidR="00556FBD" w:rsidRPr="007D7531" w14:paraId="495DC3BC" w14:textId="77777777" w:rsidTr="002D4762">
        <w:trPr>
          <w:trHeight w:val="276"/>
        </w:trPr>
        <w:tc>
          <w:tcPr>
            <w:tcW w:w="679" w:type="dxa"/>
            <w:vMerge/>
            <w:shd w:val="clear" w:color="auto" w:fill="F2F2F2" w:themeFill="background1" w:themeFillShade="F2"/>
          </w:tcPr>
          <w:p w14:paraId="33DFC639" w14:textId="77777777" w:rsidR="00556FBD" w:rsidRPr="007D7531" w:rsidRDefault="00556FBD" w:rsidP="002D4762">
            <w:pPr>
              <w:spacing w:line="216" w:lineRule="auto"/>
              <w:jc w:val="center"/>
              <w:rPr>
                <w:rFonts w:cstheme="minorHAnsi"/>
                <w:bCs/>
                <w:iCs/>
              </w:rPr>
            </w:pPr>
          </w:p>
        </w:tc>
        <w:tc>
          <w:tcPr>
            <w:tcW w:w="5554" w:type="dxa"/>
            <w:vMerge/>
            <w:shd w:val="clear" w:color="auto" w:fill="F2F2F2" w:themeFill="background1" w:themeFillShade="F2"/>
            <w:vAlign w:val="center"/>
          </w:tcPr>
          <w:p w14:paraId="2AC448E2" w14:textId="77777777" w:rsidR="00556FBD" w:rsidRPr="007D7531" w:rsidRDefault="00556FBD" w:rsidP="002D4762">
            <w:pPr>
              <w:spacing w:line="216" w:lineRule="auto"/>
              <w:jc w:val="both"/>
              <w:rPr>
                <w:rFonts w:cstheme="minorHAnsi"/>
                <w:i/>
                <w:iCs/>
                <w:sz w:val="18"/>
                <w:szCs w:val="18"/>
              </w:rPr>
            </w:pPr>
          </w:p>
        </w:tc>
        <w:tc>
          <w:tcPr>
            <w:tcW w:w="907" w:type="dxa"/>
            <w:vMerge/>
            <w:shd w:val="clear" w:color="auto" w:fill="F2F2F2" w:themeFill="background1" w:themeFillShade="F2"/>
            <w:vAlign w:val="center"/>
          </w:tcPr>
          <w:p w14:paraId="472CC737" w14:textId="77777777" w:rsidR="00556FBD" w:rsidRPr="007D7531" w:rsidRDefault="00556FBD" w:rsidP="002D4762">
            <w:pPr>
              <w:spacing w:line="216" w:lineRule="auto"/>
              <w:jc w:val="both"/>
              <w:rPr>
                <w:rFonts w:cstheme="minorHAnsi"/>
                <w:b/>
                <w:bCs/>
                <w:sz w:val="18"/>
                <w:szCs w:val="18"/>
              </w:rPr>
            </w:pPr>
          </w:p>
        </w:tc>
        <w:tc>
          <w:tcPr>
            <w:tcW w:w="909" w:type="dxa"/>
            <w:shd w:val="clear" w:color="auto" w:fill="F2F2F2" w:themeFill="background1" w:themeFillShade="F2"/>
            <w:vAlign w:val="center"/>
          </w:tcPr>
          <w:p w14:paraId="1BE35CE7" w14:textId="77777777" w:rsidR="00556FBD" w:rsidRPr="007D7531" w:rsidRDefault="00556FBD" w:rsidP="002D4762">
            <w:pPr>
              <w:spacing w:line="216" w:lineRule="auto"/>
              <w:jc w:val="center"/>
              <w:rPr>
                <w:rFonts w:cstheme="minorHAnsi"/>
                <w:b/>
                <w:bCs/>
                <w:sz w:val="18"/>
                <w:szCs w:val="18"/>
              </w:rPr>
            </w:pPr>
            <w:r w:rsidRPr="007D7531">
              <w:rPr>
                <w:rFonts w:cstheme="minorHAnsi"/>
                <w:b/>
                <w:bCs/>
                <w:sz w:val="18"/>
                <w:szCs w:val="18"/>
              </w:rPr>
              <w:t>1.r</w:t>
            </w:r>
          </w:p>
        </w:tc>
        <w:tc>
          <w:tcPr>
            <w:tcW w:w="908" w:type="dxa"/>
            <w:shd w:val="clear" w:color="auto" w:fill="F2F2F2" w:themeFill="background1" w:themeFillShade="F2"/>
            <w:vAlign w:val="center"/>
          </w:tcPr>
          <w:p w14:paraId="7C6FCE2D" w14:textId="77777777" w:rsidR="00556FBD" w:rsidRPr="007D7531" w:rsidRDefault="00556FBD" w:rsidP="002D4762">
            <w:pPr>
              <w:spacing w:line="216" w:lineRule="auto"/>
              <w:jc w:val="center"/>
              <w:rPr>
                <w:rFonts w:cstheme="minorHAnsi"/>
                <w:b/>
                <w:bCs/>
                <w:sz w:val="18"/>
                <w:szCs w:val="18"/>
              </w:rPr>
            </w:pPr>
            <w:r w:rsidRPr="007D7531">
              <w:rPr>
                <w:rFonts w:cstheme="minorHAnsi"/>
                <w:b/>
                <w:bCs/>
                <w:sz w:val="18"/>
                <w:szCs w:val="18"/>
              </w:rPr>
              <w:t>2.r</w:t>
            </w:r>
          </w:p>
        </w:tc>
        <w:tc>
          <w:tcPr>
            <w:tcW w:w="909" w:type="dxa"/>
            <w:shd w:val="clear" w:color="auto" w:fill="F2F2F2" w:themeFill="background1" w:themeFillShade="F2"/>
            <w:vAlign w:val="center"/>
          </w:tcPr>
          <w:p w14:paraId="68458064" w14:textId="77777777" w:rsidR="00556FBD" w:rsidRPr="007D7531" w:rsidRDefault="00556FBD" w:rsidP="002D4762">
            <w:pPr>
              <w:spacing w:line="216" w:lineRule="auto"/>
              <w:jc w:val="center"/>
              <w:rPr>
                <w:rFonts w:cstheme="minorHAnsi"/>
                <w:b/>
                <w:bCs/>
                <w:sz w:val="18"/>
                <w:szCs w:val="18"/>
              </w:rPr>
            </w:pPr>
            <w:r w:rsidRPr="007D7531">
              <w:rPr>
                <w:rFonts w:cstheme="minorHAnsi"/>
                <w:b/>
                <w:bCs/>
                <w:sz w:val="18"/>
                <w:szCs w:val="18"/>
              </w:rPr>
              <w:t>3.r</w:t>
            </w:r>
          </w:p>
        </w:tc>
        <w:tc>
          <w:tcPr>
            <w:tcW w:w="915" w:type="dxa"/>
            <w:gridSpan w:val="2"/>
            <w:shd w:val="clear" w:color="auto" w:fill="F2F2F2" w:themeFill="background1" w:themeFillShade="F2"/>
            <w:vAlign w:val="center"/>
          </w:tcPr>
          <w:p w14:paraId="4D5B79D5" w14:textId="77777777" w:rsidR="00556FBD" w:rsidRPr="007D7531" w:rsidRDefault="00556FBD" w:rsidP="002D4762">
            <w:pPr>
              <w:spacing w:line="216" w:lineRule="auto"/>
              <w:jc w:val="center"/>
              <w:rPr>
                <w:rFonts w:cstheme="minorHAnsi"/>
                <w:b/>
                <w:bCs/>
                <w:sz w:val="18"/>
                <w:szCs w:val="18"/>
              </w:rPr>
            </w:pPr>
            <w:r w:rsidRPr="007D7531">
              <w:rPr>
                <w:rFonts w:cstheme="minorHAnsi"/>
                <w:b/>
                <w:bCs/>
                <w:sz w:val="18"/>
                <w:szCs w:val="18"/>
              </w:rPr>
              <w:t>4.r</w:t>
            </w:r>
          </w:p>
        </w:tc>
      </w:tr>
      <w:tr w:rsidR="00F93C15" w:rsidRPr="007D7531" w14:paraId="2890B648" w14:textId="77777777" w:rsidTr="00592A87">
        <w:trPr>
          <w:gridAfter w:val="1"/>
          <w:wAfter w:w="7" w:type="dxa"/>
          <w:trHeight w:val="240"/>
        </w:trPr>
        <w:tc>
          <w:tcPr>
            <w:tcW w:w="679" w:type="dxa"/>
            <w:vMerge/>
            <w:shd w:val="clear" w:color="auto" w:fill="F2F2F2" w:themeFill="background1" w:themeFillShade="F2"/>
          </w:tcPr>
          <w:p w14:paraId="2D2AD798" w14:textId="77777777" w:rsidR="00F93C15" w:rsidRPr="007D7531" w:rsidRDefault="00F93C15" w:rsidP="002D4762">
            <w:pPr>
              <w:spacing w:line="216" w:lineRule="auto"/>
              <w:jc w:val="both"/>
              <w:rPr>
                <w:rFonts w:cstheme="minorHAnsi"/>
                <w:bCs/>
                <w:iCs/>
              </w:rPr>
            </w:pPr>
          </w:p>
        </w:tc>
        <w:tc>
          <w:tcPr>
            <w:tcW w:w="5554" w:type="dxa"/>
            <w:shd w:val="clear" w:color="auto" w:fill="auto"/>
          </w:tcPr>
          <w:p w14:paraId="5F9DA2F5" w14:textId="77777777" w:rsidR="00F93C15" w:rsidRPr="007D7531" w:rsidRDefault="00F93C15" w:rsidP="002D4762">
            <w:pPr>
              <w:spacing w:line="216" w:lineRule="auto"/>
              <w:ind w:left="174"/>
              <w:jc w:val="both"/>
              <w:rPr>
                <w:rFonts w:cstheme="minorHAnsi"/>
                <w:b/>
              </w:rPr>
            </w:pPr>
            <w:r w:rsidRPr="007D7531">
              <w:rPr>
                <w:rFonts w:cstheme="minorHAnsi"/>
                <w:bCs/>
                <w:color w:val="000000" w:themeColor="text1"/>
                <w:lang w:eastAsia="sk-SK"/>
              </w:rPr>
              <w:t>počet kreditov za povinné predmety potrebných na riadne skončenie štúdia / časti štúdia ( v štruktúre 1., 2. resp. 3. ročník)</w:t>
            </w:r>
          </w:p>
        </w:tc>
        <w:tc>
          <w:tcPr>
            <w:tcW w:w="908" w:type="dxa"/>
            <w:shd w:val="clear" w:color="auto" w:fill="auto"/>
            <w:vAlign w:val="center"/>
          </w:tcPr>
          <w:p w14:paraId="0875ABF0" w14:textId="54BEB1E5" w:rsidR="00F93C15" w:rsidRPr="007D7531" w:rsidRDefault="00EA0FD4" w:rsidP="002D4762">
            <w:pPr>
              <w:spacing w:line="216" w:lineRule="auto"/>
              <w:jc w:val="both"/>
              <w:rPr>
                <w:rFonts w:cstheme="minorHAnsi"/>
                <w:bCs/>
                <w:i/>
                <w:iCs/>
                <w:sz w:val="18"/>
                <w:szCs w:val="18"/>
              </w:rPr>
            </w:pPr>
            <w:r w:rsidRPr="007D7531">
              <w:rPr>
                <w:rFonts w:cstheme="minorHAnsi"/>
                <w:bCs/>
                <w:i/>
                <w:iCs/>
                <w:sz w:val="18"/>
                <w:szCs w:val="18"/>
              </w:rPr>
              <w:t>134</w:t>
            </w:r>
          </w:p>
        </w:tc>
        <w:tc>
          <w:tcPr>
            <w:tcW w:w="908" w:type="dxa"/>
            <w:shd w:val="clear" w:color="auto" w:fill="auto"/>
            <w:vAlign w:val="center"/>
          </w:tcPr>
          <w:p w14:paraId="2551CE16" w14:textId="5FC422F6" w:rsidR="00F93C15" w:rsidRPr="007D7531" w:rsidRDefault="00F93C15" w:rsidP="002D4762">
            <w:pPr>
              <w:spacing w:line="216" w:lineRule="auto"/>
              <w:jc w:val="both"/>
              <w:rPr>
                <w:rFonts w:cstheme="minorHAnsi"/>
                <w:bCs/>
                <w:i/>
                <w:iCs/>
                <w:sz w:val="18"/>
                <w:szCs w:val="18"/>
              </w:rPr>
            </w:pPr>
            <w:r w:rsidRPr="007D7531">
              <w:rPr>
                <w:rFonts w:cstheme="minorHAnsi"/>
                <w:bCs/>
                <w:i/>
                <w:iCs/>
                <w:sz w:val="18"/>
                <w:szCs w:val="18"/>
              </w:rPr>
              <w:t>47</w:t>
            </w:r>
          </w:p>
        </w:tc>
        <w:tc>
          <w:tcPr>
            <w:tcW w:w="908" w:type="dxa"/>
            <w:shd w:val="clear" w:color="auto" w:fill="auto"/>
            <w:vAlign w:val="center"/>
          </w:tcPr>
          <w:p w14:paraId="4E5BE8CD" w14:textId="330DE82B" w:rsidR="00F93C15" w:rsidRPr="007D7531" w:rsidRDefault="00EA0FD4" w:rsidP="002D4762">
            <w:pPr>
              <w:spacing w:line="216" w:lineRule="auto"/>
              <w:jc w:val="both"/>
              <w:rPr>
                <w:rFonts w:cstheme="minorHAnsi"/>
                <w:bCs/>
                <w:i/>
                <w:iCs/>
                <w:sz w:val="18"/>
                <w:szCs w:val="18"/>
              </w:rPr>
            </w:pPr>
            <w:r w:rsidRPr="007D7531">
              <w:rPr>
                <w:rFonts w:cstheme="minorHAnsi"/>
                <w:bCs/>
                <w:i/>
                <w:iCs/>
                <w:sz w:val="18"/>
                <w:szCs w:val="18"/>
              </w:rPr>
              <w:t>39</w:t>
            </w:r>
          </w:p>
        </w:tc>
        <w:tc>
          <w:tcPr>
            <w:tcW w:w="908" w:type="dxa"/>
            <w:shd w:val="clear" w:color="auto" w:fill="auto"/>
            <w:vAlign w:val="center"/>
          </w:tcPr>
          <w:p w14:paraId="36FECCE7" w14:textId="3FC96F4D" w:rsidR="00F93C15" w:rsidRPr="007D7531" w:rsidRDefault="00EA0FD4" w:rsidP="002D4762">
            <w:pPr>
              <w:spacing w:line="216" w:lineRule="auto"/>
              <w:jc w:val="both"/>
              <w:rPr>
                <w:rFonts w:cstheme="minorHAnsi"/>
                <w:bCs/>
                <w:i/>
                <w:iCs/>
                <w:sz w:val="18"/>
                <w:szCs w:val="18"/>
              </w:rPr>
            </w:pPr>
            <w:r w:rsidRPr="007D7531">
              <w:rPr>
                <w:rFonts w:cstheme="minorHAnsi"/>
                <w:bCs/>
                <w:i/>
                <w:iCs/>
                <w:sz w:val="18"/>
                <w:szCs w:val="18"/>
              </w:rPr>
              <w:t>48</w:t>
            </w:r>
          </w:p>
        </w:tc>
        <w:tc>
          <w:tcPr>
            <w:tcW w:w="909" w:type="dxa"/>
            <w:shd w:val="clear" w:color="auto" w:fill="auto"/>
            <w:vAlign w:val="center"/>
          </w:tcPr>
          <w:p w14:paraId="3D816872" w14:textId="354DE5CD" w:rsidR="00F93C15" w:rsidRPr="007D7531" w:rsidRDefault="00F93C15" w:rsidP="002D4762">
            <w:pPr>
              <w:spacing w:line="216" w:lineRule="auto"/>
              <w:jc w:val="both"/>
              <w:rPr>
                <w:rFonts w:cstheme="minorHAnsi"/>
                <w:bCs/>
                <w:i/>
                <w:iCs/>
                <w:sz w:val="18"/>
                <w:szCs w:val="18"/>
              </w:rPr>
            </w:pPr>
          </w:p>
        </w:tc>
      </w:tr>
      <w:tr w:rsidR="00556FBD" w:rsidRPr="007D7531" w14:paraId="6A2F084C" w14:textId="77777777" w:rsidTr="002D4762">
        <w:trPr>
          <w:gridAfter w:val="1"/>
          <w:wAfter w:w="7" w:type="dxa"/>
          <w:trHeight w:val="240"/>
        </w:trPr>
        <w:tc>
          <w:tcPr>
            <w:tcW w:w="679" w:type="dxa"/>
            <w:vMerge/>
            <w:shd w:val="clear" w:color="auto" w:fill="F2F2F2" w:themeFill="background1" w:themeFillShade="F2"/>
          </w:tcPr>
          <w:p w14:paraId="52ADABF7" w14:textId="77777777" w:rsidR="00556FBD" w:rsidRPr="007D7531" w:rsidRDefault="00556FBD" w:rsidP="002D4762">
            <w:pPr>
              <w:spacing w:line="216" w:lineRule="auto"/>
              <w:jc w:val="both"/>
              <w:rPr>
                <w:rFonts w:cstheme="minorHAnsi"/>
                <w:bCs/>
                <w:iCs/>
              </w:rPr>
            </w:pPr>
          </w:p>
        </w:tc>
        <w:tc>
          <w:tcPr>
            <w:tcW w:w="5554" w:type="dxa"/>
            <w:shd w:val="clear" w:color="auto" w:fill="auto"/>
          </w:tcPr>
          <w:p w14:paraId="6BAB0B54" w14:textId="77777777" w:rsidR="00556FBD" w:rsidRPr="007D7531" w:rsidRDefault="00556FBD" w:rsidP="002D4762">
            <w:pPr>
              <w:spacing w:line="216" w:lineRule="auto"/>
              <w:ind w:left="174"/>
              <w:jc w:val="both"/>
              <w:rPr>
                <w:rFonts w:cstheme="minorHAnsi"/>
                <w:bCs/>
                <w:color w:val="000000" w:themeColor="text1"/>
                <w:lang w:eastAsia="sk-SK"/>
              </w:rPr>
            </w:pPr>
            <w:r w:rsidRPr="007D7531">
              <w:rPr>
                <w:rFonts w:cstheme="minorHAnsi"/>
                <w:bCs/>
                <w:color w:val="000000" w:themeColor="text1"/>
                <w:lang w:eastAsia="sk-SK"/>
              </w:rPr>
              <w:t>počet kreditov za povinne voliteľné predmety potrebných na riadne skončenie štúdia / časti štúdia ( v štruktúre 1., 2. resp. 3. ročník)</w:t>
            </w:r>
          </w:p>
        </w:tc>
        <w:tc>
          <w:tcPr>
            <w:tcW w:w="907" w:type="dxa"/>
            <w:shd w:val="clear" w:color="auto" w:fill="auto"/>
            <w:vAlign w:val="center"/>
          </w:tcPr>
          <w:p w14:paraId="1BDE853C" w14:textId="5C324580" w:rsidR="00556FBD" w:rsidRPr="007D7531" w:rsidRDefault="00CA03DC" w:rsidP="002D4762">
            <w:pPr>
              <w:spacing w:line="216" w:lineRule="auto"/>
              <w:jc w:val="both"/>
              <w:rPr>
                <w:rFonts w:cstheme="minorHAnsi"/>
                <w:bCs/>
                <w:i/>
                <w:iCs/>
                <w:sz w:val="18"/>
                <w:szCs w:val="18"/>
              </w:rPr>
            </w:pPr>
            <w:r w:rsidRPr="007D7531">
              <w:rPr>
                <w:rFonts w:cstheme="minorHAnsi"/>
                <w:bCs/>
                <w:i/>
                <w:iCs/>
                <w:sz w:val="18"/>
                <w:szCs w:val="18"/>
              </w:rPr>
              <w:t>30</w:t>
            </w:r>
          </w:p>
        </w:tc>
        <w:tc>
          <w:tcPr>
            <w:tcW w:w="909" w:type="dxa"/>
            <w:shd w:val="clear" w:color="auto" w:fill="auto"/>
            <w:vAlign w:val="center"/>
          </w:tcPr>
          <w:p w14:paraId="42AA220B" w14:textId="77777777" w:rsidR="00556FBD" w:rsidRPr="007D7531" w:rsidRDefault="00556FBD" w:rsidP="002D4762">
            <w:pPr>
              <w:spacing w:line="216" w:lineRule="auto"/>
              <w:jc w:val="both"/>
              <w:rPr>
                <w:rFonts w:cstheme="minorHAnsi"/>
                <w:bCs/>
                <w:i/>
                <w:iCs/>
                <w:sz w:val="18"/>
                <w:szCs w:val="18"/>
              </w:rPr>
            </w:pPr>
          </w:p>
        </w:tc>
        <w:tc>
          <w:tcPr>
            <w:tcW w:w="908" w:type="dxa"/>
            <w:shd w:val="clear" w:color="auto" w:fill="auto"/>
            <w:vAlign w:val="center"/>
          </w:tcPr>
          <w:p w14:paraId="13E8D245" w14:textId="77777777" w:rsidR="00556FBD" w:rsidRPr="007D7531" w:rsidRDefault="00556FBD" w:rsidP="002D4762">
            <w:pPr>
              <w:spacing w:line="216" w:lineRule="auto"/>
              <w:jc w:val="both"/>
              <w:rPr>
                <w:rFonts w:cstheme="minorHAnsi"/>
                <w:bCs/>
                <w:i/>
                <w:iCs/>
                <w:sz w:val="18"/>
                <w:szCs w:val="18"/>
                <w:highlight w:val="yellow"/>
              </w:rPr>
            </w:pPr>
          </w:p>
        </w:tc>
        <w:tc>
          <w:tcPr>
            <w:tcW w:w="909" w:type="dxa"/>
            <w:shd w:val="clear" w:color="auto" w:fill="auto"/>
            <w:vAlign w:val="center"/>
          </w:tcPr>
          <w:p w14:paraId="65D76579" w14:textId="77777777" w:rsidR="00556FBD" w:rsidRPr="007D7531" w:rsidRDefault="00556FBD" w:rsidP="002D4762">
            <w:pPr>
              <w:spacing w:line="216" w:lineRule="auto"/>
              <w:jc w:val="both"/>
              <w:rPr>
                <w:rFonts w:cstheme="minorHAnsi"/>
                <w:bCs/>
                <w:i/>
                <w:iCs/>
                <w:sz w:val="18"/>
                <w:szCs w:val="18"/>
                <w:highlight w:val="yellow"/>
              </w:rPr>
            </w:pPr>
          </w:p>
        </w:tc>
        <w:tc>
          <w:tcPr>
            <w:tcW w:w="908" w:type="dxa"/>
            <w:shd w:val="clear" w:color="auto" w:fill="auto"/>
            <w:vAlign w:val="center"/>
          </w:tcPr>
          <w:p w14:paraId="135CCCF1" w14:textId="77777777" w:rsidR="00556FBD" w:rsidRPr="007D7531" w:rsidRDefault="00556FBD" w:rsidP="002D4762">
            <w:pPr>
              <w:spacing w:line="216" w:lineRule="auto"/>
              <w:jc w:val="both"/>
              <w:rPr>
                <w:rFonts w:cstheme="minorHAnsi"/>
                <w:bCs/>
                <w:i/>
                <w:iCs/>
                <w:sz w:val="18"/>
                <w:szCs w:val="18"/>
                <w:highlight w:val="yellow"/>
              </w:rPr>
            </w:pPr>
          </w:p>
        </w:tc>
      </w:tr>
      <w:tr w:rsidR="00556FBD" w:rsidRPr="007D7531" w14:paraId="23A71634" w14:textId="77777777" w:rsidTr="002D4762">
        <w:trPr>
          <w:gridAfter w:val="1"/>
          <w:wAfter w:w="7" w:type="dxa"/>
          <w:trHeight w:val="240"/>
        </w:trPr>
        <w:tc>
          <w:tcPr>
            <w:tcW w:w="679" w:type="dxa"/>
            <w:vMerge/>
            <w:shd w:val="clear" w:color="auto" w:fill="F2F2F2" w:themeFill="background1" w:themeFillShade="F2"/>
          </w:tcPr>
          <w:p w14:paraId="295E4824" w14:textId="77777777" w:rsidR="00556FBD" w:rsidRPr="007D7531" w:rsidRDefault="00556FBD" w:rsidP="002D4762">
            <w:pPr>
              <w:spacing w:line="216" w:lineRule="auto"/>
              <w:jc w:val="both"/>
              <w:rPr>
                <w:rFonts w:cstheme="minorHAnsi"/>
                <w:bCs/>
                <w:iCs/>
              </w:rPr>
            </w:pPr>
          </w:p>
        </w:tc>
        <w:tc>
          <w:tcPr>
            <w:tcW w:w="5554" w:type="dxa"/>
            <w:shd w:val="clear" w:color="auto" w:fill="auto"/>
          </w:tcPr>
          <w:p w14:paraId="21026293" w14:textId="77777777" w:rsidR="00556FBD" w:rsidRPr="007D7531" w:rsidRDefault="00556FBD" w:rsidP="002D4762">
            <w:pPr>
              <w:spacing w:line="216" w:lineRule="auto"/>
              <w:ind w:left="174"/>
              <w:jc w:val="both"/>
              <w:rPr>
                <w:rFonts w:cstheme="minorHAnsi"/>
                <w:bCs/>
                <w:color w:val="000000" w:themeColor="text1"/>
                <w:lang w:eastAsia="sk-SK"/>
              </w:rPr>
            </w:pPr>
            <w:r w:rsidRPr="007D7531">
              <w:rPr>
                <w:rFonts w:cstheme="minorHAnsi"/>
                <w:bCs/>
                <w:color w:val="000000" w:themeColor="text1"/>
                <w:lang w:eastAsia="sk-SK"/>
              </w:rPr>
              <w:t>počet kreditov za výberové predmety potrebných na riadne skončenie štúdia / časti štúdia ( v štruktúre 1., 2. resp. 3. ročník)</w:t>
            </w:r>
          </w:p>
        </w:tc>
        <w:tc>
          <w:tcPr>
            <w:tcW w:w="907" w:type="dxa"/>
            <w:shd w:val="clear" w:color="auto" w:fill="auto"/>
            <w:vAlign w:val="center"/>
          </w:tcPr>
          <w:p w14:paraId="738C5E8A" w14:textId="09853D53" w:rsidR="00556FBD" w:rsidRPr="007D7531" w:rsidRDefault="005843F1" w:rsidP="002D4762">
            <w:pPr>
              <w:spacing w:line="216" w:lineRule="auto"/>
              <w:jc w:val="both"/>
              <w:rPr>
                <w:rFonts w:cstheme="minorHAnsi"/>
                <w:bCs/>
                <w:i/>
                <w:iCs/>
                <w:sz w:val="18"/>
                <w:szCs w:val="18"/>
              </w:rPr>
            </w:pPr>
            <w:r w:rsidRPr="007D7531">
              <w:rPr>
                <w:rFonts w:cstheme="minorHAnsi"/>
                <w:bCs/>
                <w:i/>
                <w:iCs/>
                <w:sz w:val="18"/>
                <w:szCs w:val="18"/>
              </w:rPr>
              <w:t>0 až 16</w:t>
            </w:r>
          </w:p>
        </w:tc>
        <w:tc>
          <w:tcPr>
            <w:tcW w:w="909" w:type="dxa"/>
            <w:shd w:val="clear" w:color="auto" w:fill="auto"/>
            <w:vAlign w:val="center"/>
          </w:tcPr>
          <w:p w14:paraId="6B13DCBA" w14:textId="77777777" w:rsidR="00556FBD" w:rsidRPr="007D7531" w:rsidRDefault="00556FBD" w:rsidP="002D4762">
            <w:pPr>
              <w:spacing w:line="216" w:lineRule="auto"/>
              <w:jc w:val="both"/>
              <w:rPr>
                <w:rFonts w:cstheme="minorHAnsi"/>
                <w:bCs/>
                <w:i/>
                <w:iCs/>
                <w:sz w:val="18"/>
                <w:szCs w:val="18"/>
              </w:rPr>
            </w:pPr>
          </w:p>
        </w:tc>
        <w:tc>
          <w:tcPr>
            <w:tcW w:w="908" w:type="dxa"/>
            <w:shd w:val="clear" w:color="auto" w:fill="auto"/>
            <w:vAlign w:val="center"/>
          </w:tcPr>
          <w:p w14:paraId="7407AA80" w14:textId="77777777" w:rsidR="00556FBD" w:rsidRPr="007D7531" w:rsidRDefault="00556FBD" w:rsidP="002D4762">
            <w:pPr>
              <w:spacing w:line="216" w:lineRule="auto"/>
              <w:jc w:val="both"/>
              <w:rPr>
                <w:rFonts w:cstheme="minorHAnsi"/>
                <w:bCs/>
                <w:i/>
                <w:iCs/>
                <w:sz w:val="18"/>
                <w:szCs w:val="18"/>
                <w:highlight w:val="yellow"/>
              </w:rPr>
            </w:pPr>
          </w:p>
        </w:tc>
        <w:tc>
          <w:tcPr>
            <w:tcW w:w="909" w:type="dxa"/>
            <w:shd w:val="clear" w:color="auto" w:fill="auto"/>
            <w:vAlign w:val="center"/>
          </w:tcPr>
          <w:p w14:paraId="6524F618" w14:textId="77777777" w:rsidR="00556FBD" w:rsidRPr="007D7531" w:rsidRDefault="00556FBD" w:rsidP="002D4762">
            <w:pPr>
              <w:spacing w:line="216" w:lineRule="auto"/>
              <w:jc w:val="both"/>
              <w:rPr>
                <w:rFonts w:cstheme="minorHAnsi"/>
                <w:bCs/>
                <w:i/>
                <w:iCs/>
                <w:sz w:val="18"/>
                <w:szCs w:val="18"/>
                <w:highlight w:val="yellow"/>
              </w:rPr>
            </w:pPr>
          </w:p>
        </w:tc>
        <w:tc>
          <w:tcPr>
            <w:tcW w:w="908" w:type="dxa"/>
            <w:shd w:val="clear" w:color="auto" w:fill="auto"/>
            <w:vAlign w:val="center"/>
          </w:tcPr>
          <w:p w14:paraId="5601F1D3" w14:textId="77777777" w:rsidR="00556FBD" w:rsidRPr="007D7531" w:rsidRDefault="00556FBD" w:rsidP="002D4762">
            <w:pPr>
              <w:spacing w:line="216" w:lineRule="auto"/>
              <w:jc w:val="both"/>
              <w:rPr>
                <w:rFonts w:cstheme="minorHAnsi"/>
                <w:bCs/>
                <w:i/>
                <w:iCs/>
                <w:sz w:val="18"/>
                <w:szCs w:val="18"/>
                <w:highlight w:val="yellow"/>
              </w:rPr>
            </w:pPr>
          </w:p>
        </w:tc>
      </w:tr>
      <w:tr w:rsidR="00556FBD" w:rsidRPr="007D7531" w14:paraId="6A9C416B" w14:textId="77777777" w:rsidTr="002D4762">
        <w:trPr>
          <w:gridAfter w:val="1"/>
          <w:wAfter w:w="7" w:type="dxa"/>
          <w:trHeight w:val="726"/>
        </w:trPr>
        <w:tc>
          <w:tcPr>
            <w:tcW w:w="679" w:type="dxa"/>
            <w:vMerge/>
            <w:shd w:val="clear" w:color="auto" w:fill="F2F2F2" w:themeFill="background1" w:themeFillShade="F2"/>
          </w:tcPr>
          <w:p w14:paraId="5C0B879B" w14:textId="77777777" w:rsidR="00556FBD" w:rsidRPr="007D7531" w:rsidRDefault="00556FBD" w:rsidP="002D4762">
            <w:pPr>
              <w:spacing w:line="216" w:lineRule="auto"/>
              <w:jc w:val="both"/>
              <w:rPr>
                <w:rFonts w:cstheme="minorHAnsi"/>
                <w:bCs/>
                <w:iCs/>
              </w:rPr>
            </w:pPr>
          </w:p>
        </w:tc>
        <w:tc>
          <w:tcPr>
            <w:tcW w:w="5554" w:type="dxa"/>
            <w:shd w:val="clear" w:color="auto" w:fill="auto"/>
          </w:tcPr>
          <w:p w14:paraId="415E206C" w14:textId="77777777" w:rsidR="00556FBD" w:rsidRPr="007D7531" w:rsidRDefault="00556FBD" w:rsidP="002D4762">
            <w:pPr>
              <w:spacing w:line="216" w:lineRule="auto"/>
              <w:ind w:left="174"/>
              <w:jc w:val="both"/>
              <w:rPr>
                <w:rFonts w:cstheme="minorHAnsi"/>
                <w:bCs/>
                <w:color w:val="000000" w:themeColor="text1"/>
                <w:lang w:eastAsia="sk-SK"/>
              </w:rPr>
            </w:pPr>
            <w:r w:rsidRPr="007D7531">
              <w:rPr>
                <w:rFonts w:cstheme="minorHAnsi"/>
                <w:bCs/>
                <w:color w:val="000000" w:themeColor="text1"/>
                <w:lang w:eastAsia="sk-SK"/>
              </w:rPr>
              <w:t>počet kreditov potrebných na skončenie štúdia / ukončenie časti štúdia za spoločný základ a za príslušnú aprobáciu, ak ide o učiteľský kombinačný študijný program, alebo prekladateľský kombinačný študijný program</w:t>
            </w:r>
          </w:p>
          <w:p w14:paraId="530EA447" w14:textId="77777777" w:rsidR="00556FBD" w:rsidRPr="007D7531" w:rsidRDefault="00556FBD" w:rsidP="002D4762">
            <w:pPr>
              <w:spacing w:line="216" w:lineRule="auto"/>
              <w:ind w:left="174"/>
              <w:jc w:val="both"/>
              <w:rPr>
                <w:rFonts w:cstheme="minorHAnsi"/>
                <w:bCs/>
                <w:color w:val="000000" w:themeColor="text1"/>
                <w:lang w:eastAsia="sk-SK"/>
              </w:rPr>
            </w:pPr>
          </w:p>
        </w:tc>
        <w:tc>
          <w:tcPr>
            <w:tcW w:w="907" w:type="dxa"/>
            <w:shd w:val="clear" w:color="auto" w:fill="auto"/>
            <w:vAlign w:val="center"/>
          </w:tcPr>
          <w:p w14:paraId="73C117D9" w14:textId="094C8C18" w:rsidR="00556FBD" w:rsidRPr="007D7531" w:rsidRDefault="00E86CA9" w:rsidP="002D4762">
            <w:pPr>
              <w:spacing w:line="216" w:lineRule="auto"/>
              <w:jc w:val="both"/>
              <w:rPr>
                <w:rFonts w:cstheme="minorHAnsi"/>
                <w:bCs/>
                <w:i/>
                <w:iCs/>
                <w:sz w:val="18"/>
                <w:szCs w:val="18"/>
              </w:rPr>
            </w:pPr>
            <w:r w:rsidRPr="007D7531">
              <w:rPr>
                <w:rFonts w:cstheme="minorHAnsi"/>
                <w:bCs/>
                <w:i/>
                <w:iCs/>
                <w:sz w:val="18"/>
                <w:szCs w:val="18"/>
              </w:rPr>
              <w:t>180</w:t>
            </w:r>
          </w:p>
        </w:tc>
        <w:tc>
          <w:tcPr>
            <w:tcW w:w="909" w:type="dxa"/>
            <w:shd w:val="clear" w:color="auto" w:fill="auto"/>
            <w:vAlign w:val="center"/>
          </w:tcPr>
          <w:p w14:paraId="51BCDACA" w14:textId="77777777" w:rsidR="00556FBD" w:rsidRPr="007D7531" w:rsidRDefault="00556FBD" w:rsidP="002D4762">
            <w:pPr>
              <w:spacing w:line="216" w:lineRule="auto"/>
              <w:jc w:val="both"/>
              <w:rPr>
                <w:rFonts w:cstheme="minorHAnsi"/>
                <w:b/>
              </w:rPr>
            </w:pPr>
          </w:p>
        </w:tc>
        <w:tc>
          <w:tcPr>
            <w:tcW w:w="908" w:type="dxa"/>
            <w:shd w:val="clear" w:color="auto" w:fill="auto"/>
            <w:vAlign w:val="center"/>
          </w:tcPr>
          <w:p w14:paraId="55225411" w14:textId="77777777" w:rsidR="00556FBD" w:rsidRPr="007D7531" w:rsidRDefault="00556FBD" w:rsidP="002D4762">
            <w:pPr>
              <w:spacing w:line="216" w:lineRule="auto"/>
              <w:jc w:val="both"/>
              <w:rPr>
                <w:rFonts w:cstheme="minorHAnsi"/>
                <w:bCs/>
                <w:i/>
                <w:iCs/>
                <w:sz w:val="18"/>
                <w:szCs w:val="18"/>
                <w:highlight w:val="yellow"/>
              </w:rPr>
            </w:pPr>
          </w:p>
        </w:tc>
        <w:tc>
          <w:tcPr>
            <w:tcW w:w="909" w:type="dxa"/>
            <w:shd w:val="clear" w:color="auto" w:fill="auto"/>
            <w:vAlign w:val="center"/>
          </w:tcPr>
          <w:p w14:paraId="21000477" w14:textId="77777777" w:rsidR="00556FBD" w:rsidRPr="007D7531" w:rsidRDefault="00556FBD" w:rsidP="002D4762">
            <w:pPr>
              <w:spacing w:line="216" w:lineRule="auto"/>
              <w:jc w:val="both"/>
              <w:rPr>
                <w:rFonts w:cstheme="minorHAnsi"/>
                <w:bCs/>
                <w:i/>
                <w:iCs/>
                <w:sz w:val="18"/>
                <w:szCs w:val="18"/>
                <w:highlight w:val="yellow"/>
              </w:rPr>
            </w:pPr>
          </w:p>
        </w:tc>
        <w:tc>
          <w:tcPr>
            <w:tcW w:w="908" w:type="dxa"/>
            <w:shd w:val="clear" w:color="auto" w:fill="auto"/>
            <w:vAlign w:val="center"/>
          </w:tcPr>
          <w:p w14:paraId="18B81F7A" w14:textId="77777777" w:rsidR="00556FBD" w:rsidRPr="007D7531" w:rsidRDefault="00556FBD" w:rsidP="002D4762">
            <w:pPr>
              <w:spacing w:line="216" w:lineRule="auto"/>
              <w:jc w:val="both"/>
              <w:rPr>
                <w:rFonts w:cstheme="minorHAnsi"/>
                <w:bCs/>
                <w:i/>
                <w:iCs/>
                <w:sz w:val="18"/>
                <w:szCs w:val="18"/>
                <w:highlight w:val="yellow"/>
              </w:rPr>
            </w:pPr>
          </w:p>
        </w:tc>
      </w:tr>
      <w:tr w:rsidR="00556FBD" w:rsidRPr="007D7531" w14:paraId="208312ED" w14:textId="77777777" w:rsidTr="002D4762">
        <w:trPr>
          <w:gridAfter w:val="1"/>
          <w:wAfter w:w="7" w:type="dxa"/>
          <w:trHeight w:val="726"/>
        </w:trPr>
        <w:tc>
          <w:tcPr>
            <w:tcW w:w="679" w:type="dxa"/>
            <w:vMerge/>
            <w:shd w:val="clear" w:color="auto" w:fill="F2F2F2" w:themeFill="background1" w:themeFillShade="F2"/>
          </w:tcPr>
          <w:p w14:paraId="07868542" w14:textId="77777777" w:rsidR="00556FBD" w:rsidRPr="007D7531" w:rsidRDefault="00556FBD" w:rsidP="002D4762">
            <w:pPr>
              <w:spacing w:line="216" w:lineRule="auto"/>
              <w:jc w:val="both"/>
              <w:rPr>
                <w:rFonts w:cstheme="minorHAnsi"/>
                <w:bCs/>
                <w:iCs/>
              </w:rPr>
            </w:pPr>
          </w:p>
        </w:tc>
        <w:tc>
          <w:tcPr>
            <w:tcW w:w="5554" w:type="dxa"/>
            <w:shd w:val="clear" w:color="auto" w:fill="auto"/>
          </w:tcPr>
          <w:p w14:paraId="4EB2F138" w14:textId="77777777" w:rsidR="00556FBD" w:rsidRPr="007D7531" w:rsidRDefault="00556FBD" w:rsidP="002D4762">
            <w:pPr>
              <w:spacing w:line="216" w:lineRule="auto"/>
              <w:ind w:left="174"/>
              <w:jc w:val="both"/>
              <w:rPr>
                <w:rFonts w:cstheme="minorHAnsi"/>
                <w:bCs/>
                <w:color w:val="000000" w:themeColor="text1"/>
                <w:lang w:eastAsia="sk-SK"/>
              </w:rPr>
            </w:pPr>
            <w:r w:rsidRPr="007D7531">
              <w:rPr>
                <w:rFonts w:cstheme="minorHAnsi"/>
                <w:bCs/>
                <w:color w:val="000000" w:themeColor="text1"/>
                <w:lang w:eastAsia="sk-SK"/>
              </w:rPr>
              <w:t>počet kreditov potrebných na skončenie štúdia / ukončenie časti štúdia za spoločný základ a za príslušnú aprobáciu, ak ide o učiteľský kombinačný študijný program, alebo prekladateľský kombinačný študijný program</w:t>
            </w:r>
          </w:p>
          <w:p w14:paraId="41DCCCAE" w14:textId="77777777" w:rsidR="00556FBD" w:rsidRPr="007D7531" w:rsidRDefault="00556FBD" w:rsidP="002D4762">
            <w:pPr>
              <w:spacing w:line="216" w:lineRule="auto"/>
              <w:ind w:left="174"/>
              <w:jc w:val="both"/>
              <w:rPr>
                <w:rFonts w:cstheme="minorHAnsi"/>
                <w:bCs/>
                <w:color w:val="000000" w:themeColor="text1"/>
                <w:lang w:eastAsia="sk-SK"/>
              </w:rPr>
            </w:pPr>
          </w:p>
        </w:tc>
        <w:tc>
          <w:tcPr>
            <w:tcW w:w="907" w:type="dxa"/>
            <w:shd w:val="clear" w:color="auto" w:fill="auto"/>
          </w:tcPr>
          <w:p w14:paraId="4EA51929" w14:textId="6931508E" w:rsidR="00556FBD" w:rsidRPr="007D7531" w:rsidRDefault="00DC7F83" w:rsidP="002D4762">
            <w:pPr>
              <w:spacing w:line="216" w:lineRule="auto"/>
              <w:jc w:val="both"/>
              <w:rPr>
                <w:rFonts w:cstheme="minorHAnsi"/>
                <w:bCs/>
                <w:i/>
                <w:iCs/>
                <w:sz w:val="18"/>
                <w:szCs w:val="18"/>
              </w:rPr>
            </w:pPr>
            <w:r w:rsidRPr="007D7531">
              <w:rPr>
                <w:rFonts w:cstheme="minorHAnsi"/>
                <w:bCs/>
                <w:i/>
                <w:iCs/>
                <w:sz w:val="18"/>
                <w:szCs w:val="18"/>
              </w:rPr>
              <w:t>180</w:t>
            </w:r>
          </w:p>
        </w:tc>
        <w:tc>
          <w:tcPr>
            <w:tcW w:w="909" w:type="dxa"/>
            <w:shd w:val="clear" w:color="auto" w:fill="auto"/>
          </w:tcPr>
          <w:p w14:paraId="2EC30D97" w14:textId="77777777" w:rsidR="00556FBD" w:rsidRPr="007D7531" w:rsidRDefault="00556FBD" w:rsidP="002D4762">
            <w:pPr>
              <w:spacing w:line="216" w:lineRule="auto"/>
              <w:jc w:val="both"/>
              <w:rPr>
                <w:rFonts w:cstheme="minorHAnsi"/>
                <w:b/>
              </w:rPr>
            </w:pPr>
          </w:p>
        </w:tc>
        <w:tc>
          <w:tcPr>
            <w:tcW w:w="908" w:type="dxa"/>
            <w:shd w:val="clear" w:color="auto" w:fill="auto"/>
          </w:tcPr>
          <w:p w14:paraId="0BED2F94" w14:textId="77777777" w:rsidR="00556FBD" w:rsidRPr="007D7531" w:rsidRDefault="00556FBD" w:rsidP="002D4762">
            <w:pPr>
              <w:spacing w:line="216" w:lineRule="auto"/>
              <w:jc w:val="both"/>
              <w:rPr>
                <w:rFonts w:cstheme="minorHAnsi"/>
                <w:bCs/>
                <w:i/>
                <w:iCs/>
                <w:sz w:val="18"/>
                <w:szCs w:val="18"/>
                <w:highlight w:val="yellow"/>
              </w:rPr>
            </w:pPr>
          </w:p>
        </w:tc>
        <w:tc>
          <w:tcPr>
            <w:tcW w:w="909" w:type="dxa"/>
            <w:shd w:val="clear" w:color="auto" w:fill="auto"/>
          </w:tcPr>
          <w:p w14:paraId="2546EC73" w14:textId="77777777" w:rsidR="00556FBD" w:rsidRPr="007D7531" w:rsidRDefault="00556FBD" w:rsidP="002D4762">
            <w:pPr>
              <w:spacing w:line="216" w:lineRule="auto"/>
              <w:jc w:val="both"/>
              <w:rPr>
                <w:rFonts w:cstheme="minorHAnsi"/>
                <w:bCs/>
                <w:i/>
                <w:iCs/>
                <w:sz w:val="18"/>
                <w:szCs w:val="18"/>
                <w:highlight w:val="yellow"/>
              </w:rPr>
            </w:pPr>
          </w:p>
        </w:tc>
        <w:tc>
          <w:tcPr>
            <w:tcW w:w="908" w:type="dxa"/>
            <w:shd w:val="clear" w:color="auto" w:fill="auto"/>
          </w:tcPr>
          <w:p w14:paraId="2CE9CDA6" w14:textId="77777777" w:rsidR="00556FBD" w:rsidRPr="007D7531" w:rsidRDefault="00556FBD" w:rsidP="002D4762">
            <w:pPr>
              <w:spacing w:line="216" w:lineRule="auto"/>
              <w:jc w:val="both"/>
              <w:rPr>
                <w:rFonts w:cstheme="minorHAnsi"/>
                <w:bCs/>
                <w:i/>
                <w:iCs/>
                <w:sz w:val="18"/>
                <w:szCs w:val="18"/>
                <w:highlight w:val="yellow"/>
              </w:rPr>
            </w:pPr>
          </w:p>
        </w:tc>
      </w:tr>
      <w:tr w:rsidR="00556FBD" w:rsidRPr="007D7531" w14:paraId="34BAC33E" w14:textId="77777777" w:rsidTr="002D4762">
        <w:trPr>
          <w:gridAfter w:val="1"/>
          <w:wAfter w:w="7" w:type="dxa"/>
          <w:trHeight w:val="1110"/>
        </w:trPr>
        <w:tc>
          <w:tcPr>
            <w:tcW w:w="679" w:type="dxa"/>
            <w:vMerge/>
            <w:shd w:val="clear" w:color="auto" w:fill="F2F2F2" w:themeFill="background1" w:themeFillShade="F2"/>
          </w:tcPr>
          <w:p w14:paraId="5F79DBB9" w14:textId="77777777" w:rsidR="00556FBD" w:rsidRPr="007D7531" w:rsidRDefault="00556FBD" w:rsidP="002D4762">
            <w:pPr>
              <w:spacing w:line="216" w:lineRule="auto"/>
              <w:jc w:val="both"/>
              <w:rPr>
                <w:rFonts w:cstheme="minorHAnsi"/>
                <w:bCs/>
                <w:iCs/>
              </w:rPr>
            </w:pPr>
          </w:p>
        </w:tc>
        <w:tc>
          <w:tcPr>
            <w:tcW w:w="5554" w:type="dxa"/>
            <w:shd w:val="clear" w:color="auto" w:fill="auto"/>
          </w:tcPr>
          <w:p w14:paraId="60EF28F0" w14:textId="77777777" w:rsidR="00556FBD" w:rsidRPr="007D7531" w:rsidRDefault="00556FBD" w:rsidP="002D4762">
            <w:pPr>
              <w:spacing w:line="216" w:lineRule="auto"/>
              <w:ind w:left="174"/>
              <w:jc w:val="both"/>
              <w:rPr>
                <w:rFonts w:cstheme="minorHAnsi"/>
                <w:bCs/>
                <w:color w:val="000000" w:themeColor="text1"/>
                <w:lang w:eastAsia="sk-SK"/>
              </w:rPr>
            </w:pPr>
            <w:r w:rsidRPr="007D7531">
              <w:rPr>
                <w:rFonts w:cstheme="minorHAnsi"/>
                <w:bCs/>
                <w:color w:val="000000" w:themeColor="text1"/>
                <w:lang w:eastAsia="sk-SK"/>
              </w:rPr>
              <w:t>počet kreditov za záverečnú prácu a obhajobu záverečnej práce potrebných na riadne skončenie štúdia</w:t>
            </w:r>
          </w:p>
          <w:p w14:paraId="52026C22" w14:textId="77777777" w:rsidR="00556FBD" w:rsidRPr="007D7531" w:rsidRDefault="00556FBD" w:rsidP="002D4762">
            <w:pPr>
              <w:spacing w:line="216" w:lineRule="auto"/>
              <w:ind w:left="174"/>
              <w:jc w:val="both"/>
              <w:rPr>
                <w:rFonts w:cstheme="minorHAnsi"/>
                <w:bCs/>
                <w:color w:val="000000" w:themeColor="text1"/>
                <w:lang w:eastAsia="sk-SK"/>
              </w:rPr>
            </w:pPr>
          </w:p>
          <w:p w14:paraId="41FB323D" w14:textId="77777777" w:rsidR="00556FBD" w:rsidRPr="007D7531" w:rsidRDefault="00556FBD" w:rsidP="002D4762">
            <w:pPr>
              <w:spacing w:line="216" w:lineRule="auto"/>
              <w:ind w:left="174"/>
              <w:jc w:val="both"/>
              <w:rPr>
                <w:rFonts w:cstheme="minorHAnsi"/>
                <w:b/>
              </w:rPr>
            </w:pPr>
          </w:p>
        </w:tc>
        <w:tc>
          <w:tcPr>
            <w:tcW w:w="907" w:type="dxa"/>
            <w:shd w:val="clear" w:color="auto" w:fill="auto"/>
            <w:vAlign w:val="center"/>
          </w:tcPr>
          <w:p w14:paraId="5CC3187D" w14:textId="23EC5671" w:rsidR="00556FBD" w:rsidRPr="007D7531" w:rsidRDefault="00797E83" w:rsidP="002D4762">
            <w:pPr>
              <w:spacing w:line="216" w:lineRule="auto"/>
              <w:jc w:val="both"/>
              <w:rPr>
                <w:rFonts w:cstheme="minorHAnsi"/>
                <w:bCs/>
                <w:i/>
                <w:iCs/>
                <w:sz w:val="18"/>
                <w:szCs w:val="18"/>
                <w:highlight w:val="yellow"/>
              </w:rPr>
            </w:pPr>
            <w:r w:rsidRPr="007D7531">
              <w:rPr>
                <w:rFonts w:cstheme="minorHAnsi"/>
                <w:bCs/>
                <w:i/>
                <w:iCs/>
                <w:sz w:val="18"/>
                <w:szCs w:val="18"/>
              </w:rPr>
              <w:t xml:space="preserve">20 </w:t>
            </w:r>
          </w:p>
        </w:tc>
        <w:tc>
          <w:tcPr>
            <w:tcW w:w="909" w:type="dxa"/>
            <w:shd w:val="clear" w:color="auto" w:fill="auto"/>
            <w:vAlign w:val="center"/>
          </w:tcPr>
          <w:p w14:paraId="438F5471" w14:textId="77777777" w:rsidR="00556FBD" w:rsidRPr="007D7531" w:rsidRDefault="00556FBD" w:rsidP="002D4762">
            <w:pPr>
              <w:spacing w:line="216" w:lineRule="auto"/>
              <w:jc w:val="both"/>
              <w:rPr>
                <w:rFonts w:cstheme="minorHAnsi"/>
                <w:bCs/>
                <w:i/>
                <w:iCs/>
                <w:sz w:val="18"/>
                <w:szCs w:val="18"/>
                <w:highlight w:val="yellow"/>
              </w:rPr>
            </w:pPr>
          </w:p>
        </w:tc>
        <w:tc>
          <w:tcPr>
            <w:tcW w:w="908" w:type="dxa"/>
            <w:shd w:val="clear" w:color="auto" w:fill="auto"/>
            <w:vAlign w:val="center"/>
          </w:tcPr>
          <w:p w14:paraId="6CA75581" w14:textId="77777777" w:rsidR="00556FBD" w:rsidRPr="007D7531" w:rsidRDefault="00556FBD" w:rsidP="002D4762">
            <w:pPr>
              <w:spacing w:line="216" w:lineRule="auto"/>
              <w:jc w:val="both"/>
              <w:rPr>
                <w:rFonts w:cstheme="minorHAnsi"/>
                <w:bCs/>
                <w:i/>
                <w:iCs/>
                <w:sz w:val="18"/>
                <w:szCs w:val="18"/>
                <w:highlight w:val="yellow"/>
              </w:rPr>
            </w:pPr>
          </w:p>
        </w:tc>
        <w:tc>
          <w:tcPr>
            <w:tcW w:w="909" w:type="dxa"/>
            <w:shd w:val="clear" w:color="auto" w:fill="auto"/>
            <w:vAlign w:val="center"/>
          </w:tcPr>
          <w:p w14:paraId="6A8829A0" w14:textId="77777777" w:rsidR="00556FBD" w:rsidRPr="007D7531" w:rsidRDefault="00556FBD" w:rsidP="002D4762">
            <w:pPr>
              <w:spacing w:line="216" w:lineRule="auto"/>
              <w:jc w:val="both"/>
              <w:rPr>
                <w:rFonts w:cstheme="minorHAnsi"/>
                <w:bCs/>
                <w:i/>
                <w:iCs/>
                <w:sz w:val="18"/>
                <w:szCs w:val="18"/>
                <w:highlight w:val="yellow"/>
              </w:rPr>
            </w:pPr>
          </w:p>
        </w:tc>
        <w:tc>
          <w:tcPr>
            <w:tcW w:w="908" w:type="dxa"/>
            <w:shd w:val="clear" w:color="auto" w:fill="auto"/>
            <w:vAlign w:val="center"/>
          </w:tcPr>
          <w:p w14:paraId="04B1D165" w14:textId="77777777" w:rsidR="00556FBD" w:rsidRPr="007D7531" w:rsidRDefault="00556FBD" w:rsidP="002D4762">
            <w:pPr>
              <w:spacing w:line="216" w:lineRule="auto"/>
              <w:jc w:val="both"/>
              <w:rPr>
                <w:rFonts w:cstheme="minorHAnsi"/>
                <w:bCs/>
                <w:i/>
                <w:iCs/>
                <w:sz w:val="18"/>
                <w:szCs w:val="18"/>
                <w:highlight w:val="yellow"/>
              </w:rPr>
            </w:pPr>
          </w:p>
        </w:tc>
      </w:tr>
      <w:tr w:rsidR="00556FBD" w:rsidRPr="007D7531" w14:paraId="0CFB6527" w14:textId="77777777" w:rsidTr="002D4762">
        <w:trPr>
          <w:gridAfter w:val="1"/>
          <w:wAfter w:w="7" w:type="dxa"/>
          <w:trHeight w:val="1110"/>
        </w:trPr>
        <w:tc>
          <w:tcPr>
            <w:tcW w:w="679" w:type="dxa"/>
            <w:vMerge/>
            <w:shd w:val="clear" w:color="auto" w:fill="F2F2F2" w:themeFill="background1" w:themeFillShade="F2"/>
          </w:tcPr>
          <w:p w14:paraId="7BE0FA29" w14:textId="77777777" w:rsidR="00556FBD" w:rsidRPr="007D7531" w:rsidRDefault="00556FBD" w:rsidP="002D4762">
            <w:pPr>
              <w:spacing w:line="216" w:lineRule="auto"/>
              <w:jc w:val="both"/>
              <w:rPr>
                <w:rFonts w:cstheme="minorHAnsi"/>
                <w:bCs/>
                <w:iCs/>
              </w:rPr>
            </w:pPr>
          </w:p>
        </w:tc>
        <w:tc>
          <w:tcPr>
            <w:tcW w:w="5554" w:type="dxa"/>
            <w:shd w:val="clear" w:color="auto" w:fill="auto"/>
          </w:tcPr>
          <w:p w14:paraId="00E9F288" w14:textId="77777777" w:rsidR="00556FBD" w:rsidRPr="007D7531" w:rsidRDefault="00556FBD" w:rsidP="002D4762">
            <w:pPr>
              <w:spacing w:line="216" w:lineRule="auto"/>
              <w:ind w:left="174"/>
              <w:jc w:val="both"/>
              <w:rPr>
                <w:rFonts w:cstheme="minorHAnsi"/>
                <w:bCs/>
                <w:i/>
                <w:iCs/>
                <w:sz w:val="18"/>
                <w:szCs w:val="18"/>
              </w:rPr>
            </w:pPr>
            <w:r w:rsidRPr="007D7531">
              <w:rPr>
                <w:rFonts w:cstheme="minorHAnsi"/>
                <w:bCs/>
                <w:color w:val="000000" w:themeColor="text1"/>
                <w:lang w:eastAsia="sk-SK"/>
              </w:rPr>
              <w:t>počet kreditov za odbornú prax potrebných na riadne skončenie štúdia / ukončenie časti štúdia</w:t>
            </w:r>
            <w:r w:rsidRPr="007D7531">
              <w:rPr>
                <w:rFonts w:cstheme="minorHAnsi"/>
                <w:bCs/>
                <w:i/>
                <w:iCs/>
                <w:sz w:val="18"/>
                <w:szCs w:val="18"/>
              </w:rPr>
              <w:t xml:space="preserve"> </w:t>
            </w:r>
          </w:p>
          <w:p w14:paraId="2A09F3CB" w14:textId="77777777" w:rsidR="00556FBD" w:rsidRPr="007D7531" w:rsidRDefault="00556FBD" w:rsidP="002D4762">
            <w:pPr>
              <w:spacing w:line="216" w:lineRule="auto"/>
              <w:ind w:left="174"/>
              <w:jc w:val="both"/>
              <w:rPr>
                <w:rFonts w:cstheme="minorHAnsi"/>
                <w:bCs/>
                <w:i/>
                <w:iCs/>
                <w:sz w:val="18"/>
                <w:szCs w:val="18"/>
              </w:rPr>
            </w:pPr>
          </w:p>
          <w:p w14:paraId="5ADA88EA" w14:textId="77777777" w:rsidR="00556FBD" w:rsidRPr="007D7531" w:rsidRDefault="00556FBD" w:rsidP="002D4762">
            <w:pPr>
              <w:spacing w:line="216" w:lineRule="auto"/>
              <w:ind w:left="174"/>
              <w:jc w:val="both"/>
              <w:rPr>
                <w:rFonts w:cstheme="minorHAnsi"/>
                <w:bCs/>
                <w:color w:val="000000" w:themeColor="text1"/>
                <w:lang w:eastAsia="sk-SK"/>
              </w:rPr>
            </w:pPr>
          </w:p>
        </w:tc>
        <w:tc>
          <w:tcPr>
            <w:tcW w:w="907" w:type="dxa"/>
            <w:shd w:val="clear" w:color="auto" w:fill="auto"/>
            <w:vAlign w:val="center"/>
          </w:tcPr>
          <w:p w14:paraId="0CC35A02" w14:textId="37F82A72" w:rsidR="00556FBD" w:rsidRPr="007D7531" w:rsidRDefault="001F593F" w:rsidP="002D4762">
            <w:pPr>
              <w:spacing w:line="216" w:lineRule="auto"/>
              <w:jc w:val="both"/>
              <w:rPr>
                <w:rFonts w:cstheme="minorHAnsi"/>
                <w:bCs/>
                <w:i/>
                <w:iCs/>
                <w:sz w:val="18"/>
                <w:szCs w:val="18"/>
                <w:highlight w:val="yellow"/>
              </w:rPr>
            </w:pPr>
            <w:r w:rsidRPr="007D7531">
              <w:rPr>
                <w:rFonts w:cstheme="minorHAnsi"/>
                <w:bCs/>
                <w:i/>
                <w:iCs/>
                <w:sz w:val="18"/>
                <w:szCs w:val="18"/>
              </w:rPr>
              <w:t>5</w:t>
            </w:r>
          </w:p>
        </w:tc>
        <w:tc>
          <w:tcPr>
            <w:tcW w:w="909" w:type="dxa"/>
            <w:shd w:val="clear" w:color="auto" w:fill="auto"/>
            <w:vAlign w:val="center"/>
          </w:tcPr>
          <w:p w14:paraId="3D60A431" w14:textId="77777777" w:rsidR="00556FBD" w:rsidRPr="007D7531" w:rsidRDefault="00556FBD" w:rsidP="002D4762">
            <w:pPr>
              <w:spacing w:line="216" w:lineRule="auto"/>
              <w:jc w:val="both"/>
              <w:rPr>
                <w:rFonts w:cstheme="minorHAnsi"/>
                <w:bCs/>
                <w:i/>
                <w:iCs/>
                <w:sz w:val="18"/>
                <w:szCs w:val="18"/>
                <w:highlight w:val="yellow"/>
              </w:rPr>
            </w:pPr>
          </w:p>
        </w:tc>
        <w:tc>
          <w:tcPr>
            <w:tcW w:w="908" w:type="dxa"/>
            <w:shd w:val="clear" w:color="auto" w:fill="auto"/>
            <w:vAlign w:val="center"/>
          </w:tcPr>
          <w:p w14:paraId="3F87BEBF" w14:textId="77777777" w:rsidR="00556FBD" w:rsidRPr="007D7531" w:rsidRDefault="00556FBD" w:rsidP="002D4762">
            <w:pPr>
              <w:spacing w:line="216" w:lineRule="auto"/>
              <w:jc w:val="both"/>
              <w:rPr>
                <w:rFonts w:cstheme="minorHAnsi"/>
                <w:bCs/>
                <w:i/>
                <w:iCs/>
                <w:sz w:val="18"/>
                <w:szCs w:val="18"/>
                <w:highlight w:val="yellow"/>
              </w:rPr>
            </w:pPr>
          </w:p>
        </w:tc>
        <w:tc>
          <w:tcPr>
            <w:tcW w:w="909" w:type="dxa"/>
            <w:shd w:val="clear" w:color="auto" w:fill="auto"/>
            <w:vAlign w:val="center"/>
          </w:tcPr>
          <w:p w14:paraId="55AD8226" w14:textId="77777777" w:rsidR="00556FBD" w:rsidRPr="007D7531" w:rsidRDefault="00556FBD" w:rsidP="002D4762">
            <w:pPr>
              <w:spacing w:line="216" w:lineRule="auto"/>
              <w:jc w:val="both"/>
              <w:rPr>
                <w:rFonts w:cstheme="minorHAnsi"/>
                <w:bCs/>
                <w:i/>
                <w:iCs/>
                <w:sz w:val="18"/>
                <w:szCs w:val="18"/>
                <w:highlight w:val="yellow"/>
              </w:rPr>
            </w:pPr>
          </w:p>
        </w:tc>
        <w:tc>
          <w:tcPr>
            <w:tcW w:w="908" w:type="dxa"/>
            <w:shd w:val="clear" w:color="auto" w:fill="auto"/>
            <w:vAlign w:val="center"/>
          </w:tcPr>
          <w:p w14:paraId="7C66C0B2" w14:textId="77777777" w:rsidR="00556FBD" w:rsidRPr="007D7531" w:rsidRDefault="00556FBD" w:rsidP="002D4762">
            <w:pPr>
              <w:spacing w:line="216" w:lineRule="auto"/>
              <w:jc w:val="both"/>
              <w:rPr>
                <w:rFonts w:cstheme="minorHAnsi"/>
                <w:bCs/>
                <w:i/>
                <w:iCs/>
                <w:sz w:val="18"/>
                <w:szCs w:val="18"/>
                <w:highlight w:val="yellow"/>
              </w:rPr>
            </w:pPr>
          </w:p>
        </w:tc>
      </w:tr>
      <w:tr w:rsidR="00C545C6" w:rsidRPr="007D7531" w14:paraId="6840DC42" w14:textId="77777777" w:rsidTr="005D1B2B">
        <w:trPr>
          <w:gridAfter w:val="1"/>
          <w:wAfter w:w="7" w:type="dxa"/>
          <w:trHeight w:val="594"/>
        </w:trPr>
        <w:tc>
          <w:tcPr>
            <w:tcW w:w="679" w:type="dxa"/>
            <w:vMerge/>
            <w:shd w:val="clear" w:color="auto" w:fill="F2F2F2" w:themeFill="background1" w:themeFillShade="F2"/>
          </w:tcPr>
          <w:p w14:paraId="23643FA5" w14:textId="77777777" w:rsidR="00C545C6" w:rsidRPr="007D7531" w:rsidRDefault="00C545C6" w:rsidP="002D4762">
            <w:pPr>
              <w:spacing w:line="216" w:lineRule="auto"/>
              <w:jc w:val="both"/>
              <w:rPr>
                <w:rFonts w:cstheme="minorHAnsi"/>
                <w:bCs/>
                <w:iCs/>
              </w:rPr>
            </w:pPr>
          </w:p>
        </w:tc>
        <w:tc>
          <w:tcPr>
            <w:tcW w:w="5554" w:type="dxa"/>
            <w:shd w:val="clear" w:color="auto" w:fill="auto"/>
          </w:tcPr>
          <w:p w14:paraId="57EA5270" w14:textId="77777777" w:rsidR="00C545C6" w:rsidRPr="007D7531" w:rsidRDefault="00C545C6" w:rsidP="002D4762">
            <w:pPr>
              <w:spacing w:line="216" w:lineRule="auto"/>
              <w:ind w:left="174"/>
              <w:jc w:val="both"/>
              <w:rPr>
                <w:rFonts w:cstheme="minorHAnsi"/>
                <w:bCs/>
                <w:color w:val="000000" w:themeColor="text1"/>
                <w:lang w:eastAsia="sk-SK"/>
              </w:rPr>
            </w:pPr>
            <w:r w:rsidRPr="007D7531">
              <w:rPr>
                <w:rFonts w:cstheme="minorHAnsi"/>
                <w:bCs/>
                <w:color w:val="000000" w:themeColor="text1"/>
                <w:lang w:eastAsia="sk-SK"/>
              </w:rPr>
              <w:t>počet kreditov potrebných na riadne skončenie štúdia / časti štúdia za projektovú prácu s uvedením príslušných predmetov v inžinierskych študijných programoch</w:t>
            </w:r>
          </w:p>
          <w:p w14:paraId="5369870D" w14:textId="77777777" w:rsidR="00C545C6" w:rsidRPr="007D7531" w:rsidRDefault="00C545C6" w:rsidP="002D4762">
            <w:pPr>
              <w:spacing w:line="216" w:lineRule="auto"/>
              <w:ind w:left="174"/>
              <w:jc w:val="both"/>
              <w:rPr>
                <w:rFonts w:cstheme="minorHAnsi"/>
                <w:bCs/>
                <w:color w:val="000000" w:themeColor="text1"/>
                <w:lang w:eastAsia="sk-SK"/>
              </w:rPr>
            </w:pPr>
          </w:p>
          <w:p w14:paraId="126EDAF0" w14:textId="77777777" w:rsidR="00C545C6" w:rsidRPr="007D7531" w:rsidRDefault="00C545C6" w:rsidP="002D4762">
            <w:pPr>
              <w:spacing w:line="216" w:lineRule="auto"/>
              <w:ind w:left="174"/>
              <w:jc w:val="both"/>
              <w:rPr>
                <w:rFonts w:cstheme="minorHAnsi"/>
                <w:b/>
              </w:rPr>
            </w:pPr>
          </w:p>
        </w:tc>
        <w:tc>
          <w:tcPr>
            <w:tcW w:w="4541" w:type="dxa"/>
            <w:gridSpan w:val="5"/>
            <w:shd w:val="clear" w:color="auto" w:fill="auto"/>
            <w:vAlign w:val="center"/>
          </w:tcPr>
          <w:p w14:paraId="2221081C" w14:textId="20902615" w:rsidR="00C545C6" w:rsidRPr="007D7531" w:rsidRDefault="00C545C6" w:rsidP="002D4762">
            <w:pPr>
              <w:spacing w:line="216" w:lineRule="auto"/>
              <w:jc w:val="both"/>
              <w:rPr>
                <w:rFonts w:cstheme="minorHAnsi"/>
                <w:b/>
                <w:color w:val="FF0000"/>
                <w:highlight w:val="yellow"/>
              </w:rPr>
            </w:pPr>
            <w:r w:rsidRPr="007D7531">
              <w:rPr>
                <w:rFonts w:cstheme="minorHAnsi"/>
                <w:bCs/>
                <w:i/>
                <w:iCs/>
                <w:sz w:val="18"/>
                <w:szCs w:val="18"/>
              </w:rPr>
              <w:t>15 ECTS za Projekt 1, Projekt 2, Projekt 3</w:t>
            </w:r>
          </w:p>
        </w:tc>
      </w:tr>
      <w:tr w:rsidR="00556FBD" w:rsidRPr="007D7531" w14:paraId="6C385FB6" w14:textId="77777777" w:rsidTr="002D4762">
        <w:trPr>
          <w:gridAfter w:val="1"/>
          <w:wAfter w:w="7" w:type="dxa"/>
          <w:trHeight w:val="618"/>
        </w:trPr>
        <w:tc>
          <w:tcPr>
            <w:tcW w:w="679" w:type="dxa"/>
            <w:vMerge/>
            <w:shd w:val="clear" w:color="auto" w:fill="F2F2F2" w:themeFill="background1" w:themeFillShade="F2"/>
          </w:tcPr>
          <w:p w14:paraId="1B4EB1C3" w14:textId="77777777" w:rsidR="00556FBD" w:rsidRPr="007D7531" w:rsidRDefault="00556FBD" w:rsidP="002D4762">
            <w:pPr>
              <w:spacing w:line="216" w:lineRule="auto"/>
              <w:jc w:val="both"/>
              <w:rPr>
                <w:rFonts w:cstheme="minorHAnsi"/>
                <w:bCs/>
                <w:iCs/>
              </w:rPr>
            </w:pPr>
          </w:p>
        </w:tc>
        <w:tc>
          <w:tcPr>
            <w:tcW w:w="5554" w:type="dxa"/>
            <w:shd w:val="clear" w:color="auto" w:fill="auto"/>
          </w:tcPr>
          <w:p w14:paraId="35063AE4" w14:textId="77777777" w:rsidR="00556FBD" w:rsidRPr="007D7531" w:rsidRDefault="00556FBD" w:rsidP="002D4762">
            <w:pPr>
              <w:spacing w:line="216" w:lineRule="auto"/>
              <w:ind w:left="174"/>
              <w:jc w:val="both"/>
              <w:rPr>
                <w:rFonts w:cstheme="minorHAnsi"/>
                <w:bCs/>
                <w:color w:val="000000" w:themeColor="text1"/>
                <w:lang w:eastAsia="sk-SK"/>
              </w:rPr>
            </w:pPr>
            <w:r w:rsidRPr="007D7531">
              <w:rPr>
                <w:rFonts w:cstheme="minorHAnsi"/>
                <w:bCs/>
                <w:color w:val="000000" w:themeColor="text1"/>
                <w:lang w:eastAsia="sk-SK"/>
              </w:rPr>
              <w:t>počet kreditov potrebných na riadne skončenie štúdia / časti štúdia za umelecké výkony okrem záverečnej práce v umeleckých študijných programoch</w:t>
            </w:r>
          </w:p>
          <w:p w14:paraId="4B0E0762" w14:textId="77777777" w:rsidR="00556FBD" w:rsidRPr="007D7531" w:rsidRDefault="00556FBD" w:rsidP="002D4762">
            <w:pPr>
              <w:spacing w:line="216" w:lineRule="auto"/>
              <w:ind w:left="174"/>
              <w:jc w:val="both"/>
              <w:rPr>
                <w:rFonts w:cstheme="minorHAnsi"/>
                <w:b/>
              </w:rPr>
            </w:pPr>
          </w:p>
        </w:tc>
        <w:tc>
          <w:tcPr>
            <w:tcW w:w="907" w:type="dxa"/>
            <w:shd w:val="clear" w:color="auto" w:fill="auto"/>
            <w:vAlign w:val="center"/>
          </w:tcPr>
          <w:p w14:paraId="743E0A2C" w14:textId="52DBE535" w:rsidR="00556FBD" w:rsidRPr="007D7531" w:rsidRDefault="00A07B59" w:rsidP="002D4762">
            <w:pPr>
              <w:spacing w:line="216" w:lineRule="auto"/>
              <w:jc w:val="both"/>
              <w:rPr>
                <w:rFonts w:cstheme="minorHAnsi"/>
                <w:bCs/>
                <w:i/>
                <w:iCs/>
                <w:sz w:val="18"/>
                <w:szCs w:val="18"/>
                <w:highlight w:val="yellow"/>
              </w:rPr>
            </w:pPr>
            <w:r w:rsidRPr="007D7531">
              <w:rPr>
                <w:rFonts w:cstheme="minorHAnsi"/>
                <w:bCs/>
                <w:i/>
                <w:iCs/>
                <w:sz w:val="18"/>
                <w:szCs w:val="18"/>
              </w:rPr>
              <w:t>0 ECTS</w:t>
            </w:r>
          </w:p>
        </w:tc>
        <w:tc>
          <w:tcPr>
            <w:tcW w:w="909" w:type="dxa"/>
            <w:shd w:val="clear" w:color="auto" w:fill="auto"/>
            <w:vAlign w:val="center"/>
          </w:tcPr>
          <w:p w14:paraId="0B193672" w14:textId="77777777" w:rsidR="00556FBD" w:rsidRPr="007D7531" w:rsidRDefault="00556FBD" w:rsidP="002D4762">
            <w:pPr>
              <w:spacing w:line="216" w:lineRule="auto"/>
              <w:jc w:val="both"/>
              <w:rPr>
                <w:rFonts w:cstheme="minorHAnsi"/>
                <w:b/>
                <w:highlight w:val="yellow"/>
              </w:rPr>
            </w:pPr>
          </w:p>
        </w:tc>
        <w:tc>
          <w:tcPr>
            <w:tcW w:w="908" w:type="dxa"/>
            <w:shd w:val="clear" w:color="auto" w:fill="auto"/>
            <w:vAlign w:val="center"/>
          </w:tcPr>
          <w:p w14:paraId="614A5BA6" w14:textId="77777777" w:rsidR="00556FBD" w:rsidRPr="007D7531" w:rsidRDefault="00556FBD" w:rsidP="002D4762">
            <w:pPr>
              <w:spacing w:line="216" w:lineRule="auto"/>
              <w:jc w:val="both"/>
              <w:rPr>
                <w:rFonts w:cstheme="minorHAnsi"/>
                <w:b/>
                <w:highlight w:val="yellow"/>
              </w:rPr>
            </w:pPr>
          </w:p>
        </w:tc>
        <w:tc>
          <w:tcPr>
            <w:tcW w:w="909" w:type="dxa"/>
            <w:shd w:val="clear" w:color="auto" w:fill="auto"/>
            <w:vAlign w:val="center"/>
          </w:tcPr>
          <w:p w14:paraId="7CAADDE5" w14:textId="77777777" w:rsidR="00556FBD" w:rsidRPr="007D7531" w:rsidRDefault="00556FBD" w:rsidP="002D4762">
            <w:pPr>
              <w:spacing w:line="216" w:lineRule="auto"/>
              <w:jc w:val="both"/>
              <w:rPr>
                <w:rFonts w:cstheme="minorHAnsi"/>
                <w:b/>
                <w:highlight w:val="yellow"/>
              </w:rPr>
            </w:pPr>
          </w:p>
        </w:tc>
        <w:tc>
          <w:tcPr>
            <w:tcW w:w="908" w:type="dxa"/>
            <w:shd w:val="clear" w:color="auto" w:fill="auto"/>
            <w:vAlign w:val="center"/>
          </w:tcPr>
          <w:p w14:paraId="420F9E4A" w14:textId="77777777" w:rsidR="00556FBD" w:rsidRPr="007D7531" w:rsidRDefault="00556FBD" w:rsidP="002D4762">
            <w:pPr>
              <w:spacing w:line="216" w:lineRule="auto"/>
              <w:jc w:val="both"/>
              <w:rPr>
                <w:rFonts w:cstheme="minorHAnsi"/>
                <w:b/>
                <w:highlight w:val="yellow"/>
              </w:rPr>
            </w:pPr>
          </w:p>
        </w:tc>
      </w:tr>
      <w:tr w:rsidR="00556FBD" w:rsidRPr="007D7531" w14:paraId="294DCD4A" w14:textId="77777777" w:rsidTr="002D4762">
        <w:trPr>
          <w:gridAfter w:val="1"/>
          <w:wAfter w:w="7" w:type="dxa"/>
          <w:trHeight w:val="618"/>
        </w:trPr>
        <w:tc>
          <w:tcPr>
            <w:tcW w:w="679" w:type="dxa"/>
            <w:vMerge/>
            <w:shd w:val="clear" w:color="auto" w:fill="F2F2F2" w:themeFill="background1" w:themeFillShade="F2"/>
          </w:tcPr>
          <w:p w14:paraId="49BCB95C" w14:textId="77777777" w:rsidR="00556FBD" w:rsidRPr="007D7531" w:rsidRDefault="00556FBD" w:rsidP="002D4762">
            <w:pPr>
              <w:spacing w:line="216" w:lineRule="auto"/>
              <w:jc w:val="both"/>
              <w:rPr>
                <w:rFonts w:cstheme="minorHAnsi"/>
                <w:bCs/>
                <w:iCs/>
              </w:rPr>
            </w:pPr>
          </w:p>
        </w:tc>
        <w:tc>
          <w:tcPr>
            <w:tcW w:w="10095" w:type="dxa"/>
            <w:gridSpan w:val="6"/>
            <w:shd w:val="clear" w:color="auto" w:fill="F2F2F2" w:themeFill="background1" w:themeFillShade="F2"/>
          </w:tcPr>
          <w:p w14:paraId="681FDC28" w14:textId="77777777" w:rsidR="00556FBD" w:rsidRPr="007D7531" w:rsidRDefault="00556FBD" w:rsidP="002D4762">
            <w:pPr>
              <w:spacing w:line="216" w:lineRule="auto"/>
              <w:jc w:val="both"/>
              <w:rPr>
                <w:rFonts w:cstheme="minorHAnsi"/>
                <w:b/>
              </w:rPr>
            </w:pPr>
            <w:r w:rsidRPr="007D7531">
              <w:rPr>
                <w:rFonts w:cstheme="minorHAnsi"/>
                <w:b/>
                <w:bCs/>
              </w:rPr>
              <w:t>Pravidlá pre overovanie výstupov vzdelávania a hodnotenie študentov a možnosti opravných postupov voči tomuto hodnoteniu</w:t>
            </w:r>
          </w:p>
        </w:tc>
      </w:tr>
      <w:tr w:rsidR="00556FBD" w:rsidRPr="007D7531" w14:paraId="75AB9ED1" w14:textId="77777777" w:rsidTr="002D4762">
        <w:trPr>
          <w:gridAfter w:val="1"/>
          <w:wAfter w:w="7" w:type="dxa"/>
          <w:trHeight w:val="618"/>
        </w:trPr>
        <w:tc>
          <w:tcPr>
            <w:tcW w:w="679" w:type="dxa"/>
            <w:vMerge/>
            <w:shd w:val="clear" w:color="auto" w:fill="F2F2F2" w:themeFill="background1" w:themeFillShade="F2"/>
          </w:tcPr>
          <w:p w14:paraId="28C952CC" w14:textId="77777777" w:rsidR="00556FBD" w:rsidRPr="007D7531" w:rsidRDefault="00556FBD" w:rsidP="002D4762">
            <w:pPr>
              <w:spacing w:line="216" w:lineRule="auto"/>
              <w:jc w:val="both"/>
              <w:rPr>
                <w:rFonts w:cstheme="minorHAnsi"/>
                <w:bCs/>
                <w:iCs/>
              </w:rPr>
            </w:pPr>
          </w:p>
        </w:tc>
        <w:tc>
          <w:tcPr>
            <w:tcW w:w="10095" w:type="dxa"/>
            <w:gridSpan w:val="6"/>
            <w:shd w:val="clear" w:color="auto" w:fill="FFFFFF" w:themeFill="background1"/>
          </w:tcPr>
          <w:p w14:paraId="226B46E9" w14:textId="77777777" w:rsidR="00A07B59" w:rsidRPr="007D7531" w:rsidRDefault="00A07B59" w:rsidP="00A07B59">
            <w:pPr>
              <w:pStyle w:val="Normlnywebov"/>
              <w:rPr>
                <w:rFonts w:ascii="Arial" w:hAnsi="Arial" w:cs="Arial"/>
                <w:color w:val="000000"/>
                <w:sz w:val="20"/>
                <w:szCs w:val="20"/>
              </w:rPr>
            </w:pPr>
            <w:r w:rsidRPr="007D7531">
              <w:rPr>
                <w:rFonts w:ascii="Arial" w:hAnsi="Arial" w:cs="Arial"/>
                <w:color w:val="000000"/>
                <w:sz w:val="20"/>
                <w:szCs w:val="20"/>
              </w:rPr>
              <w:t>Na úrovni univerzity definuje procesy, postupy a štruktúry Smernica 209 – Študijný poriadok pre I. a II.stupeň vysokoškolského štúdia na Žilinskej univerzite v Žiline. (Link: </w:t>
            </w:r>
            <w:hyperlink r:id="rId91" w:history="1">
              <w:r w:rsidRPr="007D7531">
                <w:rPr>
                  <w:rStyle w:val="Hypertextovprepojenie"/>
                  <w:rFonts w:ascii="Arial" w:hAnsi="Arial" w:cs="Arial"/>
                  <w:sz w:val="20"/>
                  <w:szCs w:val="20"/>
                </w:rPr>
                <w:t>02092021_S-209-2021-Studijny-poriadok-pre-1-a-2-stupen-VS.pdf (uniza.sk)</w:t>
              </w:r>
            </w:hyperlink>
            <w:r w:rsidRPr="007D7531">
              <w:rPr>
                <w:rFonts w:ascii="Arial" w:hAnsi="Arial" w:cs="Arial"/>
                <w:color w:val="000000"/>
                <w:sz w:val="20"/>
                <w:szCs w:val="20"/>
              </w:rPr>
              <w:t> ).</w:t>
            </w:r>
          </w:p>
          <w:p w14:paraId="088C175D" w14:textId="77777777" w:rsidR="00A07B59" w:rsidRPr="007D7531" w:rsidRDefault="00A07B59" w:rsidP="00A07B59">
            <w:pPr>
              <w:pStyle w:val="Normlnywebov"/>
              <w:rPr>
                <w:rFonts w:ascii="Arial" w:hAnsi="Arial" w:cs="Arial"/>
                <w:color w:val="000000"/>
                <w:sz w:val="20"/>
                <w:szCs w:val="20"/>
              </w:rPr>
            </w:pPr>
            <w:r w:rsidRPr="007D7531">
              <w:rPr>
                <w:rFonts w:ascii="Arial" w:hAnsi="Arial" w:cs="Arial"/>
                <w:color w:val="000000"/>
                <w:sz w:val="20"/>
                <w:szCs w:val="20"/>
              </w:rPr>
              <w:t>Na úrovni fakulty sú procesy, postupy a štruktúry definované v študijnom programe definované smernicou č. </w:t>
            </w:r>
            <w:hyperlink r:id="rId92" w:history="1">
              <w:r w:rsidRPr="007D7531">
                <w:rPr>
                  <w:rStyle w:val="Hypertextovprepojenie"/>
                  <w:rFonts w:ascii="Arial" w:hAnsi="Arial" w:cs="Arial"/>
                  <w:sz w:val="20"/>
                  <w:szCs w:val="20"/>
                </w:rPr>
                <w:t>P_FRI_06 Študijný poriadok FRI UNIZA</w:t>
              </w:r>
            </w:hyperlink>
            <w:r w:rsidRPr="007D7531">
              <w:rPr>
                <w:rFonts w:ascii="Arial" w:hAnsi="Arial" w:cs="Arial"/>
                <w:color w:val="000000"/>
                <w:sz w:val="20"/>
                <w:szCs w:val="20"/>
              </w:rPr>
              <w:t>.</w:t>
            </w:r>
          </w:p>
          <w:p w14:paraId="0168FF8A" w14:textId="77777777" w:rsidR="00A07B59" w:rsidRPr="007D7531" w:rsidRDefault="00A07B59" w:rsidP="00A07B59">
            <w:pPr>
              <w:pStyle w:val="Normlnywebov"/>
              <w:rPr>
                <w:rFonts w:ascii="Arial" w:hAnsi="Arial" w:cs="Arial"/>
                <w:color w:val="000000"/>
                <w:sz w:val="20"/>
                <w:szCs w:val="20"/>
              </w:rPr>
            </w:pPr>
            <w:r w:rsidRPr="007D7531">
              <w:rPr>
                <w:rFonts w:ascii="Arial" w:hAnsi="Arial" w:cs="Arial"/>
                <w:color w:val="000000"/>
                <w:sz w:val="20"/>
                <w:szCs w:val="20"/>
              </w:rPr>
              <w:t>Celkové výstupy vzdelávania študijného programu predstavujú štátna skúška a záverečná práca. Výstupy vzdelávania na úrovni predmetov a spôsoby ich overovania sú popísané v informačných listoch predmetov, ktoré sú dostupné na webovom sídle </w:t>
            </w:r>
            <w:hyperlink r:id="rId93" w:history="1">
              <w:r w:rsidRPr="007D7531">
                <w:rPr>
                  <w:rStyle w:val="Hypertextovprepojenie"/>
                  <w:rFonts w:ascii="Arial" w:hAnsi="Arial" w:cs="Arial"/>
                  <w:sz w:val="20"/>
                  <w:szCs w:val="20"/>
                </w:rPr>
                <w:t>vzdelavanie.uniza.sk</w:t>
              </w:r>
            </w:hyperlink>
            <w:r w:rsidRPr="007D7531">
              <w:rPr>
                <w:rFonts w:ascii="Arial" w:hAnsi="Arial" w:cs="Arial"/>
                <w:color w:val="000000"/>
                <w:sz w:val="20"/>
                <w:szCs w:val="20"/>
              </w:rPr>
              <w:t>.</w:t>
            </w:r>
          </w:p>
          <w:p w14:paraId="5AF7F62A" w14:textId="61294F29" w:rsidR="00556FBD" w:rsidRPr="007D7531" w:rsidRDefault="00A07B59" w:rsidP="00CD6FA1">
            <w:pPr>
              <w:pStyle w:val="Normlnywebov"/>
              <w:rPr>
                <w:rFonts w:cstheme="minorHAnsi"/>
                <w:bCs/>
                <w:i/>
                <w:iCs/>
                <w:sz w:val="18"/>
                <w:szCs w:val="18"/>
              </w:rPr>
            </w:pPr>
            <w:r w:rsidRPr="007D7531">
              <w:rPr>
                <w:rFonts w:ascii="Arial" w:hAnsi="Arial" w:cs="Arial"/>
                <w:color w:val="000000"/>
                <w:sz w:val="20"/>
                <w:szCs w:val="20"/>
              </w:rPr>
              <w:t>Opravné postupy voči hodnoteniu sú popísané v článku 10 smernice č. 209. Študent má právo odmietnuť priebežné hodnotenie a hodnotenie na skúške, okrem hodnotenia FX – nedostatočne. V prípade, ak bol študent na skúške hodnotený známkou „FX – nedostatočne“, môže skúšku opakovať najviac dvakrát (prvý a druhý opravný termín) vrátane komisionálnej skúšky. Študent má právo do jedného pracovného dňa, odkedy bolo zverejnené výsledné hodnotenie v systéme AIVS za daný predmet, požiadať písomne o nápravu, ktorá spočíva vo vysvetlení výsledkov hodnotenia, pričom prípustná je aj elektronická žiadosť prostredníctvom emailu, ktorá však musí byť vyučujúcemu doručená z oficiálnej univerzitnej emailovej adresy študenta. V prípade, že študent neabsolvuje úspešne skúšku ani na prvý opravný termín, skúšku na druhý opravný termín absolvuje za prítomnosti dvoch skúšajúcich, ak to situácia a kapacitné možnosti UNIZA umožňujú.</w:t>
            </w:r>
          </w:p>
        </w:tc>
      </w:tr>
      <w:tr w:rsidR="00556FBD" w:rsidRPr="007D7531" w14:paraId="1ED93E1D" w14:textId="77777777" w:rsidTr="002D4762">
        <w:trPr>
          <w:trHeight w:val="330"/>
        </w:trPr>
        <w:tc>
          <w:tcPr>
            <w:tcW w:w="679" w:type="dxa"/>
            <w:vMerge w:val="restart"/>
            <w:shd w:val="clear" w:color="auto" w:fill="F2F2F2" w:themeFill="background1" w:themeFillShade="F2"/>
          </w:tcPr>
          <w:p w14:paraId="53F8B7E7" w14:textId="77777777" w:rsidR="00556FBD" w:rsidRPr="007D7531" w:rsidRDefault="00556FBD" w:rsidP="002D4762">
            <w:pPr>
              <w:spacing w:line="216" w:lineRule="auto"/>
              <w:jc w:val="center"/>
              <w:rPr>
                <w:rFonts w:cstheme="minorHAnsi"/>
                <w:bCs/>
                <w:iCs/>
              </w:rPr>
            </w:pPr>
            <w:r w:rsidRPr="007D7531">
              <w:rPr>
                <w:rFonts w:cstheme="minorHAnsi"/>
                <w:bCs/>
                <w:iCs/>
              </w:rPr>
              <w:t>f</w:t>
            </w:r>
          </w:p>
        </w:tc>
        <w:tc>
          <w:tcPr>
            <w:tcW w:w="10102" w:type="dxa"/>
            <w:gridSpan w:val="7"/>
            <w:shd w:val="clear" w:color="auto" w:fill="F2F2F2" w:themeFill="background1" w:themeFillShade="F2"/>
          </w:tcPr>
          <w:p w14:paraId="07B3FC0D" w14:textId="77777777" w:rsidR="00556FBD" w:rsidRPr="007D7531" w:rsidRDefault="00556FBD" w:rsidP="002D4762">
            <w:pPr>
              <w:spacing w:line="216" w:lineRule="auto"/>
              <w:jc w:val="both"/>
              <w:rPr>
                <w:rFonts w:cstheme="minorHAnsi"/>
                <w:b/>
                <w:bCs/>
              </w:rPr>
            </w:pPr>
            <w:r w:rsidRPr="007D7531">
              <w:rPr>
                <w:rFonts w:cstheme="minorHAnsi"/>
                <w:b/>
                <w:bCs/>
              </w:rPr>
              <w:t>Podmienky uznávania štúdia, alebo časti štúdia</w:t>
            </w:r>
          </w:p>
        </w:tc>
      </w:tr>
      <w:tr w:rsidR="00556FBD" w:rsidRPr="007D7531" w14:paraId="7011DED5" w14:textId="77777777" w:rsidTr="002D4762">
        <w:trPr>
          <w:trHeight w:val="633"/>
        </w:trPr>
        <w:tc>
          <w:tcPr>
            <w:tcW w:w="679" w:type="dxa"/>
            <w:vMerge/>
            <w:shd w:val="clear" w:color="auto" w:fill="F2F2F2" w:themeFill="background1" w:themeFillShade="F2"/>
          </w:tcPr>
          <w:p w14:paraId="0F30ABA4" w14:textId="77777777" w:rsidR="00556FBD" w:rsidRPr="007D7531" w:rsidRDefault="00556FBD" w:rsidP="002D4762">
            <w:pPr>
              <w:spacing w:line="216" w:lineRule="auto"/>
              <w:jc w:val="both"/>
              <w:rPr>
                <w:rFonts w:cstheme="minorHAnsi"/>
                <w:bCs/>
                <w:iCs/>
              </w:rPr>
            </w:pPr>
          </w:p>
        </w:tc>
        <w:tc>
          <w:tcPr>
            <w:tcW w:w="10102" w:type="dxa"/>
            <w:gridSpan w:val="7"/>
          </w:tcPr>
          <w:tbl>
            <w:tblPr>
              <w:tblW w:w="20981" w:type="dxa"/>
              <w:tblCellSpacing w:w="7" w:type="dxa"/>
              <w:shd w:val="clear" w:color="auto" w:fill="000000"/>
              <w:tblLayout w:type="fixed"/>
              <w:tblCellMar>
                <w:top w:w="15" w:type="dxa"/>
                <w:left w:w="15" w:type="dxa"/>
                <w:bottom w:w="15" w:type="dxa"/>
                <w:right w:w="15" w:type="dxa"/>
              </w:tblCellMar>
              <w:tblLook w:val="04A0" w:firstRow="1" w:lastRow="0" w:firstColumn="1" w:lastColumn="0" w:noHBand="0" w:noVBand="1"/>
            </w:tblPr>
            <w:tblGrid>
              <w:gridCol w:w="10491"/>
              <w:gridCol w:w="10490"/>
            </w:tblGrid>
            <w:tr w:rsidR="00106913" w:rsidRPr="007D7531" w14:paraId="6690C3ED" w14:textId="77777777" w:rsidTr="00106913">
              <w:trPr>
                <w:tblCellSpacing w:w="7" w:type="dxa"/>
              </w:trPr>
              <w:tc>
                <w:tcPr>
                  <w:tcW w:w="20953" w:type="dxa"/>
                  <w:gridSpan w:val="2"/>
                  <w:shd w:val="clear" w:color="auto" w:fill="FFFFFF"/>
                  <w:tcMar>
                    <w:top w:w="30" w:type="dxa"/>
                    <w:left w:w="30" w:type="dxa"/>
                    <w:bottom w:w="30" w:type="dxa"/>
                    <w:right w:w="30" w:type="dxa"/>
                  </w:tcMar>
                  <w:vAlign w:val="center"/>
                  <w:hideMark/>
                </w:tcPr>
                <w:p w14:paraId="4D7B8571" w14:textId="77777777" w:rsidR="00106913" w:rsidRPr="007D7531" w:rsidRDefault="00106913" w:rsidP="00106913">
                  <w:pPr>
                    <w:pStyle w:val="Normlnywebov"/>
                    <w:rPr>
                      <w:rFonts w:ascii="Arial" w:hAnsi="Arial" w:cs="Arial"/>
                      <w:color w:val="000000"/>
                      <w:sz w:val="20"/>
                      <w:szCs w:val="20"/>
                    </w:rPr>
                  </w:pPr>
                  <w:r w:rsidRPr="007D7531">
                    <w:rPr>
                      <w:rFonts w:ascii="Arial" w:hAnsi="Arial" w:cs="Arial"/>
                      <w:color w:val="000000"/>
                      <w:sz w:val="20"/>
                      <w:szCs w:val="20"/>
                    </w:rPr>
                    <w:t>Na úrovni univerzity definuje procesy, postupy a štruktúry </w:t>
                  </w:r>
                  <w:r w:rsidRPr="007D7531">
                    <w:rPr>
                      <w:rStyle w:val="Vrazn"/>
                      <w:rFonts w:ascii="Arial" w:hAnsi="Arial" w:cs="Arial"/>
                      <w:color w:val="000000"/>
                      <w:sz w:val="20"/>
                      <w:szCs w:val="20"/>
                    </w:rPr>
                    <w:t>Smernica 209</w:t>
                  </w:r>
                  <w:r w:rsidRPr="007D7531">
                    <w:rPr>
                      <w:rFonts w:ascii="Arial" w:hAnsi="Arial" w:cs="Arial"/>
                      <w:color w:val="000000"/>
                      <w:sz w:val="20"/>
                      <w:szCs w:val="20"/>
                    </w:rPr>
                    <w:t> – Študijný poriadok pre I. a II.stupeň vysokoškolského štúdia na Žilinskej univerzite v Žiline. (Link: </w:t>
                  </w:r>
                  <w:hyperlink r:id="rId94" w:history="1">
                    <w:r w:rsidRPr="007D7531">
                      <w:rPr>
                        <w:rStyle w:val="Hypertextovprepojenie"/>
                        <w:rFonts w:ascii="Arial" w:hAnsi="Arial" w:cs="Arial"/>
                        <w:sz w:val="20"/>
                        <w:szCs w:val="20"/>
                      </w:rPr>
                      <w:t>02092021_S-209-2021-Studijny-poriadok-pre-1-a-2-stupen-VS.pdf (uniza.sk)</w:t>
                    </w:r>
                  </w:hyperlink>
                  <w:r w:rsidRPr="007D7531">
                    <w:rPr>
                      <w:rFonts w:ascii="Arial" w:hAnsi="Arial" w:cs="Arial"/>
                      <w:color w:val="000000"/>
                      <w:sz w:val="20"/>
                      <w:szCs w:val="20"/>
                    </w:rPr>
                    <w:t>).</w:t>
                  </w:r>
                </w:p>
                <w:p w14:paraId="16BB1685" w14:textId="77777777" w:rsidR="00106913" w:rsidRPr="007D7531" w:rsidRDefault="00106913" w:rsidP="00106913">
                  <w:pPr>
                    <w:pStyle w:val="Normlnywebov"/>
                    <w:rPr>
                      <w:rFonts w:ascii="Arial" w:hAnsi="Arial" w:cs="Arial"/>
                      <w:color w:val="000000"/>
                      <w:sz w:val="20"/>
                      <w:szCs w:val="20"/>
                    </w:rPr>
                  </w:pPr>
                  <w:r w:rsidRPr="007D7531">
                    <w:rPr>
                      <w:rFonts w:ascii="Arial" w:hAnsi="Arial" w:cs="Arial"/>
                      <w:color w:val="000000"/>
                      <w:sz w:val="20"/>
                      <w:szCs w:val="20"/>
                    </w:rPr>
                    <w:t>V prípade zahraničných mobilít a stáži definuje procesy, postupy a štruktúry podmienok uznávania štúdia Smernica 219 – Mobility študentov a zamestnancov Žilinskej univerzity v Žiline v zahraničí.(Link: </w:t>
                  </w:r>
                  <w:hyperlink r:id="rId95" w:history="1">
                    <w:r w:rsidRPr="007D7531">
                      <w:rPr>
                        <w:rStyle w:val="Hypertextovprepojenie"/>
                        <w:rFonts w:ascii="Arial" w:hAnsi="Arial" w:cs="Arial"/>
                        <w:sz w:val="20"/>
                        <w:szCs w:val="20"/>
                      </w:rPr>
                      <w:t>smernica-UNIZA-c-219.pdf</w:t>
                    </w:r>
                  </w:hyperlink>
                  <w:r w:rsidRPr="007D7531">
                    <w:rPr>
                      <w:rFonts w:ascii="Arial" w:hAnsi="Arial" w:cs="Arial"/>
                      <w:color w:val="000000"/>
                      <w:sz w:val="20"/>
                      <w:szCs w:val="20"/>
                    </w:rPr>
                    <w:t>)</w:t>
                  </w:r>
                </w:p>
                <w:p w14:paraId="225BB752" w14:textId="77777777" w:rsidR="00106913" w:rsidRPr="007D7531" w:rsidRDefault="00106913" w:rsidP="00106913">
                  <w:pPr>
                    <w:pStyle w:val="Normlnywebov"/>
                    <w:rPr>
                      <w:rFonts w:ascii="Arial" w:hAnsi="Arial" w:cs="Arial"/>
                      <w:color w:val="000000"/>
                      <w:sz w:val="20"/>
                      <w:szCs w:val="20"/>
                    </w:rPr>
                  </w:pPr>
                  <w:r w:rsidRPr="007D7531">
                    <w:rPr>
                      <w:rFonts w:ascii="Arial" w:hAnsi="Arial" w:cs="Arial"/>
                      <w:color w:val="000000"/>
                      <w:sz w:val="20"/>
                      <w:szCs w:val="20"/>
                    </w:rPr>
                    <w:t>Na úrovni fakulty je rámec pre stanovenie podmienok na uznávanie štúdia stanovený študijným poriadkom UNIZA (smernica č. 209) a študijným poriadkom FRI UNIZA (</w:t>
                  </w:r>
                  <w:hyperlink r:id="rId96" w:history="1">
                    <w:r w:rsidRPr="007D7531">
                      <w:rPr>
                        <w:rStyle w:val="Hypertextovprepojenie"/>
                        <w:rFonts w:ascii="Arial" w:hAnsi="Arial" w:cs="Arial"/>
                        <w:sz w:val="20"/>
                        <w:szCs w:val="20"/>
                      </w:rPr>
                      <w:t>smernica č. P_FRI_06</w:t>
                    </w:r>
                  </w:hyperlink>
                  <w:r w:rsidRPr="007D7531">
                    <w:rPr>
                      <w:rFonts w:ascii="Arial" w:hAnsi="Arial" w:cs="Arial"/>
                      <w:color w:val="000000"/>
                      <w:sz w:val="20"/>
                      <w:szCs w:val="20"/>
                    </w:rPr>
                    <w:t>). Pravidlá pre uznávanie predmetov absolvovaných v prechádzajúcom štúdiu sú popísané v</w:t>
                  </w:r>
                  <w:hyperlink r:id="rId97" w:history="1">
                    <w:r w:rsidRPr="007D7531">
                      <w:rPr>
                        <w:rStyle w:val="Hypertextovprepojenie"/>
                        <w:rFonts w:ascii="Arial" w:hAnsi="Arial" w:cs="Arial"/>
                        <w:sz w:val="20"/>
                        <w:szCs w:val="20"/>
                      </w:rPr>
                      <w:t> metodickom usmernení č. 2/2020</w:t>
                    </w:r>
                  </w:hyperlink>
                  <w:r w:rsidRPr="007D7531">
                    <w:rPr>
                      <w:rFonts w:ascii="Arial" w:hAnsi="Arial" w:cs="Arial"/>
                      <w:color w:val="000000"/>
                      <w:sz w:val="20"/>
                      <w:szCs w:val="20"/>
                    </w:rPr>
                    <w:t>. V prípade, ak študent prestúpil na študijný program z inej vysokej školy, pravidlá pre uznávanie predmetov sú popísané v </w:t>
                  </w:r>
                  <w:hyperlink r:id="rId98" w:history="1">
                    <w:r w:rsidRPr="007D7531">
                      <w:rPr>
                        <w:rStyle w:val="Hypertextovprepojenie"/>
                        <w:rFonts w:ascii="Arial" w:hAnsi="Arial" w:cs="Arial"/>
                        <w:sz w:val="20"/>
                        <w:szCs w:val="20"/>
                      </w:rPr>
                      <w:t>metodickom usmernení č. 3/2020</w:t>
                    </w:r>
                  </w:hyperlink>
                </w:p>
                <w:p w14:paraId="339497D0" w14:textId="77777777" w:rsidR="00106913" w:rsidRPr="007D7531" w:rsidRDefault="00106913" w:rsidP="00106913">
                  <w:pPr>
                    <w:pStyle w:val="Normlnywebov"/>
                    <w:rPr>
                      <w:rFonts w:ascii="Arial" w:hAnsi="Arial" w:cs="Arial"/>
                      <w:color w:val="000000"/>
                      <w:sz w:val="20"/>
                      <w:szCs w:val="20"/>
                    </w:rPr>
                  </w:pPr>
                  <w:r w:rsidRPr="007D7531">
                    <w:rPr>
                      <w:rFonts w:ascii="Arial" w:hAnsi="Arial" w:cs="Arial"/>
                      <w:color w:val="000000"/>
                      <w:sz w:val="20"/>
                      <w:szCs w:val="20"/>
                    </w:rPr>
                    <w:t>Študent môže požiadať o uznanie predmetov a kreditov absolvovaných na fakulte, inej fakulte UNIZA alebo inej vysokej školy, resp. v inom študijnom programe najneskôr do 30. septembra príslušného roka. Študent môže požiadať len o uznanie toho predmetu, ktorý absolvoval v predchádzajúcich akademických rokoch, bol hodnotený známkou A až E a získal zaň príslušný počet kreditov, a v prípade, ak od jeho absolvovania neuplynulo viac ako 3 roky. Študent môže požiadať o uznanie predmetu v prípade minimálne 60 % obsahovej zhody s predmetom z aktuálneho študijného programu. V tlačive sa k žiadosti o uznanie absolvovania predmetu vyjadrí vyučujúci predmetu, ktorý vo vyjadrení uvedie svoje odporúčanie absolvovanie predmetu uznať alebo neuznať. Správnosť údajov potvrdzuje dekan fakulty.</w:t>
                  </w:r>
                </w:p>
              </w:tc>
            </w:tr>
            <w:tr w:rsidR="00106913" w:rsidRPr="007D7531" w14:paraId="69F0088F" w14:textId="77777777" w:rsidTr="00106913">
              <w:trPr>
                <w:tblCellSpacing w:w="7" w:type="dxa"/>
              </w:trPr>
              <w:tc>
                <w:tcPr>
                  <w:tcW w:w="10470" w:type="dxa"/>
                  <w:shd w:val="clear" w:color="auto" w:fill="000000"/>
                  <w:vAlign w:val="center"/>
                  <w:hideMark/>
                </w:tcPr>
                <w:p w14:paraId="5AB9523B" w14:textId="77777777" w:rsidR="00106913" w:rsidRPr="007D7531" w:rsidRDefault="00106913" w:rsidP="00106913">
                  <w:pPr>
                    <w:rPr>
                      <w:rFonts w:ascii="Arial" w:hAnsi="Arial" w:cs="Arial"/>
                      <w:color w:val="000000"/>
                      <w:sz w:val="20"/>
                      <w:szCs w:val="20"/>
                    </w:rPr>
                  </w:pPr>
                </w:p>
              </w:tc>
              <w:tc>
                <w:tcPr>
                  <w:tcW w:w="10469" w:type="dxa"/>
                  <w:shd w:val="clear" w:color="auto" w:fill="000000"/>
                  <w:vAlign w:val="center"/>
                  <w:hideMark/>
                </w:tcPr>
                <w:p w14:paraId="12949A4C" w14:textId="77777777" w:rsidR="00106913" w:rsidRPr="007D7531" w:rsidRDefault="00106913" w:rsidP="00106913">
                  <w:pPr>
                    <w:rPr>
                      <w:sz w:val="20"/>
                      <w:szCs w:val="20"/>
                    </w:rPr>
                  </w:pPr>
                </w:p>
              </w:tc>
            </w:tr>
          </w:tbl>
          <w:p w14:paraId="59356288" w14:textId="77777777" w:rsidR="00556FBD" w:rsidRPr="007D7531" w:rsidRDefault="00556FBD" w:rsidP="002D4762">
            <w:pPr>
              <w:spacing w:line="216" w:lineRule="auto"/>
              <w:jc w:val="both"/>
              <w:rPr>
                <w:rFonts w:cstheme="minorHAnsi"/>
              </w:rPr>
            </w:pPr>
          </w:p>
        </w:tc>
      </w:tr>
      <w:tr w:rsidR="00556FBD" w:rsidRPr="007D7531" w14:paraId="523A779A" w14:textId="77777777" w:rsidTr="002D4762">
        <w:tc>
          <w:tcPr>
            <w:tcW w:w="679" w:type="dxa"/>
            <w:vMerge w:val="restart"/>
            <w:shd w:val="clear" w:color="auto" w:fill="F2F2F2" w:themeFill="background1" w:themeFillShade="F2"/>
          </w:tcPr>
          <w:p w14:paraId="789E9300" w14:textId="77777777" w:rsidR="00556FBD" w:rsidRPr="007D7531" w:rsidRDefault="00556FBD" w:rsidP="002D4762">
            <w:pPr>
              <w:spacing w:line="216" w:lineRule="auto"/>
              <w:jc w:val="center"/>
              <w:rPr>
                <w:bCs/>
                <w:iCs/>
              </w:rPr>
            </w:pPr>
            <w:r w:rsidRPr="007D7531">
              <w:rPr>
                <w:bCs/>
                <w:iCs/>
              </w:rPr>
              <w:t>G</w:t>
            </w:r>
          </w:p>
        </w:tc>
        <w:tc>
          <w:tcPr>
            <w:tcW w:w="10102" w:type="dxa"/>
            <w:gridSpan w:val="7"/>
            <w:shd w:val="clear" w:color="auto" w:fill="F2F2F2" w:themeFill="background1" w:themeFillShade="F2"/>
          </w:tcPr>
          <w:p w14:paraId="767A707E" w14:textId="77777777" w:rsidR="00556FBD" w:rsidRPr="007D7531" w:rsidRDefault="00556FBD" w:rsidP="002D4762">
            <w:pPr>
              <w:spacing w:line="216" w:lineRule="auto"/>
              <w:jc w:val="both"/>
              <w:rPr>
                <w:b/>
                <w:bCs/>
                <w:color w:val="AEAAAA" w:themeColor="background2" w:themeShade="BF"/>
                <w:sz w:val="18"/>
                <w:szCs w:val="18"/>
              </w:rPr>
            </w:pPr>
            <w:r w:rsidRPr="007D7531">
              <w:rPr>
                <w:rFonts w:cstheme="minorHAnsi"/>
                <w:b/>
                <w:bCs/>
              </w:rPr>
              <w:t>Témy záverečných prác študijného programu (alebo odkaz na zoznam)</w:t>
            </w:r>
          </w:p>
        </w:tc>
      </w:tr>
      <w:tr w:rsidR="00556FBD" w:rsidRPr="007D7531" w14:paraId="21C38801" w14:textId="77777777" w:rsidTr="002D4762">
        <w:trPr>
          <w:trHeight w:val="731"/>
        </w:trPr>
        <w:tc>
          <w:tcPr>
            <w:tcW w:w="679" w:type="dxa"/>
            <w:vMerge/>
          </w:tcPr>
          <w:p w14:paraId="280B2317" w14:textId="77777777" w:rsidR="00556FBD" w:rsidRPr="007D7531" w:rsidRDefault="00556FBD" w:rsidP="002D4762">
            <w:pPr>
              <w:spacing w:line="216" w:lineRule="auto"/>
              <w:jc w:val="both"/>
              <w:rPr>
                <w:bCs/>
                <w:iCs/>
              </w:rPr>
            </w:pPr>
          </w:p>
        </w:tc>
        <w:tc>
          <w:tcPr>
            <w:tcW w:w="10102" w:type="dxa"/>
            <w:gridSpan w:val="7"/>
          </w:tcPr>
          <w:p w14:paraId="3D271B5D" w14:textId="3D26BB33" w:rsidR="00106913" w:rsidRPr="007D7531" w:rsidRDefault="00106913" w:rsidP="00106913">
            <w:pPr>
              <w:pStyle w:val="Normlnywebov"/>
              <w:rPr>
                <w:rFonts w:ascii="Arial" w:hAnsi="Arial" w:cs="Arial"/>
                <w:color w:val="000000"/>
                <w:sz w:val="20"/>
                <w:szCs w:val="20"/>
              </w:rPr>
            </w:pPr>
            <w:r w:rsidRPr="007D7531">
              <w:rPr>
                <w:rFonts w:ascii="Arial" w:hAnsi="Arial" w:cs="Arial"/>
                <w:color w:val="000000"/>
                <w:sz w:val="20"/>
                <w:szCs w:val="20"/>
              </w:rPr>
              <w:t>Konverzný študijný program ASI nemá absolventov. Diplomové práce študentov štandardného programu ASI sú evidované aj v univerzitnej knižnici aj na portáli </w:t>
            </w:r>
            <w:hyperlink r:id="rId99" w:history="1">
              <w:r w:rsidRPr="007D7531">
                <w:rPr>
                  <w:rStyle w:val="Hypertextovprepojenie"/>
                  <w:rFonts w:ascii="Arial" w:hAnsi="Arial" w:cs="Arial"/>
                  <w:sz w:val="20"/>
                  <w:szCs w:val="20"/>
                </w:rPr>
                <w:t>https://isdiplomky.fri.uniza.sk/is_diplomky/</w:t>
              </w:r>
            </w:hyperlink>
            <w:r w:rsidRPr="007D7531">
              <w:rPr>
                <w:rFonts w:ascii="Arial" w:hAnsi="Arial" w:cs="Arial"/>
                <w:color w:val="000000"/>
                <w:sz w:val="20"/>
                <w:szCs w:val="20"/>
              </w:rPr>
              <w:t>. Vedúcimi alebo tútormi všetkých prác boli učitelia pre</w:t>
            </w:r>
            <w:r w:rsidR="00A5595C">
              <w:rPr>
                <w:rFonts w:ascii="Arial" w:hAnsi="Arial" w:cs="Arial"/>
                <w:color w:val="000000"/>
                <w:sz w:val="20"/>
                <w:szCs w:val="20"/>
              </w:rPr>
              <w:t>v</w:t>
            </w:r>
            <w:r w:rsidRPr="007D7531">
              <w:rPr>
                <w:rFonts w:ascii="Arial" w:hAnsi="Arial" w:cs="Arial"/>
                <w:color w:val="000000"/>
                <w:sz w:val="20"/>
                <w:szCs w:val="20"/>
              </w:rPr>
              <w:t>ažne z Katedry informačných sietí. Anotácie prác možno vyhľadať v katalógu univerzitnej knižnice (</w:t>
            </w:r>
            <w:hyperlink r:id="rId100" w:history="1">
              <w:r w:rsidRPr="007D7531">
                <w:rPr>
                  <w:rStyle w:val="Hypertextovprepojenie"/>
                  <w:rFonts w:ascii="Arial" w:hAnsi="Arial" w:cs="Arial"/>
                  <w:sz w:val="20"/>
                  <w:szCs w:val="20"/>
                </w:rPr>
                <w:t>https://kniznica.uniza.sk/opac?fn=*searchform&amp;pg=2&amp;fnd=3&amp;fs=2F19E1D7F00E4D56A8BFB95DF1142BD2</w:t>
              </w:r>
            </w:hyperlink>
            <w:r w:rsidRPr="007D7531">
              <w:rPr>
                <w:rFonts w:ascii="Arial" w:hAnsi="Arial" w:cs="Arial"/>
                <w:color w:val="000000"/>
                <w:sz w:val="20"/>
                <w:szCs w:val="20"/>
              </w:rPr>
              <w:t>).</w:t>
            </w:r>
          </w:p>
          <w:tbl>
            <w:tblPr>
              <w:tblW w:w="0" w:type="auto"/>
              <w:tblLayout w:type="fixed"/>
              <w:tblCellMar>
                <w:left w:w="70" w:type="dxa"/>
                <w:right w:w="70" w:type="dxa"/>
              </w:tblCellMar>
              <w:tblLook w:val="0000" w:firstRow="0" w:lastRow="0" w:firstColumn="0" w:lastColumn="0" w:noHBand="0" w:noVBand="0"/>
            </w:tblPr>
            <w:tblGrid>
              <w:gridCol w:w="854"/>
              <w:gridCol w:w="6226"/>
              <w:gridCol w:w="2146"/>
            </w:tblGrid>
            <w:tr w:rsidR="00BE0199" w:rsidRPr="007D7531" w14:paraId="7D30E010" w14:textId="77777777" w:rsidTr="0032784D">
              <w:trPr>
                <w:trHeight w:val="302"/>
              </w:trPr>
              <w:tc>
                <w:tcPr>
                  <w:tcW w:w="854" w:type="dxa"/>
                  <w:tcBorders>
                    <w:top w:val="nil"/>
                    <w:left w:val="nil"/>
                    <w:bottom w:val="nil"/>
                    <w:right w:val="nil"/>
                  </w:tcBorders>
                </w:tcPr>
                <w:p w14:paraId="7D484CAA" w14:textId="77777777" w:rsidR="00BE0199" w:rsidRPr="001C518A" w:rsidRDefault="00BE0199" w:rsidP="001C518A">
                  <w:pPr>
                    <w:autoSpaceDE w:val="0"/>
                    <w:autoSpaceDN w:val="0"/>
                    <w:adjustRightInd w:val="0"/>
                    <w:spacing w:after="0" w:line="240" w:lineRule="auto"/>
                    <w:rPr>
                      <w:rFonts w:ascii="Arial" w:hAnsi="Arial" w:cs="Arial"/>
                      <w:b/>
                      <w:bCs/>
                      <w:color w:val="000000"/>
                      <w:sz w:val="18"/>
                      <w:szCs w:val="18"/>
                    </w:rPr>
                  </w:pPr>
                  <w:r w:rsidRPr="001C518A">
                    <w:rPr>
                      <w:rFonts w:ascii="Arial" w:hAnsi="Arial" w:cs="Arial"/>
                      <w:b/>
                      <w:bCs/>
                      <w:color w:val="000000"/>
                      <w:sz w:val="18"/>
                      <w:szCs w:val="18"/>
                    </w:rPr>
                    <w:t>Rok</w:t>
                  </w:r>
                </w:p>
              </w:tc>
              <w:tc>
                <w:tcPr>
                  <w:tcW w:w="6226" w:type="dxa"/>
                  <w:tcBorders>
                    <w:top w:val="nil"/>
                    <w:left w:val="nil"/>
                    <w:bottom w:val="nil"/>
                    <w:right w:val="nil"/>
                  </w:tcBorders>
                </w:tcPr>
                <w:p w14:paraId="59B20B9F" w14:textId="77777777" w:rsidR="00BE0199" w:rsidRPr="001C518A" w:rsidRDefault="00BE0199" w:rsidP="001C518A">
                  <w:pPr>
                    <w:autoSpaceDE w:val="0"/>
                    <w:autoSpaceDN w:val="0"/>
                    <w:adjustRightInd w:val="0"/>
                    <w:spacing w:after="0" w:line="240" w:lineRule="auto"/>
                    <w:rPr>
                      <w:rFonts w:ascii="Arial" w:hAnsi="Arial" w:cs="Arial"/>
                      <w:b/>
                      <w:bCs/>
                      <w:color w:val="000000"/>
                      <w:sz w:val="18"/>
                      <w:szCs w:val="18"/>
                    </w:rPr>
                  </w:pPr>
                  <w:r w:rsidRPr="001C518A">
                    <w:rPr>
                      <w:rFonts w:ascii="Arial" w:hAnsi="Arial" w:cs="Arial"/>
                      <w:b/>
                      <w:bCs/>
                      <w:color w:val="000000"/>
                      <w:sz w:val="18"/>
                      <w:szCs w:val="18"/>
                    </w:rPr>
                    <w:t>Názov DP</w:t>
                  </w:r>
                </w:p>
              </w:tc>
              <w:tc>
                <w:tcPr>
                  <w:tcW w:w="2146" w:type="dxa"/>
                  <w:tcBorders>
                    <w:top w:val="nil"/>
                    <w:left w:val="nil"/>
                    <w:bottom w:val="nil"/>
                    <w:right w:val="nil"/>
                  </w:tcBorders>
                </w:tcPr>
                <w:p w14:paraId="1E74AD81" w14:textId="77777777" w:rsidR="00BE0199" w:rsidRPr="001C518A" w:rsidRDefault="00BE0199" w:rsidP="001C518A">
                  <w:pPr>
                    <w:autoSpaceDE w:val="0"/>
                    <w:autoSpaceDN w:val="0"/>
                    <w:adjustRightInd w:val="0"/>
                    <w:spacing w:after="0" w:line="240" w:lineRule="auto"/>
                    <w:rPr>
                      <w:rFonts w:ascii="Arial" w:hAnsi="Arial" w:cs="Arial"/>
                      <w:b/>
                      <w:bCs/>
                      <w:color w:val="000000"/>
                      <w:sz w:val="18"/>
                      <w:szCs w:val="18"/>
                    </w:rPr>
                  </w:pPr>
                  <w:r w:rsidRPr="001C518A">
                    <w:rPr>
                      <w:rFonts w:ascii="Arial" w:hAnsi="Arial" w:cs="Arial"/>
                      <w:b/>
                      <w:bCs/>
                      <w:color w:val="000000"/>
                      <w:sz w:val="18"/>
                      <w:szCs w:val="18"/>
                    </w:rPr>
                    <w:t>Študent</w:t>
                  </w:r>
                </w:p>
              </w:tc>
            </w:tr>
            <w:tr w:rsidR="00BE0199" w:rsidRPr="007D7531" w14:paraId="7BDE6457" w14:textId="77777777" w:rsidTr="0032784D">
              <w:trPr>
                <w:trHeight w:val="230"/>
              </w:trPr>
              <w:tc>
                <w:tcPr>
                  <w:tcW w:w="854" w:type="dxa"/>
                  <w:tcBorders>
                    <w:top w:val="nil"/>
                    <w:left w:val="nil"/>
                    <w:bottom w:val="nil"/>
                    <w:right w:val="nil"/>
                  </w:tcBorders>
                </w:tcPr>
                <w:p w14:paraId="5710BA7A"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2018</w:t>
                  </w:r>
                </w:p>
              </w:tc>
              <w:tc>
                <w:tcPr>
                  <w:tcW w:w="6226" w:type="dxa"/>
                  <w:tcBorders>
                    <w:top w:val="nil"/>
                    <w:left w:val="nil"/>
                    <w:bottom w:val="nil"/>
                    <w:right w:val="nil"/>
                  </w:tcBorders>
                </w:tcPr>
                <w:p w14:paraId="37CEAD1E"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Metóda najbližšieho suseda pre váženú vzdialenosť</w:t>
                  </w:r>
                </w:p>
              </w:tc>
              <w:tc>
                <w:tcPr>
                  <w:tcW w:w="2146" w:type="dxa"/>
                  <w:tcBorders>
                    <w:top w:val="nil"/>
                    <w:left w:val="nil"/>
                    <w:bottom w:val="nil"/>
                    <w:right w:val="nil"/>
                  </w:tcBorders>
                </w:tcPr>
                <w:p w14:paraId="0ED426BA"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Dušan Vágner</w:t>
                  </w:r>
                </w:p>
              </w:tc>
            </w:tr>
            <w:tr w:rsidR="00BE0199" w:rsidRPr="007D7531" w14:paraId="019F3584" w14:textId="77777777" w:rsidTr="0032784D">
              <w:trPr>
                <w:trHeight w:val="302"/>
              </w:trPr>
              <w:tc>
                <w:tcPr>
                  <w:tcW w:w="854" w:type="dxa"/>
                  <w:tcBorders>
                    <w:top w:val="nil"/>
                    <w:left w:val="nil"/>
                    <w:bottom w:val="nil"/>
                    <w:right w:val="nil"/>
                  </w:tcBorders>
                </w:tcPr>
                <w:p w14:paraId="1DBC5558"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2018</w:t>
                  </w:r>
                </w:p>
              </w:tc>
              <w:tc>
                <w:tcPr>
                  <w:tcW w:w="6226" w:type="dxa"/>
                  <w:tcBorders>
                    <w:top w:val="nil"/>
                    <w:left w:val="nil"/>
                    <w:bottom w:val="nil"/>
                    <w:right w:val="nil"/>
                  </w:tcBorders>
                </w:tcPr>
                <w:p w14:paraId="5D22CEA2"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Multicast v oblasti rýchleho zotavenia siete</w:t>
                  </w:r>
                </w:p>
              </w:tc>
              <w:tc>
                <w:tcPr>
                  <w:tcW w:w="2146" w:type="dxa"/>
                  <w:tcBorders>
                    <w:top w:val="nil"/>
                    <w:left w:val="nil"/>
                    <w:bottom w:val="nil"/>
                    <w:right w:val="nil"/>
                  </w:tcBorders>
                </w:tcPr>
                <w:p w14:paraId="1B5E0980"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Marián Vachalík</w:t>
                  </w:r>
                </w:p>
              </w:tc>
            </w:tr>
            <w:tr w:rsidR="00BE0199" w:rsidRPr="007D7531" w14:paraId="4FCCB899" w14:textId="77777777" w:rsidTr="0032784D">
              <w:trPr>
                <w:trHeight w:val="302"/>
              </w:trPr>
              <w:tc>
                <w:tcPr>
                  <w:tcW w:w="854" w:type="dxa"/>
                  <w:tcBorders>
                    <w:top w:val="nil"/>
                    <w:left w:val="nil"/>
                    <w:bottom w:val="nil"/>
                    <w:right w:val="nil"/>
                  </w:tcBorders>
                </w:tcPr>
                <w:p w14:paraId="53D4BD67"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2018</w:t>
                  </w:r>
                </w:p>
              </w:tc>
              <w:tc>
                <w:tcPr>
                  <w:tcW w:w="6226" w:type="dxa"/>
                  <w:tcBorders>
                    <w:top w:val="nil"/>
                    <w:left w:val="nil"/>
                    <w:bottom w:val="nil"/>
                    <w:right w:val="nil"/>
                  </w:tcBorders>
                </w:tcPr>
                <w:p w14:paraId="2372F7F4"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Nasadenie systému Microsoft Azure</w:t>
                  </w:r>
                </w:p>
              </w:tc>
              <w:tc>
                <w:tcPr>
                  <w:tcW w:w="2146" w:type="dxa"/>
                  <w:tcBorders>
                    <w:top w:val="nil"/>
                    <w:left w:val="nil"/>
                    <w:bottom w:val="nil"/>
                    <w:right w:val="nil"/>
                  </w:tcBorders>
                </w:tcPr>
                <w:p w14:paraId="0C9F214A"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Ivan Hrnčár</w:t>
                  </w:r>
                </w:p>
              </w:tc>
            </w:tr>
            <w:tr w:rsidR="00BE0199" w:rsidRPr="007D7531" w14:paraId="4A73591D" w14:textId="77777777" w:rsidTr="0032784D">
              <w:trPr>
                <w:trHeight w:val="302"/>
              </w:trPr>
              <w:tc>
                <w:tcPr>
                  <w:tcW w:w="854" w:type="dxa"/>
                  <w:tcBorders>
                    <w:top w:val="nil"/>
                    <w:left w:val="nil"/>
                    <w:bottom w:val="nil"/>
                    <w:right w:val="nil"/>
                  </w:tcBorders>
                </w:tcPr>
                <w:p w14:paraId="7BD29F91"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2018</w:t>
                  </w:r>
                </w:p>
              </w:tc>
              <w:tc>
                <w:tcPr>
                  <w:tcW w:w="6226" w:type="dxa"/>
                  <w:tcBorders>
                    <w:top w:val="nil"/>
                    <w:left w:val="nil"/>
                    <w:bottom w:val="nil"/>
                    <w:right w:val="nil"/>
                  </w:tcBorders>
                </w:tcPr>
                <w:p w14:paraId="5A4083A5"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Nástroj na vizualizáciu a diagnostiku dát z NVC v reálnom čase</w:t>
                  </w:r>
                </w:p>
              </w:tc>
              <w:tc>
                <w:tcPr>
                  <w:tcW w:w="2146" w:type="dxa"/>
                  <w:tcBorders>
                    <w:top w:val="nil"/>
                    <w:left w:val="nil"/>
                    <w:bottom w:val="nil"/>
                    <w:right w:val="nil"/>
                  </w:tcBorders>
                </w:tcPr>
                <w:p w14:paraId="78074873"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Andrej Marečák</w:t>
                  </w:r>
                </w:p>
              </w:tc>
            </w:tr>
            <w:tr w:rsidR="00BE0199" w:rsidRPr="007D7531" w14:paraId="20218F85" w14:textId="77777777" w:rsidTr="0032784D">
              <w:trPr>
                <w:trHeight w:val="302"/>
              </w:trPr>
              <w:tc>
                <w:tcPr>
                  <w:tcW w:w="854" w:type="dxa"/>
                  <w:tcBorders>
                    <w:top w:val="nil"/>
                    <w:left w:val="nil"/>
                    <w:bottom w:val="nil"/>
                    <w:right w:val="nil"/>
                  </w:tcBorders>
                </w:tcPr>
                <w:p w14:paraId="462E98C2"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2018</w:t>
                  </w:r>
                </w:p>
              </w:tc>
              <w:tc>
                <w:tcPr>
                  <w:tcW w:w="6226" w:type="dxa"/>
                  <w:tcBorders>
                    <w:top w:val="nil"/>
                    <w:left w:val="nil"/>
                    <w:bottom w:val="nil"/>
                    <w:right w:val="nil"/>
                  </w:tcBorders>
                </w:tcPr>
                <w:p w14:paraId="04A7218C"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Návrh a realizácia virtualizácie operačných systémov</w:t>
                  </w:r>
                </w:p>
              </w:tc>
              <w:tc>
                <w:tcPr>
                  <w:tcW w:w="2146" w:type="dxa"/>
                  <w:tcBorders>
                    <w:top w:val="nil"/>
                    <w:left w:val="nil"/>
                    <w:bottom w:val="nil"/>
                    <w:right w:val="nil"/>
                  </w:tcBorders>
                </w:tcPr>
                <w:p w14:paraId="1ABEADE3"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Simona Benediková</w:t>
                  </w:r>
                </w:p>
              </w:tc>
            </w:tr>
            <w:tr w:rsidR="00BE0199" w:rsidRPr="007D7531" w14:paraId="0DBC9E72" w14:textId="77777777" w:rsidTr="0032784D">
              <w:trPr>
                <w:trHeight w:val="302"/>
              </w:trPr>
              <w:tc>
                <w:tcPr>
                  <w:tcW w:w="854" w:type="dxa"/>
                  <w:tcBorders>
                    <w:top w:val="nil"/>
                    <w:left w:val="nil"/>
                    <w:bottom w:val="nil"/>
                    <w:right w:val="nil"/>
                  </w:tcBorders>
                </w:tcPr>
                <w:p w14:paraId="428BA1AE"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2018</w:t>
                  </w:r>
                </w:p>
              </w:tc>
              <w:tc>
                <w:tcPr>
                  <w:tcW w:w="6226" w:type="dxa"/>
                  <w:tcBorders>
                    <w:top w:val="nil"/>
                    <w:left w:val="nil"/>
                    <w:bottom w:val="nil"/>
                    <w:right w:val="nil"/>
                  </w:tcBorders>
                </w:tcPr>
                <w:p w14:paraId="01C66B2E"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Sieťové virtualizačné nástroje a ich využitie vo vyučovacom procese KIS</w:t>
                  </w:r>
                </w:p>
              </w:tc>
              <w:tc>
                <w:tcPr>
                  <w:tcW w:w="2146" w:type="dxa"/>
                  <w:tcBorders>
                    <w:top w:val="nil"/>
                    <w:left w:val="nil"/>
                    <w:bottom w:val="nil"/>
                    <w:right w:val="nil"/>
                  </w:tcBorders>
                </w:tcPr>
                <w:p w14:paraId="340A6475"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Andrej Šišila</w:t>
                  </w:r>
                </w:p>
              </w:tc>
            </w:tr>
            <w:tr w:rsidR="00BE0199" w:rsidRPr="007D7531" w14:paraId="2DDA6415" w14:textId="77777777" w:rsidTr="0032784D">
              <w:trPr>
                <w:trHeight w:val="302"/>
              </w:trPr>
              <w:tc>
                <w:tcPr>
                  <w:tcW w:w="854" w:type="dxa"/>
                  <w:tcBorders>
                    <w:top w:val="nil"/>
                    <w:left w:val="nil"/>
                    <w:bottom w:val="nil"/>
                    <w:right w:val="nil"/>
                  </w:tcBorders>
                </w:tcPr>
                <w:p w14:paraId="18173FE7"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lastRenderedPageBreak/>
                    <w:t>2018</w:t>
                  </w:r>
                </w:p>
              </w:tc>
              <w:tc>
                <w:tcPr>
                  <w:tcW w:w="6226" w:type="dxa"/>
                  <w:tcBorders>
                    <w:top w:val="nil"/>
                    <w:left w:val="nil"/>
                    <w:bottom w:val="nil"/>
                    <w:right w:val="nil"/>
                  </w:tcBorders>
                </w:tcPr>
                <w:p w14:paraId="4EFB3524"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Technológia rýchleho zotavenia siete v IP</w:t>
                  </w:r>
                </w:p>
              </w:tc>
              <w:tc>
                <w:tcPr>
                  <w:tcW w:w="2146" w:type="dxa"/>
                  <w:tcBorders>
                    <w:top w:val="nil"/>
                    <w:left w:val="nil"/>
                    <w:bottom w:val="nil"/>
                    <w:right w:val="nil"/>
                  </w:tcBorders>
                </w:tcPr>
                <w:p w14:paraId="16329713"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Martin Velič</w:t>
                  </w:r>
                </w:p>
              </w:tc>
            </w:tr>
            <w:tr w:rsidR="00BE0199" w:rsidRPr="007D7531" w14:paraId="0035B7A8" w14:textId="77777777" w:rsidTr="0032784D">
              <w:trPr>
                <w:trHeight w:val="302"/>
              </w:trPr>
              <w:tc>
                <w:tcPr>
                  <w:tcW w:w="854" w:type="dxa"/>
                  <w:tcBorders>
                    <w:top w:val="nil"/>
                    <w:left w:val="nil"/>
                    <w:bottom w:val="nil"/>
                    <w:right w:val="nil"/>
                  </w:tcBorders>
                </w:tcPr>
                <w:p w14:paraId="2E3E4B9A"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2018</w:t>
                  </w:r>
                </w:p>
              </w:tc>
              <w:tc>
                <w:tcPr>
                  <w:tcW w:w="6226" w:type="dxa"/>
                  <w:tcBorders>
                    <w:top w:val="nil"/>
                    <w:left w:val="nil"/>
                    <w:bottom w:val="nil"/>
                    <w:right w:val="nil"/>
                  </w:tcBorders>
                </w:tcPr>
                <w:p w14:paraId="26E721D9"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Tvorba botnet infraštruktúry v sieti KIS</w:t>
                  </w:r>
                </w:p>
              </w:tc>
              <w:tc>
                <w:tcPr>
                  <w:tcW w:w="2146" w:type="dxa"/>
                  <w:tcBorders>
                    <w:top w:val="nil"/>
                    <w:left w:val="nil"/>
                    <w:bottom w:val="nil"/>
                    <w:right w:val="nil"/>
                  </w:tcBorders>
                </w:tcPr>
                <w:p w14:paraId="0C0A3F94"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Patrícia Tadanajová</w:t>
                  </w:r>
                </w:p>
              </w:tc>
            </w:tr>
            <w:tr w:rsidR="00BE0199" w:rsidRPr="007D7531" w14:paraId="0D89087F" w14:textId="77777777" w:rsidTr="0032784D">
              <w:trPr>
                <w:trHeight w:val="302"/>
              </w:trPr>
              <w:tc>
                <w:tcPr>
                  <w:tcW w:w="854" w:type="dxa"/>
                  <w:tcBorders>
                    <w:top w:val="nil"/>
                    <w:left w:val="nil"/>
                    <w:bottom w:val="nil"/>
                    <w:right w:val="nil"/>
                  </w:tcBorders>
                </w:tcPr>
                <w:p w14:paraId="27D365EC"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2018</w:t>
                  </w:r>
                </w:p>
              </w:tc>
              <w:tc>
                <w:tcPr>
                  <w:tcW w:w="6226" w:type="dxa"/>
                  <w:tcBorders>
                    <w:top w:val="nil"/>
                    <w:left w:val="nil"/>
                    <w:bottom w:val="nil"/>
                    <w:right w:val="nil"/>
                  </w:tcBorders>
                </w:tcPr>
                <w:p w14:paraId="73F9E9EC"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Tvorba vlastného datasetu pre testovanie metód detekcie sieťových útokov</w:t>
                  </w:r>
                </w:p>
              </w:tc>
              <w:tc>
                <w:tcPr>
                  <w:tcW w:w="2146" w:type="dxa"/>
                  <w:tcBorders>
                    <w:top w:val="nil"/>
                    <w:left w:val="nil"/>
                    <w:bottom w:val="nil"/>
                    <w:right w:val="nil"/>
                  </w:tcBorders>
                </w:tcPr>
                <w:p w14:paraId="558FED22"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Marek Brodec</w:t>
                  </w:r>
                </w:p>
              </w:tc>
            </w:tr>
            <w:tr w:rsidR="00BE0199" w:rsidRPr="007D7531" w14:paraId="78B8DF6A" w14:textId="77777777" w:rsidTr="0032784D">
              <w:trPr>
                <w:trHeight w:val="302"/>
              </w:trPr>
              <w:tc>
                <w:tcPr>
                  <w:tcW w:w="854" w:type="dxa"/>
                  <w:tcBorders>
                    <w:top w:val="nil"/>
                    <w:left w:val="nil"/>
                    <w:bottom w:val="nil"/>
                    <w:right w:val="nil"/>
                  </w:tcBorders>
                </w:tcPr>
                <w:p w14:paraId="5D17AD20"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2018</w:t>
                  </w:r>
                </w:p>
              </w:tc>
              <w:tc>
                <w:tcPr>
                  <w:tcW w:w="6226" w:type="dxa"/>
                  <w:tcBorders>
                    <w:top w:val="nil"/>
                    <w:left w:val="nil"/>
                    <w:bottom w:val="nil"/>
                    <w:right w:val="nil"/>
                  </w:tcBorders>
                </w:tcPr>
                <w:p w14:paraId="70599F48"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Určovanie hodnoty zraniteľnosti komunikačných protokolov</w:t>
                  </w:r>
                </w:p>
              </w:tc>
              <w:tc>
                <w:tcPr>
                  <w:tcW w:w="2146" w:type="dxa"/>
                  <w:tcBorders>
                    <w:top w:val="nil"/>
                    <w:left w:val="nil"/>
                    <w:bottom w:val="nil"/>
                    <w:right w:val="nil"/>
                  </w:tcBorders>
                </w:tcPr>
                <w:p w14:paraId="39407442"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Dominik Vrábeľ</w:t>
                  </w:r>
                </w:p>
              </w:tc>
            </w:tr>
            <w:tr w:rsidR="00BE0199" w:rsidRPr="007D7531" w14:paraId="5531A94D" w14:textId="77777777" w:rsidTr="0032784D">
              <w:trPr>
                <w:trHeight w:val="302"/>
              </w:trPr>
              <w:tc>
                <w:tcPr>
                  <w:tcW w:w="854" w:type="dxa"/>
                  <w:tcBorders>
                    <w:top w:val="nil"/>
                    <w:left w:val="nil"/>
                    <w:bottom w:val="nil"/>
                    <w:right w:val="nil"/>
                  </w:tcBorders>
                </w:tcPr>
                <w:p w14:paraId="675FE4BC"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2018</w:t>
                  </w:r>
                </w:p>
              </w:tc>
              <w:tc>
                <w:tcPr>
                  <w:tcW w:w="6226" w:type="dxa"/>
                  <w:tcBorders>
                    <w:top w:val="nil"/>
                    <w:left w:val="nil"/>
                    <w:bottom w:val="nil"/>
                    <w:right w:val="nil"/>
                  </w:tcBorders>
                </w:tcPr>
                <w:p w14:paraId="64D6EA9E"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Verifikácia portability cloud systémov</w:t>
                  </w:r>
                </w:p>
              </w:tc>
              <w:tc>
                <w:tcPr>
                  <w:tcW w:w="2146" w:type="dxa"/>
                  <w:tcBorders>
                    <w:top w:val="nil"/>
                    <w:left w:val="nil"/>
                    <w:bottom w:val="nil"/>
                    <w:right w:val="nil"/>
                  </w:tcBorders>
                </w:tcPr>
                <w:p w14:paraId="23F3A5F0"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Jakub Stehlík</w:t>
                  </w:r>
                </w:p>
              </w:tc>
            </w:tr>
            <w:tr w:rsidR="00BE0199" w:rsidRPr="007D7531" w14:paraId="1411C785" w14:textId="77777777" w:rsidTr="0032784D">
              <w:trPr>
                <w:trHeight w:val="302"/>
              </w:trPr>
              <w:tc>
                <w:tcPr>
                  <w:tcW w:w="854" w:type="dxa"/>
                  <w:tcBorders>
                    <w:top w:val="nil"/>
                    <w:left w:val="nil"/>
                    <w:bottom w:val="nil"/>
                    <w:right w:val="nil"/>
                  </w:tcBorders>
                </w:tcPr>
                <w:p w14:paraId="6D38C2E4"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2018</w:t>
                  </w:r>
                </w:p>
              </w:tc>
              <w:tc>
                <w:tcPr>
                  <w:tcW w:w="6226" w:type="dxa"/>
                  <w:tcBorders>
                    <w:top w:val="nil"/>
                    <w:left w:val="nil"/>
                    <w:bottom w:val="nil"/>
                    <w:right w:val="nil"/>
                  </w:tcBorders>
                </w:tcPr>
                <w:p w14:paraId="35998F74"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Vytvorenie administračného portálu pre cloud prostredie</w:t>
                  </w:r>
                </w:p>
              </w:tc>
              <w:tc>
                <w:tcPr>
                  <w:tcW w:w="2146" w:type="dxa"/>
                  <w:tcBorders>
                    <w:top w:val="nil"/>
                    <w:left w:val="nil"/>
                    <w:bottom w:val="nil"/>
                    <w:right w:val="nil"/>
                  </w:tcBorders>
                </w:tcPr>
                <w:p w14:paraId="5F211AE6"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Richard Solár</w:t>
                  </w:r>
                </w:p>
              </w:tc>
            </w:tr>
            <w:tr w:rsidR="00BE0199" w:rsidRPr="007D7531" w14:paraId="2C20BC73" w14:textId="77777777" w:rsidTr="0032784D">
              <w:trPr>
                <w:trHeight w:val="302"/>
              </w:trPr>
              <w:tc>
                <w:tcPr>
                  <w:tcW w:w="854" w:type="dxa"/>
                  <w:tcBorders>
                    <w:top w:val="nil"/>
                    <w:left w:val="nil"/>
                    <w:bottom w:val="nil"/>
                    <w:right w:val="nil"/>
                  </w:tcBorders>
                </w:tcPr>
                <w:p w14:paraId="091FE441"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2018</w:t>
                  </w:r>
                </w:p>
              </w:tc>
              <w:tc>
                <w:tcPr>
                  <w:tcW w:w="6226" w:type="dxa"/>
                  <w:tcBorders>
                    <w:top w:val="nil"/>
                    <w:left w:val="nil"/>
                    <w:bottom w:val="nil"/>
                    <w:right w:val="nil"/>
                  </w:tcBorders>
                </w:tcPr>
                <w:p w14:paraId="2784482A"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Využitie metódý PCA pre rozpoznávanie DDoS útokov</w:t>
                  </w:r>
                </w:p>
              </w:tc>
              <w:tc>
                <w:tcPr>
                  <w:tcW w:w="2146" w:type="dxa"/>
                  <w:tcBorders>
                    <w:top w:val="nil"/>
                    <w:left w:val="nil"/>
                    <w:bottom w:val="nil"/>
                    <w:right w:val="nil"/>
                  </w:tcBorders>
                </w:tcPr>
                <w:p w14:paraId="18D12FBA"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Silvia Tomancová</w:t>
                  </w:r>
                </w:p>
              </w:tc>
            </w:tr>
            <w:tr w:rsidR="00BE0199" w:rsidRPr="007D7531" w14:paraId="6F263DD3" w14:textId="77777777" w:rsidTr="0032784D">
              <w:trPr>
                <w:trHeight w:val="302"/>
              </w:trPr>
              <w:tc>
                <w:tcPr>
                  <w:tcW w:w="854" w:type="dxa"/>
                  <w:tcBorders>
                    <w:top w:val="nil"/>
                    <w:left w:val="nil"/>
                    <w:bottom w:val="nil"/>
                    <w:right w:val="nil"/>
                  </w:tcBorders>
                </w:tcPr>
                <w:p w14:paraId="7EEA655C"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2018</w:t>
                  </w:r>
                </w:p>
              </w:tc>
              <w:tc>
                <w:tcPr>
                  <w:tcW w:w="6226" w:type="dxa"/>
                  <w:tcBorders>
                    <w:top w:val="nil"/>
                    <w:left w:val="nil"/>
                    <w:bottom w:val="nil"/>
                    <w:right w:val="nil"/>
                  </w:tcBorders>
                </w:tcPr>
                <w:p w14:paraId="013F759C"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Vzdialená ethernetová komunikácia v FPGA</w:t>
                  </w:r>
                </w:p>
              </w:tc>
              <w:tc>
                <w:tcPr>
                  <w:tcW w:w="2146" w:type="dxa"/>
                  <w:tcBorders>
                    <w:top w:val="nil"/>
                    <w:left w:val="nil"/>
                    <w:bottom w:val="nil"/>
                    <w:right w:val="nil"/>
                  </w:tcBorders>
                </w:tcPr>
                <w:p w14:paraId="7A8F8675"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Miroslav Kozák</w:t>
                  </w:r>
                </w:p>
              </w:tc>
            </w:tr>
            <w:tr w:rsidR="00BE0199" w:rsidRPr="007D7531" w14:paraId="478860A3" w14:textId="77777777" w:rsidTr="0032784D">
              <w:trPr>
                <w:trHeight w:val="302"/>
              </w:trPr>
              <w:tc>
                <w:tcPr>
                  <w:tcW w:w="854" w:type="dxa"/>
                  <w:tcBorders>
                    <w:top w:val="nil"/>
                    <w:left w:val="nil"/>
                    <w:bottom w:val="nil"/>
                    <w:right w:val="nil"/>
                  </w:tcBorders>
                </w:tcPr>
                <w:p w14:paraId="291EAEAE"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2019</w:t>
                  </w:r>
                </w:p>
              </w:tc>
              <w:tc>
                <w:tcPr>
                  <w:tcW w:w="6226" w:type="dxa"/>
                  <w:tcBorders>
                    <w:top w:val="nil"/>
                    <w:left w:val="nil"/>
                    <w:bottom w:val="nil"/>
                    <w:right w:val="nil"/>
                  </w:tcBorders>
                </w:tcPr>
                <w:p w14:paraId="192019C3"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Administračný systém CC OpenStack</w:t>
                  </w:r>
                </w:p>
              </w:tc>
              <w:tc>
                <w:tcPr>
                  <w:tcW w:w="2146" w:type="dxa"/>
                  <w:tcBorders>
                    <w:top w:val="nil"/>
                    <w:left w:val="nil"/>
                    <w:bottom w:val="nil"/>
                    <w:right w:val="nil"/>
                  </w:tcBorders>
                </w:tcPr>
                <w:p w14:paraId="7F890B6D"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Tomáš Balik</w:t>
                  </w:r>
                </w:p>
              </w:tc>
            </w:tr>
            <w:tr w:rsidR="00BE0199" w:rsidRPr="007D7531" w14:paraId="337141A4" w14:textId="77777777" w:rsidTr="0032784D">
              <w:trPr>
                <w:trHeight w:val="302"/>
              </w:trPr>
              <w:tc>
                <w:tcPr>
                  <w:tcW w:w="854" w:type="dxa"/>
                  <w:tcBorders>
                    <w:top w:val="nil"/>
                    <w:left w:val="nil"/>
                    <w:bottom w:val="nil"/>
                    <w:right w:val="nil"/>
                  </w:tcBorders>
                </w:tcPr>
                <w:p w14:paraId="55F039C9"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2019</w:t>
                  </w:r>
                </w:p>
              </w:tc>
              <w:tc>
                <w:tcPr>
                  <w:tcW w:w="6226" w:type="dxa"/>
                  <w:tcBorders>
                    <w:top w:val="nil"/>
                    <w:left w:val="nil"/>
                    <w:bottom w:val="nil"/>
                    <w:right w:val="nil"/>
                  </w:tcBorders>
                </w:tcPr>
                <w:p w14:paraId="7BE5B56C"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Administračný systém CC OpenStack</w:t>
                  </w:r>
                </w:p>
              </w:tc>
              <w:tc>
                <w:tcPr>
                  <w:tcW w:w="2146" w:type="dxa"/>
                  <w:tcBorders>
                    <w:top w:val="nil"/>
                    <w:left w:val="nil"/>
                    <w:bottom w:val="nil"/>
                    <w:right w:val="nil"/>
                  </w:tcBorders>
                </w:tcPr>
                <w:p w14:paraId="366DF588"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Juraj Beleščák</w:t>
                  </w:r>
                </w:p>
              </w:tc>
            </w:tr>
            <w:tr w:rsidR="00BE0199" w:rsidRPr="007D7531" w14:paraId="1BA069B4" w14:textId="77777777" w:rsidTr="0032784D">
              <w:trPr>
                <w:trHeight w:val="302"/>
              </w:trPr>
              <w:tc>
                <w:tcPr>
                  <w:tcW w:w="854" w:type="dxa"/>
                  <w:tcBorders>
                    <w:top w:val="nil"/>
                    <w:left w:val="nil"/>
                    <w:bottom w:val="nil"/>
                    <w:right w:val="nil"/>
                  </w:tcBorders>
                </w:tcPr>
                <w:p w14:paraId="1AF00540"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2019</w:t>
                  </w:r>
                </w:p>
              </w:tc>
              <w:tc>
                <w:tcPr>
                  <w:tcW w:w="6226" w:type="dxa"/>
                  <w:tcBorders>
                    <w:top w:val="nil"/>
                    <w:left w:val="nil"/>
                    <w:bottom w:val="nil"/>
                    <w:right w:val="nil"/>
                  </w:tcBorders>
                </w:tcPr>
                <w:p w14:paraId="05062578"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Administračný systém CC OpenStack</w:t>
                  </w:r>
                </w:p>
              </w:tc>
              <w:tc>
                <w:tcPr>
                  <w:tcW w:w="2146" w:type="dxa"/>
                  <w:tcBorders>
                    <w:top w:val="nil"/>
                    <w:left w:val="nil"/>
                    <w:bottom w:val="nil"/>
                    <w:right w:val="nil"/>
                  </w:tcBorders>
                </w:tcPr>
                <w:p w14:paraId="57D82F6E"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Dominik Hanzely</w:t>
                  </w:r>
                </w:p>
              </w:tc>
            </w:tr>
            <w:tr w:rsidR="00BE0199" w:rsidRPr="007D7531" w14:paraId="4021515C" w14:textId="77777777" w:rsidTr="0032784D">
              <w:trPr>
                <w:trHeight w:val="605"/>
              </w:trPr>
              <w:tc>
                <w:tcPr>
                  <w:tcW w:w="854" w:type="dxa"/>
                  <w:tcBorders>
                    <w:top w:val="nil"/>
                    <w:left w:val="nil"/>
                    <w:bottom w:val="nil"/>
                    <w:right w:val="nil"/>
                  </w:tcBorders>
                </w:tcPr>
                <w:p w14:paraId="7403D097"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2019</w:t>
                  </w:r>
                </w:p>
              </w:tc>
              <w:tc>
                <w:tcPr>
                  <w:tcW w:w="6226" w:type="dxa"/>
                  <w:tcBorders>
                    <w:top w:val="nil"/>
                    <w:left w:val="nil"/>
                    <w:bottom w:val="nil"/>
                    <w:right w:val="nil"/>
                  </w:tcBorders>
                </w:tcPr>
                <w:p w14:paraId="51662585"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Efektívna archivácia existujúcich datasetov (offline) a reálnej sieťovej prevádzky (online) s označením útokov</w:t>
                  </w:r>
                </w:p>
              </w:tc>
              <w:tc>
                <w:tcPr>
                  <w:tcW w:w="2146" w:type="dxa"/>
                  <w:tcBorders>
                    <w:top w:val="nil"/>
                    <w:left w:val="nil"/>
                    <w:bottom w:val="nil"/>
                    <w:right w:val="nil"/>
                  </w:tcBorders>
                </w:tcPr>
                <w:p w14:paraId="56BA321C"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Tomáš Mokoš</w:t>
                  </w:r>
                </w:p>
              </w:tc>
            </w:tr>
            <w:tr w:rsidR="00BE0199" w:rsidRPr="007D7531" w14:paraId="555FADD4" w14:textId="77777777" w:rsidTr="0032784D">
              <w:trPr>
                <w:trHeight w:val="302"/>
              </w:trPr>
              <w:tc>
                <w:tcPr>
                  <w:tcW w:w="854" w:type="dxa"/>
                  <w:tcBorders>
                    <w:top w:val="nil"/>
                    <w:left w:val="nil"/>
                    <w:bottom w:val="nil"/>
                    <w:right w:val="nil"/>
                  </w:tcBorders>
                </w:tcPr>
                <w:p w14:paraId="593B138E"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2019</w:t>
                  </w:r>
                </w:p>
              </w:tc>
              <w:tc>
                <w:tcPr>
                  <w:tcW w:w="6226" w:type="dxa"/>
                  <w:tcBorders>
                    <w:top w:val="nil"/>
                    <w:left w:val="nil"/>
                    <w:bottom w:val="nil"/>
                    <w:right w:val="nil"/>
                  </w:tcBorders>
                </w:tcPr>
                <w:p w14:paraId="4A6A2652"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Implementácia protokolu BIER-TE v simulátore OMNeT++</w:t>
                  </w:r>
                </w:p>
              </w:tc>
              <w:tc>
                <w:tcPr>
                  <w:tcW w:w="2146" w:type="dxa"/>
                  <w:tcBorders>
                    <w:top w:val="nil"/>
                    <w:left w:val="nil"/>
                    <w:bottom w:val="nil"/>
                    <w:right w:val="nil"/>
                  </w:tcBorders>
                </w:tcPr>
                <w:p w14:paraId="654CFBAB"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Lukáš Ročiak</w:t>
                  </w:r>
                </w:p>
              </w:tc>
            </w:tr>
            <w:tr w:rsidR="00BE0199" w:rsidRPr="007D7531" w14:paraId="28FEE885" w14:textId="77777777" w:rsidTr="0032784D">
              <w:trPr>
                <w:trHeight w:val="302"/>
              </w:trPr>
              <w:tc>
                <w:tcPr>
                  <w:tcW w:w="854" w:type="dxa"/>
                  <w:tcBorders>
                    <w:top w:val="nil"/>
                    <w:left w:val="nil"/>
                    <w:bottom w:val="nil"/>
                    <w:right w:val="nil"/>
                  </w:tcBorders>
                </w:tcPr>
                <w:p w14:paraId="529C8EA2"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2019</w:t>
                  </w:r>
                </w:p>
              </w:tc>
              <w:tc>
                <w:tcPr>
                  <w:tcW w:w="6226" w:type="dxa"/>
                  <w:tcBorders>
                    <w:top w:val="nil"/>
                    <w:left w:val="nil"/>
                    <w:bottom w:val="nil"/>
                    <w:right w:val="nil"/>
                  </w:tcBorders>
                </w:tcPr>
                <w:p w14:paraId="5B18B6EA"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Jednoduchý systém pre automatizovaný bezpečnostný audit sietí</w:t>
                  </w:r>
                </w:p>
              </w:tc>
              <w:tc>
                <w:tcPr>
                  <w:tcW w:w="2146" w:type="dxa"/>
                  <w:tcBorders>
                    <w:top w:val="nil"/>
                    <w:left w:val="nil"/>
                    <w:bottom w:val="nil"/>
                    <w:right w:val="nil"/>
                  </w:tcBorders>
                </w:tcPr>
                <w:p w14:paraId="5E2E1595"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Martin Dvorský</w:t>
                  </w:r>
                </w:p>
              </w:tc>
            </w:tr>
            <w:tr w:rsidR="00BE0199" w:rsidRPr="007D7531" w14:paraId="0CDFEFFF" w14:textId="77777777" w:rsidTr="0032784D">
              <w:trPr>
                <w:trHeight w:val="302"/>
              </w:trPr>
              <w:tc>
                <w:tcPr>
                  <w:tcW w:w="854" w:type="dxa"/>
                  <w:tcBorders>
                    <w:top w:val="nil"/>
                    <w:left w:val="nil"/>
                    <w:bottom w:val="nil"/>
                    <w:right w:val="nil"/>
                  </w:tcBorders>
                </w:tcPr>
                <w:p w14:paraId="562B05AA"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2019</w:t>
                  </w:r>
                </w:p>
              </w:tc>
              <w:tc>
                <w:tcPr>
                  <w:tcW w:w="6226" w:type="dxa"/>
                  <w:tcBorders>
                    <w:top w:val="nil"/>
                    <w:left w:val="nil"/>
                    <w:bottom w:val="nil"/>
                    <w:right w:val="nil"/>
                  </w:tcBorders>
                </w:tcPr>
                <w:p w14:paraId="4B85324F"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Jednoparametrické metódy detekcie DDoS útokov</w:t>
                  </w:r>
                </w:p>
              </w:tc>
              <w:tc>
                <w:tcPr>
                  <w:tcW w:w="2146" w:type="dxa"/>
                  <w:tcBorders>
                    <w:top w:val="nil"/>
                    <w:left w:val="nil"/>
                    <w:bottom w:val="nil"/>
                    <w:right w:val="nil"/>
                  </w:tcBorders>
                </w:tcPr>
                <w:p w14:paraId="4FE7DB96"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Branislav Bitarovský</w:t>
                  </w:r>
                </w:p>
              </w:tc>
            </w:tr>
            <w:tr w:rsidR="00BE0199" w:rsidRPr="007D7531" w14:paraId="24E24774" w14:textId="77777777" w:rsidTr="0032784D">
              <w:trPr>
                <w:trHeight w:val="605"/>
              </w:trPr>
              <w:tc>
                <w:tcPr>
                  <w:tcW w:w="854" w:type="dxa"/>
                  <w:tcBorders>
                    <w:top w:val="nil"/>
                    <w:left w:val="nil"/>
                    <w:bottom w:val="nil"/>
                    <w:right w:val="nil"/>
                  </w:tcBorders>
                </w:tcPr>
                <w:p w14:paraId="0606CFB3"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2019</w:t>
                  </w:r>
                </w:p>
              </w:tc>
              <w:tc>
                <w:tcPr>
                  <w:tcW w:w="6226" w:type="dxa"/>
                  <w:tcBorders>
                    <w:top w:val="nil"/>
                    <w:left w:val="nil"/>
                    <w:bottom w:val="nil"/>
                    <w:right w:val="nil"/>
                  </w:tcBorders>
                </w:tcPr>
                <w:p w14:paraId="4E5AB322"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Metodika pre efektívne monitorovanie a detekciu anomálií v sieťovej prevádzke na FRI</w:t>
                  </w:r>
                </w:p>
              </w:tc>
              <w:tc>
                <w:tcPr>
                  <w:tcW w:w="2146" w:type="dxa"/>
                  <w:tcBorders>
                    <w:top w:val="nil"/>
                    <w:left w:val="nil"/>
                    <w:bottom w:val="nil"/>
                    <w:right w:val="nil"/>
                  </w:tcBorders>
                </w:tcPr>
                <w:p w14:paraId="08970688"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Peter Seemann</w:t>
                  </w:r>
                </w:p>
              </w:tc>
            </w:tr>
            <w:tr w:rsidR="00BE0199" w:rsidRPr="007D7531" w14:paraId="578928CA" w14:textId="77777777" w:rsidTr="0032784D">
              <w:trPr>
                <w:trHeight w:val="302"/>
              </w:trPr>
              <w:tc>
                <w:tcPr>
                  <w:tcW w:w="854" w:type="dxa"/>
                  <w:tcBorders>
                    <w:top w:val="nil"/>
                    <w:left w:val="nil"/>
                    <w:bottom w:val="nil"/>
                    <w:right w:val="nil"/>
                  </w:tcBorders>
                </w:tcPr>
                <w:p w14:paraId="17DC01E3"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2019</w:t>
                  </w:r>
                </w:p>
              </w:tc>
              <w:tc>
                <w:tcPr>
                  <w:tcW w:w="6226" w:type="dxa"/>
                  <w:tcBorders>
                    <w:top w:val="nil"/>
                    <w:left w:val="nil"/>
                    <w:bottom w:val="nil"/>
                    <w:right w:val="nil"/>
                  </w:tcBorders>
                </w:tcPr>
                <w:p w14:paraId="6E4125A6"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Návrh simulačného modelu pre monitoring vysokorychlostných optických sietí</w:t>
                  </w:r>
                </w:p>
              </w:tc>
              <w:tc>
                <w:tcPr>
                  <w:tcW w:w="2146" w:type="dxa"/>
                  <w:tcBorders>
                    <w:top w:val="nil"/>
                    <w:left w:val="nil"/>
                    <w:bottom w:val="nil"/>
                    <w:right w:val="nil"/>
                  </w:tcBorders>
                </w:tcPr>
                <w:p w14:paraId="544E3662"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Slavomíra Kureková</w:t>
                  </w:r>
                </w:p>
              </w:tc>
            </w:tr>
            <w:tr w:rsidR="00BE0199" w:rsidRPr="007D7531" w14:paraId="7C1B1D97" w14:textId="77777777" w:rsidTr="0032784D">
              <w:trPr>
                <w:trHeight w:val="302"/>
              </w:trPr>
              <w:tc>
                <w:tcPr>
                  <w:tcW w:w="854" w:type="dxa"/>
                  <w:tcBorders>
                    <w:top w:val="nil"/>
                    <w:left w:val="nil"/>
                    <w:bottom w:val="nil"/>
                    <w:right w:val="nil"/>
                  </w:tcBorders>
                </w:tcPr>
                <w:p w14:paraId="43EEA965"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2019</w:t>
                  </w:r>
                </w:p>
              </w:tc>
              <w:tc>
                <w:tcPr>
                  <w:tcW w:w="6226" w:type="dxa"/>
                  <w:tcBorders>
                    <w:top w:val="nil"/>
                    <w:left w:val="nil"/>
                    <w:bottom w:val="nil"/>
                    <w:right w:val="nil"/>
                  </w:tcBorders>
                </w:tcPr>
                <w:p w14:paraId="35E563A1"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Nehomogénna metóda k najbližších susedov</w:t>
                  </w:r>
                </w:p>
              </w:tc>
              <w:tc>
                <w:tcPr>
                  <w:tcW w:w="2146" w:type="dxa"/>
                  <w:tcBorders>
                    <w:top w:val="nil"/>
                    <w:left w:val="nil"/>
                    <w:bottom w:val="nil"/>
                    <w:right w:val="nil"/>
                  </w:tcBorders>
                </w:tcPr>
                <w:p w14:paraId="3C2BEC75"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Tomáš Čellár</w:t>
                  </w:r>
                </w:p>
              </w:tc>
            </w:tr>
            <w:tr w:rsidR="00BE0199" w:rsidRPr="007D7531" w14:paraId="506512DA" w14:textId="77777777" w:rsidTr="0032784D">
              <w:trPr>
                <w:trHeight w:val="302"/>
              </w:trPr>
              <w:tc>
                <w:tcPr>
                  <w:tcW w:w="854" w:type="dxa"/>
                  <w:tcBorders>
                    <w:top w:val="nil"/>
                    <w:left w:val="nil"/>
                    <w:bottom w:val="nil"/>
                    <w:right w:val="nil"/>
                  </w:tcBorders>
                </w:tcPr>
                <w:p w14:paraId="374B28EF"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2019</w:t>
                  </w:r>
                </w:p>
              </w:tc>
              <w:tc>
                <w:tcPr>
                  <w:tcW w:w="6226" w:type="dxa"/>
                  <w:tcBorders>
                    <w:top w:val="nil"/>
                    <w:left w:val="nil"/>
                    <w:bottom w:val="nil"/>
                    <w:right w:val="nil"/>
                  </w:tcBorders>
                </w:tcPr>
                <w:p w14:paraId="596E350F"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Pokročilé technológie poskytovateľov sietí vo výučbe programu ASI</w:t>
                  </w:r>
                </w:p>
              </w:tc>
              <w:tc>
                <w:tcPr>
                  <w:tcW w:w="2146" w:type="dxa"/>
                  <w:tcBorders>
                    <w:top w:val="nil"/>
                    <w:left w:val="nil"/>
                    <w:bottom w:val="nil"/>
                    <w:right w:val="nil"/>
                  </w:tcBorders>
                </w:tcPr>
                <w:p w14:paraId="73F6714A"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Radovan Kyjak</w:t>
                  </w:r>
                </w:p>
              </w:tc>
            </w:tr>
            <w:tr w:rsidR="00BE0199" w:rsidRPr="007D7531" w14:paraId="20F66FFF" w14:textId="77777777" w:rsidTr="0032784D">
              <w:trPr>
                <w:trHeight w:val="302"/>
              </w:trPr>
              <w:tc>
                <w:tcPr>
                  <w:tcW w:w="854" w:type="dxa"/>
                  <w:tcBorders>
                    <w:top w:val="nil"/>
                    <w:left w:val="nil"/>
                    <w:bottom w:val="nil"/>
                    <w:right w:val="nil"/>
                  </w:tcBorders>
                </w:tcPr>
                <w:p w14:paraId="50910F7C"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2019</w:t>
                  </w:r>
                </w:p>
              </w:tc>
              <w:tc>
                <w:tcPr>
                  <w:tcW w:w="6226" w:type="dxa"/>
                  <w:tcBorders>
                    <w:top w:val="nil"/>
                    <w:left w:val="nil"/>
                    <w:bottom w:val="nil"/>
                    <w:right w:val="nil"/>
                  </w:tcBorders>
                </w:tcPr>
                <w:p w14:paraId="680BDD2A"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Príspevok k systematickému zabezpečeniu IaaS cloudu na katedre KIS</w:t>
                  </w:r>
                </w:p>
              </w:tc>
              <w:tc>
                <w:tcPr>
                  <w:tcW w:w="2146" w:type="dxa"/>
                  <w:tcBorders>
                    <w:top w:val="nil"/>
                    <w:left w:val="nil"/>
                    <w:bottom w:val="nil"/>
                    <w:right w:val="nil"/>
                  </w:tcBorders>
                </w:tcPr>
                <w:p w14:paraId="2A307B49"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Jakub Krížo</w:t>
                  </w:r>
                </w:p>
              </w:tc>
            </w:tr>
            <w:tr w:rsidR="00BE0199" w:rsidRPr="007D7531" w14:paraId="71583DAE" w14:textId="77777777" w:rsidTr="0032784D">
              <w:trPr>
                <w:trHeight w:val="302"/>
              </w:trPr>
              <w:tc>
                <w:tcPr>
                  <w:tcW w:w="854" w:type="dxa"/>
                  <w:tcBorders>
                    <w:top w:val="nil"/>
                    <w:left w:val="nil"/>
                    <w:bottom w:val="nil"/>
                    <w:right w:val="nil"/>
                  </w:tcBorders>
                </w:tcPr>
                <w:p w14:paraId="29334043"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2019</w:t>
                  </w:r>
                </w:p>
              </w:tc>
              <w:tc>
                <w:tcPr>
                  <w:tcW w:w="6226" w:type="dxa"/>
                  <w:tcBorders>
                    <w:top w:val="nil"/>
                    <w:left w:val="nil"/>
                    <w:bottom w:val="nil"/>
                    <w:right w:val="nil"/>
                  </w:tcBorders>
                </w:tcPr>
                <w:p w14:paraId="2E350DC7"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Riešenie systému VoIP PBX pre potreby KIS</w:t>
                  </w:r>
                </w:p>
              </w:tc>
              <w:tc>
                <w:tcPr>
                  <w:tcW w:w="2146" w:type="dxa"/>
                  <w:tcBorders>
                    <w:top w:val="nil"/>
                    <w:left w:val="nil"/>
                    <w:bottom w:val="nil"/>
                    <w:right w:val="nil"/>
                  </w:tcBorders>
                </w:tcPr>
                <w:p w14:paraId="445E510D"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Ľubomír Mitka</w:t>
                  </w:r>
                </w:p>
              </w:tc>
            </w:tr>
            <w:tr w:rsidR="00BE0199" w:rsidRPr="007D7531" w14:paraId="7D58EC71" w14:textId="77777777" w:rsidTr="0032784D">
              <w:trPr>
                <w:trHeight w:val="302"/>
              </w:trPr>
              <w:tc>
                <w:tcPr>
                  <w:tcW w:w="854" w:type="dxa"/>
                  <w:tcBorders>
                    <w:top w:val="nil"/>
                    <w:left w:val="nil"/>
                    <w:bottom w:val="nil"/>
                    <w:right w:val="nil"/>
                  </w:tcBorders>
                </w:tcPr>
                <w:p w14:paraId="614333DF"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2019</w:t>
                  </w:r>
                </w:p>
              </w:tc>
              <w:tc>
                <w:tcPr>
                  <w:tcW w:w="6226" w:type="dxa"/>
                  <w:tcBorders>
                    <w:top w:val="nil"/>
                    <w:left w:val="nil"/>
                    <w:bottom w:val="nil"/>
                    <w:right w:val="nil"/>
                  </w:tcBorders>
                </w:tcPr>
                <w:p w14:paraId="6A29CEFF"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Rýchla detekcia výpadku linku pre rýchle zotavenie siete</w:t>
                  </w:r>
                </w:p>
              </w:tc>
              <w:tc>
                <w:tcPr>
                  <w:tcW w:w="2146" w:type="dxa"/>
                  <w:tcBorders>
                    <w:top w:val="nil"/>
                    <w:left w:val="nil"/>
                    <w:bottom w:val="nil"/>
                    <w:right w:val="nil"/>
                  </w:tcBorders>
                </w:tcPr>
                <w:p w14:paraId="60F6F66F"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Filip Kubala</w:t>
                  </w:r>
                </w:p>
              </w:tc>
            </w:tr>
            <w:tr w:rsidR="00BE0199" w:rsidRPr="007D7531" w14:paraId="2DBF6ACE" w14:textId="77777777" w:rsidTr="0032784D">
              <w:trPr>
                <w:trHeight w:val="302"/>
              </w:trPr>
              <w:tc>
                <w:tcPr>
                  <w:tcW w:w="854" w:type="dxa"/>
                  <w:tcBorders>
                    <w:top w:val="nil"/>
                    <w:left w:val="nil"/>
                    <w:bottom w:val="nil"/>
                    <w:right w:val="nil"/>
                  </w:tcBorders>
                </w:tcPr>
                <w:p w14:paraId="5773AF60"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2019</w:t>
                  </w:r>
                </w:p>
              </w:tc>
              <w:tc>
                <w:tcPr>
                  <w:tcW w:w="6226" w:type="dxa"/>
                  <w:tcBorders>
                    <w:top w:val="nil"/>
                    <w:left w:val="nil"/>
                    <w:bottom w:val="nil"/>
                    <w:right w:val="nil"/>
                  </w:tcBorders>
                </w:tcPr>
                <w:p w14:paraId="0C1BC753"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Rýchle zotavenie siete</w:t>
                  </w:r>
                </w:p>
              </w:tc>
              <w:tc>
                <w:tcPr>
                  <w:tcW w:w="2146" w:type="dxa"/>
                  <w:tcBorders>
                    <w:top w:val="nil"/>
                    <w:left w:val="nil"/>
                    <w:bottom w:val="nil"/>
                    <w:right w:val="nil"/>
                  </w:tcBorders>
                </w:tcPr>
                <w:p w14:paraId="20BA7FA4"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Tomáš Čižmárik</w:t>
                  </w:r>
                </w:p>
              </w:tc>
            </w:tr>
            <w:tr w:rsidR="00BE0199" w:rsidRPr="007D7531" w14:paraId="584DEFD1" w14:textId="77777777" w:rsidTr="0032784D">
              <w:trPr>
                <w:trHeight w:val="302"/>
              </w:trPr>
              <w:tc>
                <w:tcPr>
                  <w:tcW w:w="854" w:type="dxa"/>
                  <w:tcBorders>
                    <w:top w:val="nil"/>
                    <w:left w:val="nil"/>
                    <w:bottom w:val="nil"/>
                    <w:right w:val="nil"/>
                  </w:tcBorders>
                </w:tcPr>
                <w:p w14:paraId="23712B77"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2019</w:t>
                  </w:r>
                </w:p>
              </w:tc>
              <w:tc>
                <w:tcPr>
                  <w:tcW w:w="6226" w:type="dxa"/>
                  <w:tcBorders>
                    <w:top w:val="nil"/>
                    <w:left w:val="nil"/>
                    <w:bottom w:val="nil"/>
                    <w:right w:val="nil"/>
                  </w:tcBorders>
                </w:tcPr>
                <w:p w14:paraId="479D4AC6"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Software-Defined Wide Area Networking - analýza</w:t>
                  </w:r>
                </w:p>
              </w:tc>
              <w:tc>
                <w:tcPr>
                  <w:tcW w:w="2146" w:type="dxa"/>
                  <w:tcBorders>
                    <w:top w:val="nil"/>
                    <w:left w:val="nil"/>
                    <w:bottom w:val="nil"/>
                    <w:right w:val="nil"/>
                  </w:tcBorders>
                </w:tcPr>
                <w:p w14:paraId="784A5FE6"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Tomáš Zuzčák</w:t>
                  </w:r>
                </w:p>
              </w:tc>
            </w:tr>
            <w:tr w:rsidR="00BE0199" w:rsidRPr="007D7531" w14:paraId="3CB39169" w14:textId="77777777" w:rsidTr="0032784D">
              <w:trPr>
                <w:trHeight w:val="302"/>
              </w:trPr>
              <w:tc>
                <w:tcPr>
                  <w:tcW w:w="854" w:type="dxa"/>
                  <w:tcBorders>
                    <w:top w:val="nil"/>
                    <w:left w:val="nil"/>
                    <w:bottom w:val="nil"/>
                    <w:right w:val="nil"/>
                  </w:tcBorders>
                </w:tcPr>
                <w:p w14:paraId="40F6091B"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2019</w:t>
                  </w:r>
                </w:p>
              </w:tc>
              <w:tc>
                <w:tcPr>
                  <w:tcW w:w="6226" w:type="dxa"/>
                  <w:tcBorders>
                    <w:top w:val="nil"/>
                    <w:left w:val="nil"/>
                    <w:bottom w:val="nil"/>
                    <w:right w:val="nil"/>
                  </w:tcBorders>
                </w:tcPr>
                <w:p w14:paraId="39C82507"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Systém riešenia ochrany web serverov pomocou WAF (Web Application Firewall)</w:t>
                  </w:r>
                </w:p>
              </w:tc>
              <w:tc>
                <w:tcPr>
                  <w:tcW w:w="2146" w:type="dxa"/>
                  <w:tcBorders>
                    <w:top w:val="nil"/>
                    <w:left w:val="nil"/>
                    <w:bottom w:val="nil"/>
                    <w:right w:val="nil"/>
                  </w:tcBorders>
                </w:tcPr>
                <w:p w14:paraId="4E415DAD"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Peter Janták</w:t>
                  </w:r>
                </w:p>
              </w:tc>
            </w:tr>
            <w:tr w:rsidR="00BE0199" w:rsidRPr="007D7531" w14:paraId="542FC6DF" w14:textId="77777777" w:rsidTr="0032784D">
              <w:trPr>
                <w:trHeight w:val="302"/>
              </w:trPr>
              <w:tc>
                <w:tcPr>
                  <w:tcW w:w="854" w:type="dxa"/>
                  <w:tcBorders>
                    <w:top w:val="nil"/>
                    <w:left w:val="nil"/>
                    <w:bottom w:val="nil"/>
                    <w:right w:val="nil"/>
                  </w:tcBorders>
                </w:tcPr>
                <w:p w14:paraId="4FDE41A2"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2020</w:t>
                  </w:r>
                </w:p>
              </w:tc>
              <w:tc>
                <w:tcPr>
                  <w:tcW w:w="6226" w:type="dxa"/>
                  <w:tcBorders>
                    <w:top w:val="nil"/>
                    <w:left w:val="nil"/>
                    <w:bottom w:val="nil"/>
                    <w:right w:val="nil"/>
                  </w:tcBorders>
                </w:tcPr>
                <w:p w14:paraId="1C88D18D"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Modifikácia súčasnej dokumentácie, dizajnu a zabezpečenia fakultnej siete</w:t>
                  </w:r>
                </w:p>
              </w:tc>
              <w:tc>
                <w:tcPr>
                  <w:tcW w:w="2146" w:type="dxa"/>
                  <w:tcBorders>
                    <w:top w:val="nil"/>
                    <w:left w:val="nil"/>
                    <w:bottom w:val="nil"/>
                    <w:right w:val="nil"/>
                  </w:tcBorders>
                </w:tcPr>
                <w:p w14:paraId="47DBBEB3"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Michaela Fellnerová</w:t>
                  </w:r>
                </w:p>
              </w:tc>
            </w:tr>
            <w:tr w:rsidR="00BE0199" w:rsidRPr="007D7531" w14:paraId="10BD478A" w14:textId="77777777" w:rsidTr="0032784D">
              <w:trPr>
                <w:trHeight w:val="302"/>
              </w:trPr>
              <w:tc>
                <w:tcPr>
                  <w:tcW w:w="854" w:type="dxa"/>
                  <w:tcBorders>
                    <w:top w:val="nil"/>
                    <w:left w:val="nil"/>
                    <w:bottom w:val="nil"/>
                    <w:right w:val="nil"/>
                  </w:tcBorders>
                </w:tcPr>
                <w:p w14:paraId="47ED3DCA"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2020</w:t>
                  </w:r>
                </w:p>
              </w:tc>
              <w:tc>
                <w:tcPr>
                  <w:tcW w:w="6226" w:type="dxa"/>
                  <w:tcBorders>
                    <w:top w:val="nil"/>
                    <w:left w:val="nil"/>
                    <w:bottom w:val="nil"/>
                    <w:right w:val="nil"/>
                  </w:tcBorders>
                </w:tcPr>
                <w:p w14:paraId="736853FC"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Nasadenie automatizácie na DMZ sieť</w:t>
                  </w:r>
                </w:p>
              </w:tc>
              <w:tc>
                <w:tcPr>
                  <w:tcW w:w="2146" w:type="dxa"/>
                  <w:tcBorders>
                    <w:top w:val="nil"/>
                    <w:left w:val="nil"/>
                    <w:bottom w:val="nil"/>
                    <w:right w:val="nil"/>
                  </w:tcBorders>
                </w:tcPr>
                <w:p w14:paraId="046AD014"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Ján Novotný</w:t>
                  </w:r>
                </w:p>
              </w:tc>
            </w:tr>
            <w:tr w:rsidR="00BE0199" w:rsidRPr="007D7531" w14:paraId="1FA8156F" w14:textId="77777777" w:rsidTr="0032784D">
              <w:trPr>
                <w:trHeight w:val="302"/>
              </w:trPr>
              <w:tc>
                <w:tcPr>
                  <w:tcW w:w="854" w:type="dxa"/>
                  <w:tcBorders>
                    <w:top w:val="nil"/>
                    <w:left w:val="nil"/>
                    <w:bottom w:val="nil"/>
                    <w:right w:val="nil"/>
                  </w:tcBorders>
                </w:tcPr>
                <w:p w14:paraId="486E3C6B"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2020</w:t>
                  </w:r>
                </w:p>
              </w:tc>
              <w:tc>
                <w:tcPr>
                  <w:tcW w:w="6226" w:type="dxa"/>
                  <w:tcBorders>
                    <w:top w:val="nil"/>
                    <w:left w:val="nil"/>
                    <w:bottom w:val="nil"/>
                    <w:right w:val="nil"/>
                  </w:tcBorders>
                </w:tcPr>
                <w:p w14:paraId="4810B30E"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Nasadenie Cloudového administračného systému CAS do reálnej prevádzky</w:t>
                  </w:r>
                </w:p>
              </w:tc>
              <w:tc>
                <w:tcPr>
                  <w:tcW w:w="2146" w:type="dxa"/>
                  <w:tcBorders>
                    <w:top w:val="nil"/>
                    <w:left w:val="nil"/>
                    <w:bottom w:val="nil"/>
                    <w:right w:val="nil"/>
                  </w:tcBorders>
                </w:tcPr>
                <w:p w14:paraId="43B2064A"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Michal Kováčik</w:t>
                  </w:r>
                </w:p>
              </w:tc>
            </w:tr>
            <w:tr w:rsidR="00BE0199" w:rsidRPr="007D7531" w14:paraId="72A980FA" w14:textId="77777777" w:rsidTr="0032784D">
              <w:trPr>
                <w:trHeight w:val="605"/>
              </w:trPr>
              <w:tc>
                <w:tcPr>
                  <w:tcW w:w="854" w:type="dxa"/>
                  <w:tcBorders>
                    <w:top w:val="nil"/>
                    <w:left w:val="nil"/>
                    <w:bottom w:val="nil"/>
                    <w:right w:val="nil"/>
                  </w:tcBorders>
                </w:tcPr>
                <w:p w14:paraId="0E4B00EB"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2020</w:t>
                  </w:r>
                </w:p>
              </w:tc>
              <w:tc>
                <w:tcPr>
                  <w:tcW w:w="6226" w:type="dxa"/>
                  <w:tcBorders>
                    <w:top w:val="nil"/>
                    <w:left w:val="nil"/>
                    <w:bottom w:val="nil"/>
                    <w:right w:val="nil"/>
                  </w:tcBorders>
                </w:tcPr>
                <w:p w14:paraId="6E6EF6AF"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Návrh a implementácia RESTful API pre integráciu monitorovacích a kolaboračných nástrojov</w:t>
                  </w:r>
                </w:p>
              </w:tc>
              <w:tc>
                <w:tcPr>
                  <w:tcW w:w="2146" w:type="dxa"/>
                  <w:tcBorders>
                    <w:top w:val="nil"/>
                    <w:left w:val="nil"/>
                    <w:bottom w:val="nil"/>
                    <w:right w:val="nil"/>
                  </w:tcBorders>
                </w:tcPr>
                <w:p w14:paraId="31FA8412"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Gabriela Gajdošová</w:t>
                  </w:r>
                </w:p>
              </w:tc>
            </w:tr>
            <w:tr w:rsidR="00BE0199" w:rsidRPr="007D7531" w14:paraId="5593937E" w14:textId="77777777" w:rsidTr="0032784D">
              <w:trPr>
                <w:trHeight w:val="302"/>
              </w:trPr>
              <w:tc>
                <w:tcPr>
                  <w:tcW w:w="854" w:type="dxa"/>
                  <w:tcBorders>
                    <w:top w:val="nil"/>
                    <w:left w:val="nil"/>
                    <w:bottom w:val="nil"/>
                    <w:right w:val="nil"/>
                  </w:tcBorders>
                </w:tcPr>
                <w:p w14:paraId="6BC5D9E0"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2020</w:t>
                  </w:r>
                </w:p>
              </w:tc>
              <w:tc>
                <w:tcPr>
                  <w:tcW w:w="6226" w:type="dxa"/>
                  <w:tcBorders>
                    <w:top w:val="nil"/>
                    <w:left w:val="nil"/>
                    <w:bottom w:val="nil"/>
                    <w:right w:val="nil"/>
                  </w:tcBorders>
                </w:tcPr>
                <w:p w14:paraId="20444550"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Orchestrácia kontajnerov v prostredí Cloud Computing-u</w:t>
                  </w:r>
                </w:p>
              </w:tc>
              <w:tc>
                <w:tcPr>
                  <w:tcW w:w="2146" w:type="dxa"/>
                  <w:tcBorders>
                    <w:top w:val="nil"/>
                    <w:left w:val="nil"/>
                    <w:bottom w:val="nil"/>
                    <w:right w:val="nil"/>
                  </w:tcBorders>
                </w:tcPr>
                <w:p w14:paraId="7623C6EE"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Matej Hudák</w:t>
                  </w:r>
                </w:p>
              </w:tc>
            </w:tr>
            <w:tr w:rsidR="00BE0199" w:rsidRPr="007D7531" w14:paraId="77BEEB81" w14:textId="77777777" w:rsidTr="0032784D">
              <w:trPr>
                <w:trHeight w:val="302"/>
              </w:trPr>
              <w:tc>
                <w:tcPr>
                  <w:tcW w:w="854" w:type="dxa"/>
                  <w:tcBorders>
                    <w:top w:val="nil"/>
                    <w:left w:val="nil"/>
                    <w:bottom w:val="nil"/>
                    <w:right w:val="nil"/>
                  </w:tcBorders>
                </w:tcPr>
                <w:p w14:paraId="198E2C81"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2020</w:t>
                  </w:r>
                </w:p>
              </w:tc>
              <w:tc>
                <w:tcPr>
                  <w:tcW w:w="6226" w:type="dxa"/>
                  <w:tcBorders>
                    <w:top w:val="nil"/>
                    <w:left w:val="nil"/>
                    <w:bottom w:val="nil"/>
                    <w:right w:val="nil"/>
                  </w:tcBorders>
                </w:tcPr>
                <w:p w14:paraId="7E4E21A2"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Rozšírenie funkcionalít systému CAS</w:t>
                  </w:r>
                </w:p>
              </w:tc>
              <w:tc>
                <w:tcPr>
                  <w:tcW w:w="2146" w:type="dxa"/>
                  <w:tcBorders>
                    <w:top w:val="nil"/>
                    <w:left w:val="nil"/>
                    <w:bottom w:val="nil"/>
                    <w:right w:val="nil"/>
                  </w:tcBorders>
                </w:tcPr>
                <w:p w14:paraId="166D3CB7"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Július Šimský</w:t>
                  </w:r>
                </w:p>
              </w:tc>
            </w:tr>
            <w:tr w:rsidR="00BE0199" w:rsidRPr="007D7531" w14:paraId="7D80585F" w14:textId="77777777" w:rsidTr="0032784D">
              <w:trPr>
                <w:trHeight w:val="302"/>
              </w:trPr>
              <w:tc>
                <w:tcPr>
                  <w:tcW w:w="854" w:type="dxa"/>
                  <w:tcBorders>
                    <w:top w:val="nil"/>
                    <w:left w:val="nil"/>
                    <w:bottom w:val="nil"/>
                    <w:right w:val="nil"/>
                  </w:tcBorders>
                </w:tcPr>
                <w:p w14:paraId="725DA873"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2020</w:t>
                  </w:r>
                </w:p>
              </w:tc>
              <w:tc>
                <w:tcPr>
                  <w:tcW w:w="6226" w:type="dxa"/>
                  <w:tcBorders>
                    <w:top w:val="nil"/>
                    <w:left w:val="nil"/>
                    <w:bottom w:val="nil"/>
                    <w:right w:val="nil"/>
                  </w:tcBorders>
                </w:tcPr>
                <w:p w14:paraId="0E1435E6"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Virov3 - aplikačný komponent pre tvorbu a ovládanie virtuálnych topológií</w:t>
                  </w:r>
                </w:p>
              </w:tc>
              <w:tc>
                <w:tcPr>
                  <w:tcW w:w="2146" w:type="dxa"/>
                  <w:tcBorders>
                    <w:top w:val="nil"/>
                    <w:left w:val="nil"/>
                    <w:bottom w:val="nil"/>
                    <w:right w:val="nil"/>
                  </w:tcBorders>
                </w:tcPr>
                <w:p w14:paraId="38645E3F"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Radovan Littva</w:t>
                  </w:r>
                </w:p>
              </w:tc>
            </w:tr>
            <w:tr w:rsidR="00BE0199" w:rsidRPr="007D7531" w14:paraId="2BE02B85" w14:textId="77777777" w:rsidTr="0032784D">
              <w:trPr>
                <w:trHeight w:val="302"/>
              </w:trPr>
              <w:tc>
                <w:tcPr>
                  <w:tcW w:w="854" w:type="dxa"/>
                  <w:tcBorders>
                    <w:top w:val="nil"/>
                    <w:left w:val="nil"/>
                    <w:bottom w:val="nil"/>
                    <w:right w:val="nil"/>
                  </w:tcBorders>
                </w:tcPr>
                <w:p w14:paraId="3FCB2B46"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2020</w:t>
                  </w:r>
                </w:p>
              </w:tc>
              <w:tc>
                <w:tcPr>
                  <w:tcW w:w="6226" w:type="dxa"/>
                  <w:tcBorders>
                    <w:top w:val="nil"/>
                    <w:left w:val="nil"/>
                    <w:bottom w:val="nil"/>
                    <w:right w:val="nil"/>
                  </w:tcBorders>
                </w:tcPr>
                <w:p w14:paraId="7047F285"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ViRov3 – Návrh architektúry služby Virov3 a riešenie serverovej časti aplikácie</w:t>
                  </w:r>
                </w:p>
              </w:tc>
              <w:tc>
                <w:tcPr>
                  <w:tcW w:w="2146" w:type="dxa"/>
                  <w:tcBorders>
                    <w:top w:val="nil"/>
                    <w:left w:val="nil"/>
                    <w:bottom w:val="nil"/>
                    <w:right w:val="nil"/>
                  </w:tcBorders>
                </w:tcPr>
                <w:p w14:paraId="132FCD35"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Ján Jurč</w:t>
                  </w:r>
                </w:p>
              </w:tc>
            </w:tr>
            <w:tr w:rsidR="00BE0199" w:rsidRPr="007D7531" w14:paraId="7EBD9D42" w14:textId="77777777" w:rsidTr="0032784D">
              <w:trPr>
                <w:trHeight w:val="302"/>
              </w:trPr>
              <w:tc>
                <w:tcPr>
                  <w:tcW w:w="854" w:type="dxa"/>
                  <w:tcBorders>
                    <w:top w:val="nil"/>
                    <w:left w:val="nil"/>
                    <w:bottom w:val="nil"/>
                    <w:right w:val="nil"/>
                  </w:tcBorders>
                </w:tcPr>
                <w:p w14:paraId="51F248CF"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2020</w:t>
                  </w:r>
                </w:p>
              </w:tc>
              <w:tc>
                <w:tcPr>
                  <w:tcW w:w="6226" w:type="dxa"/>
                  <w:tcBorders>
                    <w:top w:val="nil"/>
                    <w:left w:val="nil"/>
                    <w:bottom w:val="nil"/>
                    <w:right w:val="nil"/>
                  </w:tcBorders>
                </w:tcPr>
                <w:p w14:paraId="56E00F94"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ViRov3 – Služba pre riadenie virtualizácie</w:t>
                  </w:r>
                </w:p>
              </w:tc>
              <w:tc>
                <w:tcPr>
                  <w:tcW w:w="2146" w:type="dxa"/>
                  <w:tcBorders>
                    <w:top w:val="nil"/>
                    <w:left w:val="nil"/>
                    <w:bottom w:val="nil"/>
                    <w:right w:val="nil"/>
                  </w:tcBorders>
                </w:tcPr>
                <w:p w14:paraId="6CC28D8F"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Radovan Kohutiar</w:t>
                  </w:r>
                </w:p>
              </w:tc>
            </w:tr>
            <w:tr w:rsidR="00BE0199" w:rsidRPr="007D7531" w14:paraId="0E6E2414" w14:textId="77777777" w:rsidTr="0032784D">
              <w:trPr>
                <w:trHeight w:val="302"/>
              </w:trPr>
              <w:tc>
                <w:tcPr>
                  <w:tcW w:w="854" w:type="dxa"/>
                  <w:tcBorders>
                    <w:top w:val="nil"/>
                    <w:left w:val="nil"/>
                    <w:bottom w:val="nil"/>
                    <w:right w:val="nil"/>
                  </w:tcBorders>
                </w:tcPr>
                <w:p w14:paraId="4B46E5FC"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2020</w:t>
                  </w:r>
                </w:p>
              </w:tc>
              <w:tc>
                <w:tcPr>
                  <w:tcW w:w="6226" w:type="dxa"/>
                  <w:tcBorders>
                    <w:top w:val="nil"/>
                    <w:left w:val="nil"/>
                    <w:bottom w:val="nil"/>
                    <w:right w:val="nil"/>
                  </w:tcBorders>
                </w:tcPr>
                <w:p w14:paraId="79F1DBDF"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ViRov3 - vývoj webového používateľského rozhrania aplikácie</w:t>
                  </w:r>
                </w:p>
              </w:tc>
              <w:tc>
                <w:tcPr>
                  <w:tcW w:w="2146" w:type="dxa"/>
                  <w:tcBorders>
                    <w:top w:val="nil"/>
                    <w:left w:val="nil"/>
                    <w:bottom w:val="nil"/>
                    <w:right w:val="nil"/>
                  </w:tcBorders>
                </w:tcPr>
                <w:p w14:paraId="4E8CE65C"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Michal Šterbák</w:t>
                  </w:r>
                </w:p>
              </w:tc>
            </w:tr>
            <w:tr w:rsidR="00BE0199" w:rsidRPr="007D7531" w14:paraId="41686A74" w14:textId="77777777" w:rsidTr="0032784D">
              <w:trPr>
                <w:trHeight w:val="605"/>
              </w:trPr>
              <w:tc>
                <w:tcPr>
                  <w:tcW w:w="854" w:type="dxa"/>
                  <w:tcBorders>
                    <w:top w:val="nil"/>
                    <w:left w:val="nil"/>
                    <w:bottom w:val="nil"/>
                    <w:right w:val="nil"/>
                  </w:tcBorders>
                </w:tcPr>
                <w:p w14:paraId="326ABFC6"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2020</w:t>
                  </w:r>
                </w:p>
              </w:tc>
              <w:tc>
                <w:tcPr>
                  <w:tcW w:w="6226" w:type="dxa"/>
                  <w:tcBorders>
                    <w:top w:val="nil"/>
                    <w:left w:val="nil"/>
                    <w:bottom w:val="nil"/>
                    <w:right w:val="nil"/>
                  </w:tcBorders>
                </w:tcPr>
                <w:p w14:paraId="444BE4B9"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Využitie etického hackovania pre účely operačného centra kybernetickej bezpečnosti</w:t>
                  </w:r>
                </w:p>
              </w:tc>
              <w:tc>
                <w:tcPr>
                  <w:tcW w:w="2146" w:type="dxa"/>
                  <w:tcBorders>
                    <w:top w:val="nil"/>
                    <w:left w:val="nil"/>
                    <w:bottom w:val="nil"/>
                    <w:right w:val="nil"/>
                  </w:tcBorders>
                </w:tcPr>
                <w:p w14:paraId="2E926639"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Patrik Rodina</w:t>
                  </w:r>
                </w:p>
              </w:tc>
            </w:tr>
            <w:tr w:rsidR="00BE0199" w:rsidRPr="007D7531" w14:paraId="78554B24" w14:textId="77777777" w:rsidTr="0032784D">
              <w:trPr>
                <w:trHeight w:val="605"/>
              </w:trPr>
              <w:tc>
                <w:tcPr>
                  <w:tcW w:w="854" w:type="dxa"/>
                  <w:tcBorders>
                    <w:top w:val="nil"/>
                    <w:left w:val="nil"/>
                    <w:bottom w:val="nil"/>
                    <w:right w:val="nil"/>
                  </w:tcBorders>
                </w:tcPr>
                <w:p w14:paraId="5DC8C47F"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2020</w:t>
                  </w:r>
                </w:p>
              </w:tc>
              <w:tc>
                <w:tcPr>
                  <w:tcW w:w="6226" w:type="dxa"/>
                  <w:tcBorders>
                    <w:top w:val="nil"/>
                    <w:left w:val="nil"/>
                    <w:bottom w:val="nil"/>
                    <w:right w:val="nil"/>
                  </w:tcBorders>
                </w:tcPr>
                <w:p w14:paraId="7A272C9A"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Vývoj ISMS pre riadenie bezpečnosti privátneho cloudu OpenStack –  znižovanie bezpečnostného rizika</w:t>
                  </w:r>
                </w:p>
              </w:tc>
              <w:tc>
                <w:tcPr>
                  <w:tcW w:w="2146" w:type="dxa"/>
                  <w:tcBorders>
                    <w:top w:val="nil"/>
                    <w:left w:val="nil"/>
                    <w:bottom w:val="nil"/>
                    <w:right w:val="nil"/>
                  </w:tcBorders>
                </w:tcPr>
                <w:p w14:paraId="4BE7026F"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Marek Kozinka</w:t>
                  </w:r>
                </w:p>
              </w:tc>
            </w:tr>
            <w:tr w:rsidR="00BE0199" w:rsidRPr="007D7531" w14:paraId="0D6BAFF6" w14:textId="77777777" w:rsidTr="0032784D">
              <w:trPr>
                <w:trHeight w:val="605"/>
              </w:trPr>
              <w:tc>
                <w:tcPr>
                  <w:tcW w:w="854" w:type="dxa"/>
                  <w:tcBorders>
                    <w:top w:val="nil"/>
                    <w:left w:val="nil"/>
                    <w:bottom w:val="nil"/>
                    <w:right w:val="nil"/>
                  </w:tcBorders>
                </w:tcPr>
                <w:p w14:paraId="7B3096B7"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2020</w:t>
                  </w:r>
                </w:p>
              </w:tc>
              <w:tc>
                <w:tcPr>
                  <w:tcW w:w="6226" w:type="dxa"/>
                  <w:tcBorders>
                    <w:top w:val="nil"/>
                    <w:left w:val="nil"/>
                    <w:bottom w:val="nil"/>
                    <w:right w:val="nil"/>
                  </w:tcBorders>
                </w:tcPr>
                <w:p w14:paraId="1212E764"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Vývoj systému pre riadenie bezpečnosti privátneho cloudu OpenStack – architektonický rámec</w:t>
                  </w:r>
                </w:p>
              </w:tc>
              <w:tc>
                <w:tcPr>
                  <w:tcW w:w="2146" w:type="dxa"/>
                  <w:tcBorders>
                    <w:top w:val="nil"/>
                    <w:left w:val="nil"/>
                    <w:bottom w:val="nil"/>
                    <w:right w:val="nil"/>
                  </w:tcBorders>
                </w:tcPr>
                <w:p w14:paraId="7A439302"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Branislav Podoba</w:t>
                  </w:r>
                </w:p>
              </w:tc>
            </w:tr>
            <w:tr w:rsidR="00BE0199" w:rsidRPr="007D7531" w14:paraId="56B8BFAB" w14:textId="77777777" w:rsidTr="0032784D">
              <w:trPr>
                <w:trHeight w:val="605"/>
              </w:trPr>
              <w:tc>
                <w:tcPr>
                  <w:tcW w:w="854" w:type="dxa"/>
                  <w:tcBorders>
                    <w:top w:val="nil"/>
                    <w:left w:val="nil"/>
                    <w:bottom w:val="nil"/>
                    <w:right w:val="nil"/>
                  </w:tcBorders>
                </w:tcPr>
                <w:p w14:paraId="774A2A22"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lastRenderedPageBreak/>
                    <w:t>2020</w:t>
                  </w:r>
                </w:p>
              </w:tc>
              <w:tc>
                <w:tcPr>
                  <w:tcW w:w="6226" w:type="dxa"/>
                  <w:tcBorders>
                    <w:top w:val="nil"/>
                    <w:left w:val="nil"/>
                    <w:bottom w:val="nil"/>
                    <w:right w:val="nil"/>
                  </w:tcBorders>
                </w:tcPr>
                <w:p w14:paraId="733F5C46"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Vývoj systému pre riadenie bezpečnosti privátneho cloudu OpenStack  – bezpečnostné riziko</w:t>
                  </w:r>
                </w:p>
              </w:tc>
              <w:tc>
                <w:tcPr>
                  <w:tcW w:w="2146" w:type="dxa"/>
                  <w:tcBorders>
                    <w:top w:val="nil"/>
                    <w:left w:val="nil"/>
                    <w:bottom w:val="nil"/>
                    <w:right w:val="nil"/>
                  </w:tcBorders>
                </w:tcPr>
                <w:p w14:paraId="60C3E86E"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Viliam Čillík</w:t>
                  </w:r>
                </w:p>
              </w:tc>
            </w:tr>
            <w:tr w:rsidR="00BE0199" w:rsidRPr="007D7531" w14:paraId="40A6E0D9" w14:textId="77777777" w:rsidTr="0032784D">
              <w:trPr>
                <w:trHeight w:val="302"/>
              </w:trPr>
              <w:tc>
                <w:tcPr>
                  <w:tcW w:w="854" w:type="dxa"/>
                  <w:tcBorders>
                    <w:top w:val="nil"/>
                    <w:left w:val="nil"/>
                    <w:bottom w:val="nil"/>
                    <w:right w:val="nil"/>
                  </w:tcBorders>
                </w:tcPr>
                <w:p w14:paraId="089DD8B1"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2020</w:t>
                  </w:r>
                </w:p>
              </w:tc>
              <w:tc>
                <w:tcPr>
                  <w:tcW w:w="6226" w:type="dxa"/>
                  <w:tcBorders>
                    <w:top w:val="nil"/>
                    <w:left w:val="nil"/>
                    <w:bottom w:val="nil"/>
                    <w:right w:val="nil"/>
                  </w:tcBorders>
                </w:tcPr>
                <w:p w14:paraId="2A8EC26A"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Zabezpečenie IaaS cloudu na katedre KIS</w:t>
                  </w:r>
                </w:p>
              </w:tc>
              <w:tc>
                <w:tcPr>
                  <w:tcW w:w="2146" w:type="dxa"/>
                  <w:tcBorders>
                    <w:top w:val="nil"/>
                    <w:left w:val="nil"/>
                    <w:bottom w:val="nil"/>
                    <w:right w:val="nil"/>
                  </w:tcBorders>
                </w:tcPr>
                <w:p w14:paraId="41C51441"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Martin Podskuba</w:t>
                  </w:r>
                </w:p>
              </w:tc>
            </w:tr>
            <w:tr w:rsidR="00BE0199" w:rsidRPr="007D7531" w14:paraId="7095B6F7" w14:textId="77777777" w:rsidTr="0032784D">
              <w:trPr>
                <w:trHeight w:val="302"/>
              </w:trPr>
              <w:tc>
                <w:tcPr>
                  <w:tcW w:w="854" w:type="dxa"/>
                  <w:tcBorders>
                    <w:top w:val="nil"/>
                    <w:left w:val="nil"/>
                    <w:bottom w:val="nil"/>
                    <w:right w:val="nil"/>
                  </w:tcBorders>
                </w:tcPr>
                <w:p w14:paraId="5D0CB980"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2021</w:t>
                  </w:r>
                </w:p>
              </w:tc>
              <w:tc>
                <w:tcPr>
                  <w:tcW w:w="6226" w:type="dxa"/>
                  <w:tcBorders>
                    <w:top w:val="nil"/>
                    <w:left w:val="nil"/>
                    <w:bottom w:val="nil"/>
                    <w:right w:val="nil"/>
                  </w:tcBorders>
                </w:tcPr>
                <w:p w14:paraId="4C354714"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 xml:space="preserve">Analýza rizík a implementácia bezpečnostných opatrení pre fakultnú sieť </w:t>
                  </w:r>
                </w:p>
              </w:tc>
              <w:tc>
                <w:tcPr>
                  <w:tcW w:w="2146" w:type="dxa"/>
                  <w:tcBorders>
                    <w:top w:val="nil"/>
                    <w:left w:val="nil"/>
                    <w:bottom w:val="nil"/>
                    <w:right w:val="nil"/>
                  </w:tcBorders>
                </w:tcPr>
                <w:p w14:paraId="32F4B377"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Bc. Marek Ďurana</w:t>
                  </w:r>
                </w:p>
              </w:tc>
            </w:tr>
            <w:tr w:rsidR="00BE0199" w:rsidRPr="007D7531" w14:paraId="6E261D9A" w14:textId="77777777" w:rsidTr="0032784D">
              <w:trPr>
                <w:trHeight w:val="302"/>
              </w:trPr>
              <w:tc>
                <w:tcPr>
                  <w:tcW w:w="854" w:type="dxa"/>
                  <w:tcBorders>
                    <w:top w:val="nil"/>
                    <w:left w:val="nil"/>
                    <w:bottom w:val="nil"/>
                    <w:right w:val="nil"/>
                  </w:tcBorders>
                </w:tcPr>
                <w:p w14:paraId="3A9920A9"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2021</w:t>
                  </w:r>
                </w:p>
              </w:tc>
              <w:tc>
                <w:tcPr>
                  <w:tcW w:w="6226" w:type="dxa"/>
                  <w:tcBorders>
                    <w:top w:val="nil"/>
                    <w:left w:val="nil"/>
                    <w:bottom w:val="nil"/>
                    <w:right w:val="nil"/>
                  </w:tcBorders>
                </w:tcPr>
                <w:p w14:paraId="1F86C1D9"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Analýza rizík a implementácia bezpečnostných opatrení pre katedrovú sieť</w:t>
                  </w:r>
                </w:p>
              </w:tc>
              <w:tc>
                <w:tcPr>
                  <w:tcW w:w="2146" w:type="dxa"/>
                  <w:tcBorders>
                    <w:top w:val="nil"/>
                    <w:left w:val="nil"/>
                    <w:bottom w:val="nil"/>
                    <w:right w:val="nil"/>
                  </w:tcBorders>
                </w:tcPr>
                <w:p w14:paraId="0FC75C21"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Irena Balátová</w:t>
                  </w:r>
                </w:p>
              </w:tc>
            </w:tr>
            <w:tr w:rsidR="00BE0199" w:rsidRPr="007D7531" w14:paraId="2297BBA1" w14:textId="77777777" w:rsidTr="0032784D">
              <w:trPr>
                <w:trHeight w:val="302"/>
              </w:trPr>
              <w:tc>
                <w:tcPr>
                  <w:tcW w:w="854" w:type="dxa"/>
                  <w:tcBorders>
                    <w:top w:val="nil"/>
                    <w:left w:val="nil"/>
                    <w:bottom w:val="nil"/>
                    <w:right w:val="nil"/>
                  </w:tcBorders>
                </w:tcPr>
                <w:p w14:paraId="474A7EF4"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2021</w:t>
                  </w:r>
                </w:p>
              </w:tc>
              <w:tc>
                <w:tcPr>
                  <w:tcW w:w="6226" w:type="dxa"/>
                  <w:tcBorders>
                    <w:top w:val="nil"/>
                    <w:left w:val="nil"/>
                    <w:bottom w:val="nil"/>
                    <w:right w:val="nil"/>
                  </w:tcBorders>
                </w:tcPr>
                <w:p w14:paraId="0FF52099"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Infraštruktúra malej firmy v prostredí Cloud Computingu</w:t>
                  </w:r>
                </w:p>
              </w:tc>
              <w:tc>
                <w:tcPr>
                  <w:tcW w:w="2146" w:type="dxa"/>
                  <w:tcBorders>
                    <w:top w:val="nil"/>
                    <w:left w:val="nil"/>
                    <w:bottom w:val="nil"/>
                    <w:right w:val="nil"/>
                  </w:tcBorders>
                </w:tcPr>
                <w:p w14:paraId="49F04BC6"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Michal Knapčok</w:t>
                  </w:r>
                </w:p>
              </w:tc>
            </w:tr>
            <w:tr w:rsidR="00BE0199" w:rsidRPr="007D7531" w14:paraId="38E09383" w14:textId="77777777" w:rsidTr="0032784D">
              <w:trPr>
                <w:trHeight w:val="302"/>
              </w:trPr>
              <w:tc>
                <w:tcPr>
                  <w:tcW w:w="854" w:type="dxa"/>
                  <w:tcBorders>
                    <w:top w:val="nil"/>
                    <w:left w:val="nil"/>
                    <w:bottom w:val="nil"/>
                    <w:right w:val="nil"/>
                  </w:tcBorders>
                </w:tcPr>
                <w:p w14:paraId="3205DB04"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2021</w:t>
                  </w:r>
                </w:p>
              </w:tc>
              <w:tc>
                <w:tcPr>
                  <w:tcW w:w="6226" w:type="dxa"/>
                  <w:tcBorders>
                    <w:top w:val="nil"/>
                    <w:left w:val="nil"/>
                    <w:bottom w:val="nil"/>
                    <w:right w:val="nil"/>
                  </w:tcBorders>
                </w:tcPr>
                <w:p w14:paraId="25B005E4"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Kontrola konfigurácie sieťových zariadení – komunikácia so zariadením</w:t>
                  </w:r>
                </w:p>
              </w:tc>
              <w:tc>
                <w:tcPr>
                  <w:tcW w:w="2146" w:type="dxa"/>
                  <w:tcBorders>
                    <w:top w:val="nil"/>
                    <w:left w:val="nil"/>
                    <w:bottom w:val="nil"/>
                    <w:right w:val="nil"/>
                  </w:tcBorders>
                </w:tcPr>
                <w:p w14:paraId="6CDEC2B5"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Adrián Straka</w:t>
                  </w:r>
                </w:p>
              </w:tc>
            </w:tr>
            <w:tr w:rsidR="00BE0199" w:rsidRPr="007D7531" w14:paraId="68078942" w14:textId="77777777" w:rsidTr="0032784D">
              <w:trPr>
                <w:trHeight w:val="302"/>
              </w:trPr>
              <w:tc>
                <w:tcPr>
                  <w:tcW w:w="854" w:type="dxa"/>
                  <w:tcBorders>
                    <w:top w:val="nil"/>
                    <w:left w:val="nil"/>
                    <w:bottom w:val="nil"/>
                    <w:right w:val="nil"/>
                  </w:tcBorders>
                </w:tcPr>
                <w:p w14:paraId="1A87E8E0"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2021</w:t>
                  </w:r>
                </w:p>
              </w:tc>
              <w:tc>
                <w:tcPr>
                  <w:tcW w:w="6226" w:type="dxa"/>
                  <w:tcBorders>
                    <w:top w:val="nil"/>
                    <w:left w:val="nil"/>
                    <w:bottom w:val="nil"/>
                    <w:right w:val="nil"/>
                  </w:tcBorders>
                </w:tcPr>
                <w:p w14:paraId="6AFD9C82"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Kontrola stavu sieťových zariadení – spracovanie a analýza vstupno-výstupných dát</w:t>
                  </w:r>
                </w:p>
              </w:tc>
              <w:tc>
                <w:tcPr>
                  <w:tcW w:w="2146" w:type="dxa"/>
                  <w:tcBorders>
                    <w:top w:val="nil"/>
                    <w:left w:val="nil"/>
                    <w:bottom w:val="nil"/>
                    <w:right w:val="nil"/>
                  </w:tcBorders>
                </w:tcPr>
                <w:p w14:paraId="1E6A1DD7"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Tomáš Jurík</w:t>
                  </w:r>
                </w:p>
              </w:tc>
            </w:tr>
            <w:tr w:rsidR="00BE0199" w:rsidRPr="007D7531" w14:paraId="08DAA130" w14:textId="77777777" w:rsidTr="0032784D">
              <w:trPr>
                <w:trHeight w:val="302"/>
              </w:trPr>
              <w:tc>
                <w:tcPr>
                  <w:tcW w:w="854" w:type="dxa"/>
                  <w:tcBorders>
                    <w:top w:val="nil"/>
                    <w:left w:val="nil"/>
                    <w:bottom w:val="nil"/>
                    <w:right w:val="nil"/>
                  </w:tcBorders>
                </w:tcPr>
                <w:p w14:paraId="0429A61C"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2021</w:t>
                  </w:r>
                </w:p>
              </w:tc>
              <w:tc>
                <w:tcPr>
                  <w:tcW w:w="6226" w:type="dxa"/>
                  <w:tcBorders>
                    <w:top w:val="nil"/>
                    <w:left w:val="nil"/>
                    <w:bottom w:val="nil"/>
                    <w:right w:val="nil"/>
                  </w:tcBorders>
                </w:tcPr>
                <w:p w14:paraId="4CD640AF"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Mechanizmy pre rýchle zotavenie siete</w:t>
                  </w:r>
                </w:p>
              </w:tc>
              <w:tc>
                <w:tcPr>
                  <w:tcW w:w="2146" w:type="dxa"/>
                  <w:tcBorders>
                    <w:top w:val="nil"/>
                    <w:left w:val="nil"/>
                    <w:bottom w:val="nil"/>
                    <w:right w:val="nil"/>
                  </w:tcBorders>
                </w:tcPr>
                <w:p w14:paraId="527C6279"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Lukáš Koncz</w:t>
                  </w:r>
                </w:p>
              </w:tc>
            </w:tr>
            <w:tr w:rsidR="00BE0199" w:rsidRPr="007D7531" w14:paraId="7C0D8E54" w14:textId="77777777" w:rsidTr="0032784D">
              <w:trPr>
                <w:trHeight w:val="302"/>
              </w:trPr>
              <w:tc>
                <w:tcPr>
                  <w:tcW w:w="854" w:type="dxa"/>
                  <w:tcBorders>
                    <w:top w:val="nil"/>
                    <w:left w:val="nil"/>
                    <w:bottom w:val="nil"/>
                    <w:right w:val="nil"/>
                  </w:tcBorders>
                </w:tcPr>
                <w:p w14:paraId="46667120"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2021</w:t>
                  </w:r>
                </w:p>
              </w:tc>
              <w:tc>
                <w:tcPr>
                  <w:tcW w:w="6226" w:type="dxa"/>
                  <w:tcBorders>
                    <w:top w:val="nil"/>
                    <w:left w:val="nil"/>
                    <w:bottom w:val="nil"/>
                    <w:right w:val="nil"/>
                  </w:tcBorders>
                </w:tcPr>
                <w:p w14:paraId="630EA56D"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Mechanizmy pre zrýchlenie procesu konvergencie siete</w:t>
                  </w:r>
                </w:p>
              </w:tc>
              <w:tc>
                <w:tcPr>
                  <w:tcW w:w="2146" w:type="dxa"/>
                  <w:tcBorders>
                    <w:top w:val="nil"/>
                    <w:left w:val="nil"/>
                    <w:bottom w:val="nil"/>
                    <w:right w:val="nil"/>
                  </w:tcBorders>
                </w:tcPr>
                <w:p w14:paraId="43ED2768"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Juraj Dobrota</w:t>
                  </w:r>
                </w:p>
              </w:tc>
            </w:tr>
            <w:tr w:rsidR="00BE0199" w:rsidRPr="007D7531" w14:paraId="09885EC7" w14:textId="77777777" w:rsidTr="0032784D">
              <w:trPr>
                <w:trHeight w:val="302"/>
              </w:trPr>
              <w:tc>
                <w:tcPr>
                  <w:tcW w:w="854" w:type="dxa"/>
                  <w:tcBorders>
                    <w:top w:val="nil"/>
                    <w:left w:val="nil"/>
                    <w:bottom w:val="nil"/>
                    <w:right w:val="nil"/>
                  </w:tcBorders>
                </w:tcPr>
                <w:p w14:paraId="2F1A2CA5"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2021</w:t>
                  </w:r>
                </w:p>
              </w:tc>
              <w:tc>
                <w:tcPr>
                  <w:tcW w:w="6226" w:type="dxa"/>
                  <w:tcBorders>
                    <w:top w:val="nil"/>
                    <w:left w:val="nil"/>
                    <w:bottom w:val="nil"/>
                    <w:right w:val="nil"/>
                  </w:tcBorders>
                </w:tcPr>
                <w:p w14:paraId="1A2F80CC"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Metodika pre tvorbu datasetov pre detekciu anomálií v sieťovom toku</w:t>
                  </w:r>
                </w:p>
              </w:tc>
              <w:tc>
                <w:tcPr>
                  <w:tcW w:w="2146" w:type="dxa"/>
                  <w:tcBorders>
                    <w:top w:val="nil"/>
                    <w:left w:val="nil"/>
                    <w:bottom w:val="nil"/>
                    <w:right w:val="nil"/>
                  </w:tcBorders>
                </w:tcPr>
                <w:p w14:paraId="2B6CD732"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Miroslav Kohútik</w:t>
                  </w:r>
                </w:p>
              </w:tc>
            </w:tr>
            <w:tr w:rsidR="00BE0199" w:rsidRPr="007D7531" w14:paraId="49FC73E3" w14:textId="77777777" w:rsidTr="0032784D">
              <w:trPr>
                <w:trHeight w:val="605"/>
              </w:trPr>
              <w:tc>
                <w:tcPr>
                  <w:tcW w:w="854" w:type="dxa"/>
                  <w:tcBorders>
                    <w:top w:val="nil"/>
                    <w:left w:val="nil"/>
                    <w:bottom w:val="nil"/>
                    <w:right w:val="nil"/>
                  </w:tcBorders>
                </w:tcPr>
                <w:p w14:paraId="4FA8A1F4"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2021</w:t>
                  </w:r>
                </w:p>
              </w:tc>
              <w:tc>
                <w:tcPr>
                  <w:tcW w:w="6226" w:type="dxa"/>
                  <w:tcBorders>
                    <w:top w:val="nil"/>
                    <w:left w:val="nil"/>
                    <w:bottom w:val="nil"/>
                    <w:right w:val="nil"/>
                  </w:tcBorders>
                </w:tcPr>
                <w:p w14:paraId="1359E72F"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Nasadenie privátneho CC riešenia OpenStack v kontajneroch pomocou automatizácie</w:t>
                  </w:r>
                </w:p>
              </w:tc>
              <w:tc>
                <w:tcPr>
                  <w:tcW w:w="2146" w:type="dxa"/>
                  <w:tcBorders>
                    <w:top w:val="nil"/>
                    <w:left w:val="nil"/>
                    <w:bottom w:val="nil"/>
                    <w:right w:val="nil"/>
                  </w:tcBorders>
                </w:tcPr>
                <w:p w14:paraId="7B06ABDF"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Maroš Pekár</w:t>
                  </w:r>
                </w:p>
              </w:tc>
            </w:tr>
            <w:tr w:rsidR="00BE0199" w:rsidRPr="007D7531" w14:paraId="798EE2D7" w14:textId="77777777" w:rsidTr="0032784D">
              <w:trPr>
                <w:trHeight w:val="302"/>
              </w:trPr>
              <w:tc>
                <w:tcPr>
                  <w:tcW w:w="854" w:type="dxa"/>
                  <w:tcBorders>
                    <w:top w:val="nil"/>
                    <w:left w:val="nil"/>
                    <w:bottom w:val="nil"/>
                    <w:right w:val="nil"/>
                  </w:tcBorders>
                </w:tcPr>
                <w:p w14:paraId="74F69843"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2021</w:t>
                  </w:r>
                </w:p>
              </w:tc>
              <w:tc>
                <w:tcPr>
                  <w:tcW w:w="6226" w:type="dxa"/>
                  <w:tcBorders>
                    <w:top w:val="nil"/>
                    <w:left w:val="nil"/>
                    <w:bottom w:val="nil"/>
                    <w:right w:val="nil"/>
                  </w:tcBorders>
                </w:tcPr>
                <w:p w14:paraId="333C4983"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Návrh architektúry hybrid-cloudového prostredia pre akademickú sféru.</w:t>
                  </w:r>
                </w:p>
              </w:tc>
              <w:tc>
                <w:tcPr>
                  <w:tcW w:w="2146" w:type="dxa"/>
                  <w:tcBorders>
                    <w:top w:val="nil"/>
                    <w:left w:val="nil"/>
                    <w:bottom w:val="nil"/>
                    <w:right w:val="nil"/>
                  </w:tcBorders>
                </w:tcPr>
                <w:p w14:paraId="2ADCF424"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Adam Rabčan</w:t>
                  </w:r>
                </w:p>
              </w:tc>
            </w:tr>
            <w:tr w:rsidR="00BE0199" w:rsidRPr="007D7531" w14:paraId="1DD08FF3" w14:textId="77777777" w:rsidTr="0032784D">
              <w:trPr>
                <w:trHeight w:val="302"/>
              </w:trPr>
              <w:tc>
                <w:tcPr>
                  <w:tcW w:w="854" w:type="dxa"/>
                  <w:tcBorders>
                    <w:top w:val="nil"/>
                    <w:left w:val="nil"/>
                    <w:bottom w:val="nil"/>
                    <w:right w:val="nil"/>
                  </w:tcBorders>
                </w:tcPr>
                <w:p w14:paraId="79A1432B"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2021</w:t>
                  </w:r>
                </w:p>
              </w:tc>
              <w:tc>
                <w:tcPr>
                  <w:tcW w:w="6226" w:type="dxa"/>
                  <w:tcBorders>
                    <w:top w:val="nil"/>
                    <w:left w:val="nil"/>
                    <w:bottom w:val="nil"/>
                    <w:right w:val="nil"/>
                  </w:tcBorders>
                </w:tcPr>
                <w:p w14:paraId="3A9ACC92"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Návrh vysoko dostupného privátneho CC riešenia OpenStack</w:t>
                  </w:r>
                </w:p>
              </w:tc>
              <w:tc>
                <w:tcPr>
                  <w:tcW w:w="2146" w:type="dxa"/>
                  <w:tcBorders>
                    <w:top w:val="nil"/>
                    <w:left w:val="nil"/>
                    <w:bottom w:val="nil"/>
                    <w:right w:val="nil"/>
                  </w:tcBorders>
                </w:tcPr>
                <w:p w14:paraId="5FA6D1EE"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Radovan Leskovský</w:t>
                  </w:r>
                </w:p>
              </w:tc>
            </w:tr>
            <w:tr w:rsidR="00BE0199" w:rsidRPr="007D7531" w14:paraId="742EDF7A" w14:textId="77777777" w:rsidTr="0032784D">
              <w:trPr>
                <w:trHeight w:val="302"/>
              </w:trPr>
              <w:tc>
                <w:tcPr>
                  <w:tcW w:w="854" w:type="dxa"/>
                  <w:tcBorders>
                    <w:top w:val="nil"/>
                    <w:left w:val="nil"/>
                    <w:bottom w:val="nil"/>
                    <w:right w:val="nil"/>
                  </w:tcBorders>
                </w:tcPr>
                <w:p w14:paraId="652F13C0"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2021</w:t>
                  </w:r>
                </w:p>
              </w:tc>
              <w:tc>
                <w:tcPr>
                  <w:tcW w:w="6226" w:type="dxa"/>
                  <w:tcBorders>
                    <w:top w:val="nil"/>
                    <w:left w:val="nil"/>
                    <w:bottom w:val="nil"/>
                    <w:right w:val="nil"/>
                  </w:tcBorders>
                </w:tcPr>
                <w:p w14:paraId="5A15889C"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 xml:space="preserve">Porovnanie paketového spracovania pomocou jazykov Python a P4 </w:t>
                  </w:r>
                </w:p>
              </w:tc>
              <w:tc>
                <w:tcPr>
                  <w:tcW w:w="2146" w:type="dxa"/>
                  <w:tcBorders>
                    <w:top w:val="nil"/>
                    <w:left w:val="nil"/>
                    <w:bottom w:val="nil"/>
                    <w:right w:val="nil"/>
                  </w:tcBorders>
                </w:tcPr>
                <w:p w14:paraId="0726BD0A"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Alena Sedlárová</w:t>
                  </w:r>
                </w:p>
              </w:tc>
            </w:tr>
            <w:tr w:rsidR="00BE0199" w:rsidRPr="007D7531" w14:paraId="1F318B0E" w14:textId="77777777" w:rsidTr="0032784D">
              <w:trPr>
                <w:trHeight w:val="302"/>
              </w:trPr>
              <w:tc>
                <w:tcPr>
                  <w:tcW w:w="854" w:type="dxa"/>
                  <w:tcBorders>
                    <w:top w:val="nil"/>
                    <w:left w:val="nil"/>
                    <w:bottom w:val="nil"/>
                    <w:right w:val="nil"/>
                  </w:tcBorders>
                </w:tcPr>
                <w:p w14:paraId="45404A06"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2021</w:t>
                  </w:r>
                </w:p>
              </w:tc>
              <w:tc>
                <w:tcPr>
                  <w:tcW w:w="6226" w:type="dxa"/>
                  <w:tcBorders>
                    <w:top w:val="nil"/>
                    <w:left w:val="nil"/>
                    <w:bottom w:val="nil"/>
                    <w:right w:val="nil"/>
                  </w:tcBorders>
                </w:tcPr>
                <w:p w14:paraId="4E64A803"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Prenosný systém pre automatizovaný audit Wi-Fi sietí v organizáciách</w:t>
                  </w:r>
                </w:p>
              </w:tc>
              <w:tc>
                <w:tcPr>
                  <w:tcW w:w="2146" w:type="dxa"/>
                  <w:tcBorders>
                    <w:top w:val="nil"/>
                    <w:left w:val="nil"/>
                    <w:bottom w:val="nil"/>
                    <w:right w:val="nil"/>
                  </w:tcBorders>
                </w:tcPr>
                <w:p w14:paraId="068E6125"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Róbert Dobis</w:t>
                  </w:r>
                </w:p>
              </w:tc>
            </w:tr>
            <w:tr w:rsidR="00BE0199" w:rsidRPr="007D7531" w14:paraId="365FF73E" w14:textId="77777777" w:rsidTr="0032784D">
              <w:trPr>
                <w:trHeight w:val="302"/>
              </w:trPr>
              <w:tc>
                <w:tcPr>
                  <w:tcW w:w="854" w:type="dxa"/>
                  <w:tcBorders>
                    <w:top w:val="nil"/>
                    <w:left w:val="nil"/>
                    <w:bottom w:val="nil"/>
                    <w:right w:val="nil"/>
                  </w:tcBorders>
                </w:tcPr>
                <w:p w14:paraId="4AB05DEB"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2021</w:t>
                  </w:r>
                </w:p>
              </w:tc>
              <w:tc>
                <w:tcPr>
                  <w:tcW w:w="6226" w:type="dxa"/>
                  <w:tcBorders>
                    <w:top w:val="nil"/>
                    <w:left w:val="nil"/>
                    <w:bottom w:val="nil"/>
                    <w:right w:val="nil"/>
                  </w:tcBorders>
                </w:tcPr>
                <w:p w14:paraId="6B0FE54C"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Riešenie zabezpečenej sieťovej konektivity medzi HC komponentami</w:t>
                  </w:r>
                </w:p>
              </w:tc>
              <w:tc>
                <w:tcPr>
                  <w:tcW w:w="2146" w:type="dxa"/>
                  <w:tcBorders>
                    <w:top w:val="nil"/>
                    <w:left w:val="nil"/>
                    <w:bottom w:val="nil"/>
                    <w:right w:val="nil"/>
                  </w:tcBorders>
                </w:tcPr>
                <w:p w14:paraId="5BDC8826"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Samuel Stoličný</w:t>
                  </w:r>
                </w:p>
              </w:tc>
            </w:tr>
            <w:tr w:rsidR="00BE0199" w:rsidRPr="007D7531" w14:paraId="1CF9FD1E" w14:textId="77777777" w:rsidTr="0032784D">
              <w:trPr>
                <w:trHeight w:val="302"/>
              </w:trPr>
              <w:tc>
                <w:tcPr>
                  <w:tcW w:w="854" w:type="dxa"/>
                  <w:tcBorders>
                    <w:top w:val="nil"/>
                    <w:left w:val="nil"/>
                    <w:bottom w:val="nil"/>
                    <w:right w:val="nil"/>
                  </w:tcBorders>
                </w:tcPr>
                <w:p w14:paraId="1A9CCC69"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2021</w:t>
                  </w:r>
                </w:p>
              </w:tc>
              <w:tc>
                <w:tcPr>
                  <w:tcW w:w="6226" w:type="dxa"/>
                  <w:tcBorders>
                    <w:top w:val="nil"/>
                    <w:left w:val="nil"/>
                    <w:bottom w:val="nil"/>
                    <w:right w:val="nil"/>
                  </w:tcBorders>
                </w:tcPr>
                <w:p w14:paraId="0C5A852E"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Rýchle zotavenie siete vo WSN/IoT</w:t>
                  </w:r>
                </w:p>
              </w:tc>
              <w:tc>
                <w:tcPr>
                  <w:tcW w:w="2146" w:type="dxa"/>
                  <w:tcBorders>
                    <w:top w:val="nil"/>
                    <w:left w:val="nil"/>
                    <w:bottom w:val="nil"/>
                    <w:right w:val="nil"/>
                  </w:tcBorders>
                </w:tcPr>
                <w:p w14:paraId="07B3EF8F"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Igor Rafanides</w:t>
                  </w:r>
                </w:p>
              </w:tc>
            </w:tr>
            <w:tr w:rsidR="00BE0199" w:rsidRPr="007D7531" w14:paraId="56BE4D7D" w14:textId="77777777" w:rsidTr="0032784D">
              <w:trPr>
                <w:trHeight w:val="302"/>
              </w:trPr>
              <w:tc>
                <w:tcPr>
                  <w:tcW w:w="854" w:type="dxa"/>
                  <w:tcBorders>
                    <w:top w:val="nil"/>
                    <w:left w:val="nil"/>
                    <w:bottom w:val="nil"/>
                    <w:right w:val="nil"/>
                  </w:tcBorders>
                </w:tcPr>
                <w:p w14:paraId="3D703C45"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2021</w:t>
                  </w:r>
                </w:p>
              </w:tc>
              <w:tc>
                <w:tcPr>
                  <w:tcW w:w="6226" w:type="dxa"/>
                  <w:tcBorders>
                    <w:top w:val="nil"/>
                    <w:left w:val="nil"/>
                    <w:bottom w:val="nil"/>
                    <w:right w:val="nil"/>
                  </w:tcBorders>
                </w:tcPr>
                <w:p w14:paraId="15C4EAC7"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Smerovacie protokoly v WSN/IoT</w:t>
                  </w:r>
                </w:p>
              </w:tc>
              <w:tc>
                <w:tcPr>
                  <w:tcW w:w="2146" w:type="dxa"/>
                  <w:tcBorders>
                    <w:top w:val="nil"/>
                    <w:left w:val="nil"/>
                    <w:bottom w:val="nil"/>
                    <w:right w:val="nil"/>
                  </w:tcBorders>
                </w:tcPr>
                <w:p w14:paraId="3E6F8140"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Erik Kaluš</w:t>
                  </w:r>
                </w:p>
              </w:tc>
            </w:tr>
            <w:tr w:rsidR="00BE0199" w:rsidRPr="007D7531" w14:paraId="44769586" w14:textId="77777777" w:rsidTr="0032784D">
              <w:trPr>
                <w:trHeight w:val="605"/>
              </w:trPr>
              <w:tc>
                <w:tcPr>
                  <w:tcW w:w="854" w:type="dxa"/>
                  <w:tcBorders>
                    <w:top w:val="nil"/>
                    <w:left w:val="nil"/>
                    <w:bottom w:val="nil"/>
                    <w:right w:val="nil"/>
                  </w:tcBorders>
                </w:tcPr>
                <w:p w14:paraId="5DAF9B0F"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2021</w:t>
                  </w:r>
                </w:p>
              </w:tc>
              <w:tc>
                <w:tcPr>
                  <w:tcW w:w="6226" w:type="dxa"/>
                  <w:tcBorders>
                    <w:top w:val="nil"/>
                    <w:left w:val="nil"/>
                    <w:bottom w:val="nil"/>
                    <w:right w:val="nil"/>
                  </w:tcBorders>
                </w:tcPr>
                <w:p w14:paraId="34DC88CF"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Systém pre správu privátneho cloudu a zmierňovanie bezpečnostných rizík pre služby IaaS</w:t>
                  </w:r>
                </w:p>
              </w:tc>
              <w:tc>
                <w:tcPr>
                  <w:tcW w:w="2146" w:type="dxa"/>
                  <w:tcBorders>
                    <w:top w:val="nil"/>
                    <w:left w:val="nil"/>
                    <w:bottom w:val="nil"/>
                    <w:right w:val="nil"/>
                  </w:tcBorders>
                </w:tcPr>
                <w:p w14:paraId="0B79386E"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Daniel Jaroš</w:t>
                  </w:r>
                </w:p>
              </w:tc>
            </w:tr>
            <w:tr w:rsidR="00BE0199" w:rsidRPr="007D7531" w14:paraId="39B51A82" w14:textId="77777777" w:rsidTr="0032784D">
              <w:trPr>
                <w:trHeight w:val="302"/>
              </w:trPr>
              <w:tc>
                <w:tcPr>
                  <w:tcW w:w="854" w:type="dxa"/>
                  <w:tcBorders>
                    <w:top w:val="nil"/>
                    <w:left w:val="nil"/>
                    <w:bottom w:val="nil"/>
                    <w:right w:val="nil"/>
                  </w:tcBorders>
                </w:tcPr>
                <w:p w14:paraId="14530D0D"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2021</w:t>
                  </w:r>
                </w:p>
              </w:tc>
              <w:tc>
                <w:tcPr>
                  <w:tcW w:w="6226" w:type="dxa"/>
                  <w:tcBorders>
                    <w:top w:val="nil"/>
                    <w:left w:val="nil"/>
                    <w:bottom w:val="nil"/>
                    <w:right w:val="nil"/>
                  </w:tcBorders>
                </w:tcPr>
                <w:p w14:paraId="51285741"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Tvorba metodiky pre zber logov zo zariadení, tvorby alertov a reportov</w:t>
                  </w:r>
                </w:p>
              </w:tc>
              <w:tc>
                <w:tcPr>
                  <w:tcW w:w="2146" w:type="dxa"/>
                  <w:tcBorders>
                    <w:top w:val="nil"/>
                    <w:left w:val="nil"/>
                    <w:bottom w:val="nil"/>
                    <w:right w:val="nil"/>
                  </w:tcBorders>
                </w:tcPr>
                <w:p w14:paraId="13A846E9"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Branislav Kramár</w:t>
                  </w:r>
                </w:p>
              </w:tc>
            </w:tr>
            <w:tr w:rsidR="00BE0199" w:rsidRPr="007D7531" w14:paraId="090813BA" w14:textId="77777777" w:rsidTr="0032784D">
              <w:trPr>
                <w:trHeight w:val="302"/>
              </w:trPr>
              <w:tc>
                <w:tcPr>
                  <w:tcW w:w="854" w:type="dxa"/>
                  <w:tcBorders>
                    <w:top w:val="nil"/>
                    <w:left w:val="nil"/>
                    <w:bottom w:val="nil"/>
                    <w:right w:val="nil"/>
                  </w:tcBorders>
                </w:tcPr>
                <w:p w14:paraId="73C6BA1A"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2021</w:t>
                  </w:r>
                </w:p>
              </w:tc>
              <w:tc>
                <w:tcPr>
                  <w:tcW w:w="6226" w:type="dxa"/>
                  <w:tcBorders>
                    <w:top w:val="nil"/>
                    <w:left w:val="nil"/>
                    <w:bottom w:val="nil"/>
                    <w:right w:val="nil"/>
                  </w:tcBorders>
                </w:tcPr>
                <w:p w14:paraId="29DE5F39"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Tvorba SECaaS služby v katedrovom privátnom cloude OpenStack</w:t>
                  </w:r>
                </w:p>
              </w:tc>
              <w:tc>
                <w:tcPr>
                  <w:tcW w:w="2146" w:type="dxa"/>
                  <w:tcBorders>
                    <w:top w:val="nil"/>
                    <w:left w:val="nil"/>
                    <w:bottom w:val="nil"/>
                    <w:right w:val="nil"/>
                  </w:tcBorders>
                </w:tcPr>
                <w:p w14:paraId="52F7D736"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Erik Kostelanský</w:t>
                  </w:r>
                </w:p>
              </w:tc>
            </w:tr>
            <w:tr w:rsidR="00BE0199" w:rsidRPr="007D7531" w14:paraId="00FB2804" w14:textId="77777777" w:rsidTr="0032784D">
              <w:trPr>
                <w:trHeight w:val="302"/>
              </w:trPr>
              <w:tc>
                <w:tcPr>
                  <w:tcW w:w="854" w:type="dxa"/>
                  <w:tcBorders>
                    <w:top w:val="nil"/>
                    <w:left w:val="nil"/>
                    <w:bottom w:val="nil"/>
                    <w:right w:val="nil"/>
                  </w:tcBorders>
                </w:tcPr>
                <w:p w14:paraId="15E989A2"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2021</w:t>
                  </w:r>
                </w:p>
              </w:tc>
              <w:tc>
                <w:tcPr>
                  <w:tcW w:w="6226" w:type="dxa"/>
                  <w:tcBorders>
                    <w:top w:val="nil"/>
                    <w:left w:val="nil"/>
                    <w:bottom w:val="nil"/>
                    <w:right w:val="nil"/>
                  </w:tcBorders>
                </w:tcPr>
                <w:p w14:paraId="3B51D522"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ViRov3 - podporné procesy vývoja a nasadenia</w:t>
                  </w:r>
                </w:p>
              </w:tc>
              <w:tc>
                <w:tcPr>
                  <w:tcW w:w="2146" w:type="dxa"/>
                  <w:tcBorders>
                    <w:top w:val="nil"/>
                    <w:left w:val="nil"/>
                    <w:bottom w:val="nil"/>
                    <w:right w:val="nil"/>
                  </w:tcBorders>
                </w:tcPr>
                <w:p w14:paraId="4D6A458E"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Dávid Pida</w:t>
                  </w:r>
                </w:p>
              </w:tc>
            </w:tr>
            <w:tr w:rsidR="00BE0199" w:rsidRPr="007D7531" w14:paraId="233530C3" w14:textId="77777777" w:rsidTr="0032784D">
              <w:trPr>
                <w:trHeight w:val="302"/>
              </w:trPr>
              <w:tc>
                <w:tcPr>
                  <w:tcW w:w="854" w:type="dxa"/>
                  <w:tcBorders>
                    <w:top w:val="nil"/>
                    <w:left w:val="nil"/>
                    <w:bottom w:val="nil"/>
                    <w:right w:val="nil"/>
                  </w:tcBorders>
                </w:tcPr>
                <w:p w14:paraId="3E3AC33F"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2021</w:t>
                  </w:r>
                </w:p>
              </w:tc>
              <w:tc>
                <w:tcPr>
                  <w:tcW w:w="6226" w:type="dxa"/>
                  <w:tcBorders>
                    <w:top w:val="nil"/>
                    <w:left w:val="nil"/>
                    <w:bottom w:val="nil"/>
                    <w:right w:val="nil"/>
                  </w:tcBorders>
                </w:tcPr>
                <w:p w14:paraId="6F611EA7"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 xml:space="preserve">Prenos aplikačného komponentu existujúceho riešenie do SAP S/4 Hana </w:t>
                  </w:r>
                </w:p>
              </w:tc>
              <w:tc>
                <w:tcPr>
                  <w:tcW w:w="2146" w:type="dxa"/>
                  <w:tcBorders>
                    <w:top w:val="nil"/>
                    <w:left w:val="nil"/>
                    <w:bottom w:val="nil"/>
                    <w:right w:val="nil"/>
                  </w:tcBorders>
                </w:tcPr>
                <w:p w14:paraId="7BE1DF01"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Veronika Ročiaková</w:t>
                  </w:r>
                </w:p>
              </w:tc>
            </w:tr>
            <w:tr w:rsidR="00BE0199" w:rsidRPr="007D7531" w14:paraId="54B1A8C7" w14:textId="77777777" w:rsidTr="0032784D">
              <w:trPr>
                <w:trHeight w:val="302"/>
              </w:trPr>
              <w:tc>
                <w:tcPr>
                  <w:tcW w:w="854" w:type="dxa"/>
                  <w:tcBorders>
                    <w:top w:val="nil"/>
                    <w:left w:val="nil"/>
                    <w:bottom w:val="nil"/>
                    <w:right w:val="nil"/>
                  </w:tcBorders>
                </w:tcPr>
                <w:p w14:paraId="4A9C6502"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2022</w:t>
                  </w:r>
                </w:p>
              </w:tc>
              <w:tc>
                <w:tcPr>
                  <w:tcW w:w="6226" w:type="dxa"/>
                  <w:tcBorders>
                    <w:top w:val="nil"/>
                    <w:left w:val="nil"/>
                    <w:bottom w:val="nil"/>
                    <w:right w:val="nil"/>
                  </w:tcBorders>
                </w:tcPr>
                <w:p w14:paraId="6CDBD218"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Detekcia anomálnych tokov v sieti</w:t>
                  </w:r>
                </w:p>
              </w:tc>
              <w:tc>
                <w:tcPr>
                  <w:tcW w:w="2146" w:type="dxa"/>
                  <w:tcBorders>
                    <w:top w:val="nil"/>
                    <w:left w:val="nil"/>
                    <w:bottom w:val="nil"/>
                    <w:right w:val="nil"/>
                  </w:tcBorders>
                </w:tcPr>
                <w:p w14:paraId="4817D0CA"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Marian Krnáč</w:t>
                  </w:r>
                </w:p>
              </w:tc>
            </w:tr>
            <w:tr w:rsidR="00BE0199" w:rsidRPr="007D7531" w14:paraId="647BF17F" w14:textId="77777777" w:rsidTr="0032784D">
              <w:trPr>
                <w:trHeight w:val="605"/>
              </w:trPr>
              <w:tc>
                <w:tcPr>
                  <w:tcW w:w="854" w:type="dxa"/>
                  <w:tcBorders>
                    <w:top w:val="nil"/>
                    <w:left w:val="nil"/>
                    <w:bottom w:val="nil"/>
                    <w:right w:val="nil"/>
                  </w:tcBorders>
                </w:tcPr>
                <w:p w14:paraId="3EA4BA80"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2022</w:t>
                  </w:r>
                </w:p>
              </w:tc>
              <w:tc>
                <w:tcPr>
                  <w:tcW w:w="6226" w:type="dxa"/>
                  <w:tcBorders>
                    <w:top w:val="nil"/>
                    <w:left w:val="nil"/>
                    <w:bottom w:val="nil"/>
                    <w:right w:val="nil"/>
                  </w:tcBorders>
                </w:tcPr>
                <w:p w14:paraId="5093A308"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Implementácia bezpečnostných opatrení pre zmiernenie rizík pri poskytovaní IaaS služieb v akademickom prostredí</w:t>
                  </w:r>
                </w:p>
              </w:tc>
              <w:tc>
                <w:tcPr>
                  <w:tcW w:w="2146" w:type="dxa"/>
                  <w:tcBorders>
                    <w:top w:val="nil"/>
                    <w:left w:val="nil"/>
                    <w:bottom w:val="nil"/>
                    <w:right w:val="nil"/>
                  </w:tcBorders>
                </w:tcPr>
                <w:p w14:paraId="4AE23E46"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Simona Husová</w:t>
                  </w:r>
                </w:p>
              </w:tc>
            </w:tr>
            <w:tr w:rsidR="00BE0199" w:rsidRPr="007D7531" w14:paraId="403DF3BD" w14:textId="77777777" w:rsidTr="0032784D">
              <w:trPr>
                <w:trHeight w:val="605"/>
              </w:trPr>
              <w:tc>
                <w:tcPr>
                  <w:tcW w:w="854" w:type="dxa"/>
                  <w:tcBorders>
                    <w:top w:val="nil"/>
                    <w:left w:val="nil"/>
                    <w:bottom w:val="nil"/>
                    <w:right w:val="nil"/>
                  </w:tcBorders>
                </w:tcPr>
                <w:p w14:paraId="01EC8ED3"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2022</w:t>
                  </w:r>
                </w:p>
              </w:tc>
              <w:tc>
                <w:tcPr>
                  <w:tcW w:w="6226" w:type="dxa"/>
                  <w:tcBorders>
                    <w:top w:val="nil"/>
                    <w:left w:val="nil"/>
                    <w:bottom w:val="nil"/>
                    <w:right w:val="nil"/>
                  </w:tcBorders>
                </w:tcPr>
                <w:p w14:paraId="6B2FE787"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Manažment a rezervácia zdrojov pre OpenStack virtualizáciu pomocou nástroja ViRo v3</w:t>
                  </w:r>
                </w:p>
              </w:tc>
              <w:tc>
                <w:tcPr>
                  <w:tcW w:w="2146" w:type="dxa"/>
                  <w:tcBorders>
                    <w:top w:val="nil"/>
                    <w:left w:val="nil"/>
                    <w:bottom w:val="nil"/>
                    <w:right w:val="nil"/>
                  </w:tcBorders>
                </w:tcPr>
                <w:p w14:paraId="27D20CB3"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Martin Mišík</w:t>
                  </w:r>
                </w:p>
              </w:tc>
            </w:tr>
            <w:tr w:rsidR="00BE0199" w:rsidRPr="007D7531" w14:paraId="161D9FE3" w14:textId="77777777" w:rsidTr="0032784D">
              <w:trPr>
                <w:trHeight w:val="302"/>
              </w:trPr>
              <w:tc>
                <w:tcPr>
                  <w:tcW w:w="854" w:type="dxa"/>
                  <w:tcBorders>
                    <w:top w:val="nil"/>
                    <w:left w:val="nil"/>
                    <w:bottom w:val="nil"/>
                    <w:right w:val="nil"/>
                  </w:tcBorders>
                </w:tcPr>
                <w:p w14:paraId="23BC62CB"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2022</w:t>
                  </w:r>
                </w:p>
              </w:tc>
              <w:tc>
                <w:tcPr>
                  <w:tcW w:w="6226" w:type="dxa"/>
                  <w:tcBorders>
                    <w:top w:val="nil"/>
                    <w:left w:val="nil"/>
                    <w:bottom w:val="nil"/>
                    <w:right w:val="nil"/>
                  </w:tcBorders>
                </w:tcPr>
                <w:p w14:paraId="0D26C404"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Podpora zdieľaných projektov a multi-GNS služba pre ViRo v3</w:t>
                  </w:r>
                </w:p>
              </w:tc>
              <w:tc>
                <w:tcPr>
                  <w:tcW w:w="2146" w:type="dxa"/>
                  <w:tcBorders>
                    <w:top w:val="nil"/>
                    <w:left w:val="nil"/>
                    <w:bottom w:val="nil"/>
                    <w:right w:val="nil"/>
                  </w:tcBorders>
                </w:tcPr>
                <w:p w14:paraId="233A7EC2"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Martin Starý</w:t>
                  </w:r>
                </w:p>
              </w:tc>
            </w:tr>
            <w:tr w:rsidR="00BE0199" w:rsidRPr="007D7531" w14:paraId="4D62850E" w14:textId="77777777" w:rsidTr="0032784D">
              <w:trPr>
                <w:trHeight w:val="302"/>
              </w:trPr>
              <w:tc>
                <w:tcPr>
                  <w:tcW w:w="854" w:type="dxa"/>
                  <w:tcBorders>
                    <w:top w:val="nil"/>
                    <w:left w:val="nil"/>
                    <w:bottom w:val="nil"/>
                    <w:right w:val="nil"/>
                  </w:tcBorders>
                </w:tcPr>
                <w:p w14:paraId="098B7EEA"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2022</w:t>
                  </w:r>
                </w:p>
              </w:tc>
              <w:tc>
                <w:tcPr>
                  <w:tcW w:w="6226" w:type="dxa"/>
                  <w:tcBorders>
                    <w:top w:val="nil"/>
                    <w:left w:val="nil"/>
                    <w:bottom w:val="nil"/>
                    <w:right w:val="nil"/>
                  </w:tcBorders>
                </w:tcPr>
                <w:p w14:paraId="47909A5E"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Produkčné nasadenie orchestrovaného Kubernetes prostredia</w:t>
                  </w:r>
                </w:p>
              </w:tc>
              <w:tc>
                <w:tcPr>
                  <w:tcW w:w="2146" w:type="dxa"/>
                  <w:tcBorders>
                    <w:top w:val="nil"/>
                    <w:left w:val="nil"/>
                    <w:bottom w:val="nil"/>
                    <w:right w:val="nil"/>
                  </w:tcBorders>
                </w:tcPr>
                <w:p w14:paraId="117EED4E"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Martin Mĺkvy</w:t>
                  </w:r>
                </w:p>
              </w:tc>
            </w:tr>
            <w:tr w:rsidR="00BE0199" w:rsidRPr="007D7531" w14:paraId="49106F1A" w14:textId="77777777" w:rsidTr="0032784D">
              <w:trPr>
                <w:trHeight w:val="302"/>
              </w:trPr>
              <w:tc>
                <w:tcPr>
                  <w:tcW w:w="854" w:type="dxa"/>
                  <w:tcBorders>
                    <w:top w:val="nil"/>
                    <w:left w:val="nil"/>
                    <w:bottom w:val="nil"/>
                    <w:right w:val="nil"/>
                  </w:tcBorders>
                </w:tcPr>
                <w:p w14:paraId="57973B02"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2022</w:t>
                  </w:r>
                </w:p>
              </w:tc>
              <w:tc>
                <w:tcPr>
                  <w:tcW w:w="6226" w:type="dxa"/>
                  <w:tcBorders>
                    <w:top w:val="nil"/>
                    <w:left w:val="nil"/>
                    <w:bottom w:val="nil"/>
                    <w:right w:val="nil"/>
                  </w:tcBorders>
                </w:tcPr>
                <w:p w14:paraId="5FBF9C28"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Produkčné nasadenie systému OpenStack v kontajnerovom prostredí</w:t>
                  </w:r>
                </w:p>
              </w:tc>
              <w:tc>
                <w:tcPr>
                  <w:tcW w:w="2146" w:type="dxa"/>
                  <w:tcBorders>
                    <w:top w:val="nil"/>
                    <w:left w:val="nil"/>
                    <w:bottom w:val="nil"/>
                    <w:right w:val="nil"/>
                  </w:tcBorders>
                </w:tcPr>
                <w:p w14:paraId="54D6A1F7"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Peter Pikna</w:t>
                  </w:r>
                </w:p>
              </w:tc>
            </w:tr>
            <w:tr w:rsidR="00BE0199" w:rsidRPr="007D7531" w14:paraId="3E858100" w14:textId="77777777" w:rsidTr="0032784D">
              <w:trPr>
                <w:trHeight w:val="302"/>
              </w:trPr>
              <w:tc>
                <w:tcPr>
                  <w:tcW w:w="854" w:type="dxa"/>
                  <w:tcBorders>
                    <w:top w:val="nil"/>
                    <w:left w:val="nil"/>
                    <w:bottom w:val="nil"/>
                    <w:right w:val="nil"/>
                  </w:tcBorders>
                </w:tcPr>
                <w:p w14:paraId="16830147"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2022</w:t>
                  </w:r>
                </w:p>
              </w:tc>
              <w:tc>
                <w:tcPr>
                  <w:tcW w:w="6226" w:type="dxa"/>
                  <w:tcBorders>
                    <w:top w:val="nil"/>
                    <w:left w:val="nil"/>
                    <w:bottom w:val="nil"/>
                    <w:right w:val="nil"/>
                  </w:tcBorders>
                </w:tcPr>
                <w:p w14:paraId="3AD4C98D"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Riešenie používateľského rozhrania aplikácie ViRo v3</w:t>
                  </w:r>
                </w:p>
              </w:tc>
              <w:tc>
                <w:tcPr>
                  <w:tcW w:w="2146" w:type="dxa"/>
                  <w:tcBorders>
                    <w:top w:val="nil"/>
                    <w:left w:val="nil"/>
                    <w:bottom w:val="nil"/>
                    <w:right w:val="nil"/>
                  </w:tcBorders>
                </w:tcPr>
                <w:p w14:paraId="1044E803"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Michal Hraška</w:t>
                  </w:r>
                </w:p>
              </w:tc>
            </w:tr>
            <w:tr w:rsidR="00BE0199" w:rsidRPr="007D7531" w14:paraId="6BEEDED9" w14:textId="77777777" w:rsidTr="0032784D">
              <w:trPr>
                <w:trHeight w:val="302"/>
              </w:trPr>
              <w:tc>
                <w:tcPr>
                  <w:tcW w:w="854" w:type="dxa"/>
                  <w:tcBorders>
                    <w:top w:val="nil"/>
                    <w:left w:val="nil"/>
                    <w:bottom w:val="nil"/>
                    <w:right w:val="nil"/>
                  </w:tcBorders>
                </w:tcPr>
                <w:p w14:paraId="22B2A289"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2022</w:t>
                  </w:r>
                </w:p>
              </w:tc>
              <w:tc>
                <w:tcPr>
                  <w:tcW w:w="6226" w:type="dxa"/>
                  <w:tcBorders>
                    <w:top w:val="nil"/>
                    <w:left w:val="nil"/>
                    <w:bottom w:val="nil"/>
                    <w:right w:val="nil"/>
                  </w:tcBorders>
                </w:tcPr>
                <w:p w14:paraId="3A122AD3"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Sieťový dizajn privátneho OpenStack cloudového riešenia v univerzitnom prostredí</w:t>
                  </w:r>
                </w:p>
              </w:tc>
              <w:tc>
                <w:tcPr>
                  <w:tcW w:w="2146" w:type="dxa"/>
                  <w:tcBorders>
                    <w:top w:val="nil"/>
                    <w:left w:val="nil"/>
                    <w:bottom w:val="nil"/>
                    <w:right w:val="nil"/>
                  </w:tcBorders>
                </w:tcPr>
                <w:p w14:paraId="6601BE50"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Tomáš Ďuriš</w:t>
                  </w:r>
                </w:p>
              </w:tc>
            </w:tr>
            <w:tr w:rsidR="00BE0199" w:rsidRPr="007D7531" w14:paraId="3DED7808" w14:textId="77777777" w:rsidTr="0032784D">
              <w:trPr>
                <w:trHeight w:val="605"/>
              </w:trPr>
              <w:tc>
                <w:tcPr>
                  <w:tcW w:w="854" w:type="dxa"/>
                  <w:tcBorders>
                    <w:top w:val="nil"/>
                    <w:left w:val="nil"/>
                    <w:bottom w:val="nil"/>
                    <w:right w:val="nil"/>
                  </w:tcBorders>
                </w:tcPr>
                <w:p w14:paraId="45E8183A"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2023</w:t>
                  </w:r>
                </w:p>
              </w:tc>
              <w:tc>
                <w:tcPr>
                  <w:tcW w:w="6226" w:type="dxa"/>
                  <w:tcBorders>
                    <w:top w:val="nil"/>
                    <w:left w:val="nil"/>
                    <w:bottom w:val="nil"/>
                    <w:right w:val="nil"/>
                  </w:tcBorders>
                </w:tcPr>
                <w:p w14:paraId="73F64A66"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Automatický zber informačných aktív zo sieťovej infraštruktúry pre podporu informačnej bezpečnosti.</w:t>
                  </w:r>
                </w:p>
              </w:tc>
              <w:tc>
                <w:tcPr>
                  <w:tcW w:w="2146" w:type="dxa"/>
                  <w:tcBorders>
                    <w:top w:val="nil"/>
                    <w:left w:val="nil"/>
                    <w:bottom w:val="nil"/>
                    <w:right w:val="nil"/>
                  </w:tcBorders>
                </w:tcPr>
                <w:p w14:paraId="4A912962"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Dominik Bočko</w:t>
                  </w:r>
                </w:p>
              </w:tc>
            </w:tr>
            <w:tr w:rsidR="00BE0199" w:rsidRPr="007D7531" w14:paraId="0435A3A5" w14:textId="77777777" w:rsidTr="0032784D">
              <w:trPr>
                <w:trHeight w:val="302"/>
              </w:trPr>
              <w:tc>
                <w:tcPr>
                  <w:tcW w:w="854" w:type="dxa"/>
                  <w:tcBorders>
                    <w:top w:val="nil"/>
                    <w:left w:val="nil"/>
                    <w:bottom w:val="nil"/>
                    <w:right w:val="nil"/>
                  </w:tcBorders>
                </w:tcPr>
                <w:p w14:paraId="7E4DA299"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2023</w:t>
                  </w:r>
                </w:p>
              </w:tc>
              <w:tc>
                <w:tcPr>
                  <w:tcW w:w="6226" w:type="dxa"/>
                  <w:tcBorders>
                    <w:top w:val="nil"/>
                    <w:left w:val="nil"/>
                    <w:bottom w:val="nil"/>
                    <w:right w:val="nil"/>
                  </w:tcBorders>
                </w:tcPr>
                <w:p w14:paraId="0363C5C4"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Dopracovanie a dokumentácia funkcionalít IS ViRo</w:t>
                  </w:r>
                </w:p>
              </w:tc>
              <w:tc>
                <w:tcPr>
                  <w:tcW w:w="2146" w:type="dxa"/>
                  <w:tcBorders>
                    <w:top w:val="nil"/>
                    <w:left w:val="nil"/>
                    <w:bottom w:val="nil"/>
                    <w:right w:val="nil"/>
                  </w:tcBorders>
                </w:tcPr>
                <w:p w14:paraId="25A69F2F"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Miroslav Galgánek</w:t>
                  </w:r>
                </w:p>
              </w:tc>
            </w:tr>
            <w:tr w:rsidR="00BE0199" w:rsidRPr="007D7531" w14:paraId="0F2196B5" w14:textId="77777777" w:rsidTr="0032784D">
              <w:trPr>
                <w:trHeight w:val="605"/>
              </w:trPr>
              <w:tc>
                <w:tcPr>
                  <w:tcW w:w="854" w:type="dxa"/>
                  <w:tcBorders>
                    <w:top w:val="nil"/>
                    <w:left w:val="nil"/>
                    <w:bottom w:val="nil"/>
                    <w:right w:val="nil"/>
                  </w:tcBorders>
                </w:tcPr>
                <w:p w14:paraId="18D3B50E"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2023</w:t>
                  </w:r>
                </w:p>
              </w:tc>
              <w:tc>
                <w:tcPr>
                  <w:tcW w:w="6226" w:type="dxa"/>
                  <w:tcBorders>
                    <w:top w:val="nil"/>
                    <w:left w:val="nil"/>
                    <w:bottom w:val="nil"/>
                    <w:right w:val="nil"/>
                  </w:tcBorders>
                </w:tcPr>
                <w:p w14:paraId="0CD591D6"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Grafické užívatelské prostredie pre testovanie metód zameraných na detekciu anomálií v IP tokoch.</w:t>
                  </w:r>
                </w:p>
              </w:tc>
              <w:tc>
                <w:tcPr>
                  <w:tcW w:w="2146" w:type="dxa"/>
                  <w:tcBorders>
                    <w:top w:val="nil"/>
                    <w:left w:val="nil"/>
                    <w:bottom w:val="nil"/>
                    <w:right w:val="nil"/>
                  </w:tcBorders>
                </w:tcPr>
                <w:p w14:paraId="7848779C"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Veronika Satinová</w:t>
                  </w:r>
                </w:p>
              </w:tc>
            </w:tr>
            <w:tr w:rsidR="00BE0199" w:rsidRPr="007D7531" w14:paraId="29BA4498" w14:textId="77777777" w:rsidTr="0032784D">
              <w:trPr>
                <w:trHeight w:val="605"/>
              </w:trPr>
              <w:tc>
                <w:tcPr>
                  <w:tcW w:w="854" w:type="dxa"/>
                  <w:tcBorders>
                    <w:top w:val="nil"/>
                    <w:left w:val="nil"/>
                    <w:bottom w:val="nil"/>
                    <w:right w:val="nil"/>
                  </w:tcBorders>
                </w:tcPr>
                <w:p w14:paraId="169F5B1F" w14:textId="77777777" w:rsidR="00BE0199" w:rsidRPr="001C518A" w:rsidRDefault="00BE0199" w:rsidP="001C518A">
                  <w:pPr>
                    <w:autoSpaceDE w:val="0"/>
                    <w:autoSpaceDN w:val="0"/>
                    <w:adjustRightInd w:val="0"/>
                    <w:spacing w:after="0" w:line="240" w:lineRule="auto"/>
                    <w:jc w:val="right"/>
                    <w:rPr>
                      <w:rFonts w:ascii="Arial" w:hAnsi="Arial" w:cs="Arial"/>
                      <w:color w:val="000000"/>
                      <w:sz w:val="18"/>
                      <w:szCs w:val="18"/>
                    </w:rPr>
                  </w:pPr>
                  <w:r w:rsidRPr="001C518A">
                    <w:rPr>
                      <w:rFonts w:ascii="Arial" w:hAnsi="Arial" w:cs="Arial"/>
                      <w:color w:val="000000"/>
                      <w:sz w:val="18"/>
                      <w:szCs w:val="18"/>
                    </w:rPr>
                    <w:t>2023</w:t>
                  </w:r>
                </w:p>
              </w:tc>
              <w:tc>
                <w:tcPr>
                  <w:tcW w:w="6226" w:type="dxa"/>
                  <w:tcBorders>
                    <w:top w:val="nil"/>
                    <w:left w:val="nil"/>
                    <w:bottom w:val="nil"/>
                    <w:right w:val="nil"/>
                  </w:tcBorders>
                </w:tcPr>
                <w:p w14:paraId="7A778508"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Implementácia automatizovaného nástroja pre statickú analýzu malvéru integrovaného so systémom IDS</w:t>
                  </w:r>
                </w:p>
              </w:tc>
              <w:tc>
                <w:tcPr>
                  <w:tcW w:w="2146" w:type="dxa"/>
                  <w:tcBorders>
                    <w:top w:val="nil"/>
                    <w:left w:val="nil"/>
                    <w:bottom w:val="nil"/>
                    <w:right w:val="nil"/>
                  </w:tcBorders>
                </w:tcPr>
                <w:p w14:paraId="56377CC4" w14:textId="77777777" w:rsidR="00BE0199" w:rsidRPr="001C518A" w:rsidRDefault="00BE0199" w:rsidP="001C518A">
                  <w:pPr>
                    <w:autoSpaceDE w:val="0"/>
                    <w:autoSpaceDN w:val="0"/>
                    <w:adjustRightInd w:val="0"/>
                    <w:spacing w:after="0" w:line="240" w:lineRule="auto"/>
                    <w:rPr>
                      <w:rFonts w:ascii="Arial" w:hAnsi="Arial" w:cs="Arial"/>
                      <w:color w:val="000000"/>
                      <w:sz w:val="18"/>
                      <w:szCs w:val="18"/>
                    </w:rPr>
                  </w:pPr>
                  <w:r w:rsidRPr="001C518A">
                    <w:rPr>
                      <w:rFonts w:ascii="Arial" w:hAnsi="Arial" w:cs="Arial"/>
                      <w:color w:val="000000"/>
                      <w:sz w:val="18"/>
                      <w:szCs w:val="18"/>
                    </w:rPr>
                    <w:t>Martin Ščasný</w:t>
                  </w:r>
                </w:p>
              </w:tc>
            </w:tr>
          </w:tbl>
          <w:p w14:paraId="4E4E0285" w14:textId="77777777" w:rsidR="00556FBD" w:rsidRPr="007D7531" w:rsidRDefault="00556FBD" w:rsidP="002D4762">
            <w:pPr>
              <w:spacing w:line="216" w:lineRule="auto"/>
              <w:jc w:val="both"/>
              <w:rPr>
                <w:rFonts w:cstheme="minorHAnsi"/>
                <w:color w:val="FF0000"/>
              </w:rPr>
            </w:pPr>
          </w:p>
        </w:tc>
      </w:tr>
      <w:tr w:rsidR="00556FBD" w:rsidRPr="007D7531" w14:paraId="64E67632" w14:textId="77777777" w:rsidTr="002D4762">
        <w:tc>
          <w:tcPr>
            <w:tcW w:w="679" w:type="dxa"/>
            <w:vMerge w:val="restart"/>
            <w:shd w:val="clear" w:color="auto" w:fill="F2F2F2" w:themeFill="background1" w:themeFillShade="F2"/>
          </w:tcPr>
          <w:p w14:paraId="6545401D" w14:textId="77777777" w:rsidR="00556FBD" w:rsidRPr="007D7531" w:rsidRDefault="00556FBD" w:rsidP="002D4762">
            <w:pPr>
              <w:spacing w:line="216" w:lineRule="auto"/>
              <w:jc w:val="center"/>
              <w:rPr>
                <w:bCs/>
                <w:iCs/>
              </w:rPr>
            </w:pPr>
            <w:r w:rsidRPr="007D7531">
              <w:rPr>
                <w:bCs/>
                <w:iCs/>
              </w:rPr>
              <w:lastRenderedPageBreak/>
              <w:t>h ; 7.e-f</w:t>
            </w:r>
          </w:p>
        </w:tc>
        <w:tc>
          <w:tcPr>
            <w:tcW w:w="10102" w:type="dxa"/>
            <w:gridSpan w:val="7"/>
            <w:shd w:val="clear" w:color="auto" w:fill="F2F2F2" w:themeFill="background1" w:themeFillShade="F2"/>
          </w:tcPr>
          <w:p w14:paraId="2CB989C1" w14:textId="77777777" w:rsidR="00556FBD" w:rsidRPr="007D7531" w:rsidRDefault="00556FBD" w:rsidP="002D4762">
            <w:pPr>
              <w:spacing w:line="216" w:lineRule="auto"/>
              <w:jc w:val="both"/>
              <w:rPr>
                <w:rFonts w:cstheme="minorHAnsi"/>
                <w:b/>
                <w:bCs/>
              </w:rPr>
            </w:pPr>
            <w:r w:rsidRPr="007D7531">
              <w:rPr>
                <w:rFonts w:cstheme="minorHAnsi"/>
                <w:b/>
                <w:bCs/>
              </w:rPr>
              <w:t>Pravidlá pri zadávaní, spracovaní, oponovaní, obhajobe a hodnotení záverečných prác v študijnom programe</w:t>
            </w:r>
          </w:p>
        </w:tc>
      </w:tr>
      <w:tr w:rsidR="00556FBD" w:rsidRPr="007D7531" w14:paraId="240763D0" w14:textId="77777777" w:rsidTr="002D4762">
        <w:trPr>
          <w:trHeight w:val="873"/>
        </w:trPr>
        <w:tc>
          <w:tcPr>
            <w:tcW w:w="679" w:type="dxa"/>
            <w:vMerge/>
          </w:tcPr>
          <w:p w14:paraId="78514822" w14:textId="77777777" w:rsidR="00556FBD" w:rsidRPr="007D7531" w:rsidRDefault="00556FBD" w:rsidP="002D4762">
            <w:pPr>
              <w:spacing w:line="216" w:lineRule="auto"/>
              <w:jc w:val="both"/>
              <w:rPr>
                <w:bCs/>
                <w:iCs/>
              </w:rPr>
            </w:pPr>
          </w:p>
        </w:tc>
        <w:tc>
          <w:tcPr>
            <w:tcW w:w="10102" w:type="dxa"/>
            <w:gridSpan w:val="7"/>
          </w:tcPr>
          <w:p w14:paraId="3E7B1CA0" w14:textId="77777777" w:rsidR="00964D98" w:rsidRPr="007D7531" w:rsidRDefault="00964D98" w:rsidP="00964D98">
            <w:pPr>
              <w:pStyle w:val="Normlnywebov"/>
              <w:rPr>
                <w:rFonts w:ascii="Arial" w:hAnsi="Arial" w:cs="Arial"/>
                <w:color w:val="000000"/>
                <w:sz w:val="20"/>
                <w:szCs w:val="20"/>
              </w:rPr>
            </w:pPr>
            <w:r w:rsidRPr="007D7531">
              <w:rPr>
                <w:rFonts w:ascii="Arial" w:hAnsi="Arial" w:cs="Arial"/>
                <w:color w:val="000000"/>
                <w:sz w:val="20"/>
                <w:szCs w:val="20"/>
              </w:rPr>
              <w:t>Na úrovni univerzity definuje procesy, postupy a štruktúry Smernica 215 (</w:t>
            </w:r>
            <w:hyperlink r:id="rId101" w:history="1">
              <w:r w:rsidRPr="007D7531">
                <w:rPr>
                  <w:rStyle w:val="Hypertextovprepojenie"/>
                  <w:rFonts w:ascii="Arial" w:hAnsi="Arial" w:cs="Arial"/>
                  <w:sz w:val="20"/>
                  <w:szCs w:val="20"/>
                </w:rPr>
                <w:t>https://www.uniza.sk/images/pdf/kvalita/2021/smernica-UNIZA-c-215.pdf</w:t>
              </w:r>
            </w:hyperlink>
            <w:r w:rsidRPr="007D7531">
              <w:rPr>
                <w:rFonts w:ascii="Arial" w:hAnsi="Arial" w:cs="Arial"/>
                <w:color w:val="000000"/>
                <w:sz w:val="20"/>
                <w:szCs w:val="20"/>
              </w:rPr>
              <w:t>)– o záverečných, rigoróznych a habilitačných prácach v podmienkach Žilinskej univerzity v Žiline.</w:t>
            </w:r>
          </w:p>
          <w:p w14:paraId="1405EFC8" w14:textId="77777777" w:rsidR="00964D98" w:rsidRPr="007D7531" w:rsidRDefault="00964D98" w:rsidP="00964D98">
            <w:pPr>
              <w:pStyle w:val="Normlnywebov"/>
              <w:rPr>
                <w:rFonts w:ascii="Arial" w:hAnsi="Arial" w:cs="Arial"/>
                <w:color w:val="000000"/>
                <w:sz w:val="20"/>
                <w:szCs w:val="20"/>
              </w:rPr>
            </w:pPr>
            <w:r w:rsidRPr="007D7531">
              <w:rPr>
                <w:rFonts w:ascii="Arial" w:hAnsi="Arial" w:cs="Arial"/>
                <w:color w:val="000000"/>
                <w:sz w:val="20"/>
                <w:szCs w:val="20"/>
              </w:rPr>
              <w:t>Na úrovni fakulty  definujú procesy, postupy a štruktúry interné smernice zverejnené na fakultnej webstránke:</w:t>
            </w:r>
          </w:p>
          <w:p w14:paraId="42CC9456" w14:textId="77777777" w:rsidR="00964D98" w:rsidRPr="007D7531" w:rsidRDefault="009D5087" w:rsidP="00BC5C1A">
            <w:pPr>
              <w:numPr>
                <w:ilvl w:val="0"/>
                <w:numId w:val="20"/>
              </w:numPr>
              <w:spacing w:before="100" w:beforeAutospacing="1" w:after="100" w:afterAutospacing="1"/>
              <w:rPr>
                <w:rFonts w:ascii="Arial" w:hAnsi="Arial" w:cs="Arial"/>
                <w:color w:val="000000"/>
                <w:sz w:val="20"/>
                <w:szCs w:val="20"/>
              </w:rPr>
            </w:pPr>
            <w:hyperlink r:id="rId102" w:history="1">
              <w:r w:rsidR="00964D98" w:rsidRPr="007D7531">
                <w:rPr>
                  <w:rStyle w:val="Hypertextovprepojenie"/>
                  <w:rFonts w:ascii="Arial" w:hAnsi="Arial" w:cs="Arial"/>
                  <w:sz w:val="20"/>
                  <w:szCs w:val="20"/>
                </w:rPr>
                <w:t>https://www.fri.uniza.sk/stranka/pokyny-pre-odovzdavanie-zaverecnych-prac</w:t>
              </w:r>
            </w:hyperlink>
          </w:p>
          <w:p w14:paraId="3D63886D" w14:textId="77777777" w:rsidR="00964D98" w:rsidRPr="007D7531" w:rsidRDefault="009D5087" w:rsidP="00BC5C1A">
            <w:pPr>
              <w:numPr>
                <w:ilvl w:val="0"/>
                <w:numId w:val="20"/>
              </w:numPr>
              <w:spacing w:before="100" w:beforeAutospacing="1" w:after="100" w:afterAutospacing="1"/>
              <w:rPr>
                <w:rFonts w:ascii="Arial" w:hAnsi="Arial" w:cs="Arial"/>
                <w:color w:val="000000"/>
                <w:sz w:val="20"/>
                <w:szCs w:val="20"/>
              </w:rPr>
            </w:pPr>
            <w:hyperlink r:id="rId103" w:history="1">
              <w:r w:rsidR="00964D98" w:rsidRPr="007D7531">
                <w:rPr>
                  <w:rStyle w:val="Hypertextovprepojenie"/>
                  <w:rFonts w:ascii="Arial" w:hAnsi="Arial" w:cs="Arial"/>
                  <w:sz w:val="20"/>
                  <w:szCs w:val="20"/>
                </w:rPr>
                <w:t>https://www.fri.uniza.sk/stranka/predmety-statnej-skusky-pre-jednotl-st-programy</w:t>
              </w:r>
            </w:hyperlink>
          </w:p>
          <w:p w14:paraId="2E7587A1" w14:textId="77777777" w:rsidR="00964D98" w:rsidRPr="007D7531" w:rsidRDefault="009D5087" w:rsidP="00BC5C1A">
            <w:pPr>
              <w:numPr>
                <w:ilvl w:val="0"/>
                <w:numId w:val="20"/>
              </w:numPr>
              <w:spacing w:before="100" w:beforeAutospacing="1" w:after="100" w:afterAutospacing="1"/>
              <w:rPr>
                <w:rFonts w:ascii="Arial" w:hAnsi="Arial" w:cs="Arial"/>
                <w:color w:val="000000"/>
                <w:sz w:val="20"/>
                <w:szCs w:val="20"/>
              </w:rPr>
            </w:pPr>
            <w:hyperlink r:id="rId104" w:history="1">
              <w:r w:rsidR="00964D98" w:rsidRPr="007D7531">
                <w:rPr>
                  <w:rStyle w:val="Hypertextovprepojenie"/>
                  <w:rFonts w:ascii="Arial" w:hAnsi="Arial" w:cs="Arial"/>
                  <w:sz w:val="20"/>
                  <w:szCs w:val="20"/>
                </w:rPr>
                <w:t>https://fria.fri.uniza.sk/is_diplomky/</w:t>
              </w:r>
            </w:hyperlink>
          </w:p>
          <w:p w14:paraId="6DE0F0A5" w14:textId="77777777" w:rsidR="00964D98" w:rsidRPr="007D7531" w:rsidRDefault="009D5087" w:rsidP="00BC5C1A">
            <w:pPr>
              <w:numPr>
                <w:ilvl w:val="0"/>
                <w:numId w:val="20"/>
              </w:numPr>
              <w:spacing w:before="100" w:beforeAutospacing="1" w:after="100" w:afterAutospacing="1"/>
              <w:rPr>
                <w:rFonts w:ascii="Arial" w:hAnsi="Arial" w:cs="Arial"/>
                <w:color w:val="000000"/>
                <w:sz w:val="20"/>
                <w:szCs w:val="20"/>
              </w:rPr>
            </w:pPr>
            <w:hyperlink r:id="rId105" w:history="1">
              <w:r w:rsidR="00964D98" w:rsidRPr="007D7531">
                <w:rPr>
                  <w:rStyle w:val="Hypertextovprepojenie"/>
                  <w:rFonts w:ascii="Arial" w:hAnsi="Arial" w:cs="Arial"/>
                  <w:sz w:val="20"/>
                  <w:szCs w:val="20"/>
                </w:rPr>
                <w:t>https://www.fri.uniza.sk/stranka/tlaciva</w:t>
              </w:r>
            </w:hyperlink>
            <w:r w:rsidR="00964D98" w:rsidRPr="007D7531">
              <w:rPr>
                <w:rFonts w:ascii="Arial" w:hAnsi="Arial" w:cs="Arial"/>
                <w:color w:val="000000"/>
                <w:sz w:val="20"/>
                <w:szCs w:val="20"/>
              </w:rPr>
              <w:t> </w:t>
            </w:r>
          </w:p>
          <w:p w14:paraId="697CDCE1" w14:textId="3A94C6BF" w:rsidR="00964D98" w:rsidRPr="007D7531" w:rsidRDefault="00964D98" w:rsidP="00964D98">
            <w:pPr>
              <w:pStyle w:val="Normlnywebov"/>
              <w:rPr>
                <w:rFonts w:ascii="Arial" w:hAnsi="Arial" w:cs="Arial"/>
                <w:color w:val="000000"/>
                <w:sz w:val="20"/>
                <w:szCs w:val="20"/>
              </w:rPr>
            </w:pPr>
            <w:r w:rsidRPr="007D7531">
              <w:rPr>
                <w:rFonts w:ascii="Arial" w:hAnsi="Arial" w:cs="Arial"/>
                <w:color w:val="000000"/>
                <w:sz w:val="20"/>
                <w:szCs w:val="20"/>
              </w:rPr>
              <w:t>Záverečné práce zabezpečujú vysokoškolskí učitelia a spolupracovníci z externého prostredia. Témy s</w:t>
            </w:r>
            <w:r w:rsidR="00A5595C">
              <w:rPr>
                <w:rFonts w:ascii="Arial" w:hAnsi="Arial" w:cs="Arial"/>
                <w:color w:val="000000"/>
                <w:sz w:val="20"/>
                <w:szCs w:val="20"/>
              </w:rPr>
              <w:t>ú</w:t>
            </w:r>
            <w:r w:rsidRPr="007D7531">
              <w:rPr>
                <w:rFonts w:ascii="Arial" w:hAnsi="Arial" w:cs="Arial"/>
                <w:color w:val="000000"/>
                <w:sz w:val="20"/>
                <w:szCs w:val="20"/>
              </w:rPr>
              <w:t xml:space="preserve"> vedúcimi prác vypisované cez IS diplomky (</w:t>
            </w:r>
            <w:hyperlink r:id="rId106" w:history="1">
              <w:r w:rsidRPr="007D7531">
                <w:rPr>
                  <w:rStyle w:val="Hypertextovprepojenie"/>
                  <w:rFonts w:ascii="Arial" w:hAnsi="Arial" w:cs="Arial"/>
                  <w:sz w:val="20"/>
                  <w:szCs w:val="20"/>
                </w:rPr>
                <w:t>https://fria.fri.uniza.sk/is_diplomky/)</w:t>
              </w:r>
            </w:hyperlink>
            <w:r w:rsidRPr="007D7531">
              <w:rPr>
                <w:rFonts w:ascii="Arial" w:hAnsi="Arial" w:cs="Arial"/>
                <w:color w:val="000000"/>
                <w:sz w:val="20"/>
                <w:szCs w:val="20"/>
              </w:rPr>
              <w:t xml:space="preserve">. Kvalita </w:t>
            </w:r>
            <w:r w:rsidR="00A5595C" w:rsidRPr="007D7531">
              <w:rPr>
                <w:rFonts w:ascii="Arial" w:hAnsi="Arial" w:cs="Arial"/>
                <w:color w:val="000000"/>
                <w:sz w:val="20"/>
                <w:szCs w:val="20"/>
              </w:rPr>
              <w:t>vypísaných</w:t>
            </w:r>
            <w:r w:rsidRPr="007D7531">
              <w:rPr>
                <w:rFonts w:ascii="Arial" w:hAnsi="Arial" w:cs="Arial"/>
                <w:color w:val="000000"/>
                <w:sz w:val="20"/>
                <w:szCs w:val="20"/>
              </w:rPr>
              <w:t xml:space="preserve"> tém je overovaná </w:t>
            </w:r>
            <w:r w:rsidR="00A5595C" w:rsidRPr="007D7531">
              <w:rPr>
                <w:rFonts w:ascii="Arial" w:hAnsi="Arial" w:cs="Arial"/>
                <w:color w:val="000000"/>
                <w:sz w:val="20"/>
                <w:szCs w:val="20"/>
              </w:rPr>
              <w:t>schválením</w:t>
            </w:r>
            <w:r w:rsidRPr="007D7531">
              <w:rPr>
                <w:rFonts w:ascii="Arial" w:hAnsi="Arial" w:cs="Arial"/>
                <w:color w:val="000000"/>
                <w:sz w:val="20"/>
                <w:szCs w:val="20"/>
              </w:rPr>
              <w:t xml:space="preserve"> na úrovni garanta št. programu a vedúceho katedry. Pri záverečných prácach vedených externými spolupracovníkmi sú ku prácam ustanovení tútori z radov vysokoškolských učiteľov fakulty, ktorí túto podmienku spĺňajú.</w:t>
            </w:r>
          </w:p>
          <w:p w14:paraId="76329627" w14:textId="77777777" w:rsidR="00964D98" w:rsidRPr="007D7531" w:rsidRDefault="00964D98" w:rsidP="00964D98">
            <w:pPr>
              <w:pStyle w:val="Normlnywebov"/>
              <w:rPr>
                <w:rFonts w:ascii="Arial" w:hAnsi="Arial" w:cs="Arial"/>
                <w:color w:val="000000"/>
                <w:sz w:val="20"/>
                <w:szCs w:val="20"/>
              </w:rPr>
            </w:pPr>
            <w:r w:rsidRPr="007D7531">
              <w:rPr>
                <w:rFonts w:ascii="Arial" w:hAnsi="Arial" w:cs="Arial"/>
                <w:color w:val="000000"/>
                <w:sz w:val="20"/>
                <w:szCs w:val="20"/>
              </w:rPr>
              <w:t>Študent si vyberá tému záverečnej práce do 31.októbra príslušného roku cez elektronický systém </w:t>
            </w:r>
            <w:hyperlink r:id="rId107" w:history="1">
              <w:r w:rsidRPr="007D7531">
                <w:rPr>
                  <w:rStyle w:val="Hypertextovprepojenie"/>
                  <w:rFonts w:ascii="Arial" w:hAnsi="Arial" w:cs="Arial"/>
                  <w:sz w:val="20"/>
                  <w:szCs w:val="20"/>
                </w:rPr>
                <w:t>https://isdiplomky.fri.uniza.sk/is_diplomky/</w:t>
              </w:r>
            </w:hyperlink>
            <w:r w:rsidRPr="007D7531">
              <w:rPr>
                <w:rFonts w:ascii="Arial" w:hAnsi="Arial" w:cs="Arial"/>
                <w:color w:val="000000"/>
                <w:sz w:val="20"/>
                <w:szCs w:val="20"/>
              </w:rPr>
              <w:t>.</w:t>
            </w:r>
          </w:p>
          <w:p w14:paraId="0DB73E06" w14:textId="77777777" w:rsidR="00964D98" w:rsidRPr="007D7531" w:rsidRDefault="00964D98" w:rsidP="00964D98">
            <w:pPr>
              <w:pStyle w:val="Normlnywebov"/>
              <w:rPr>
                <w:rFonts w:ascii="Arial" w:hAnsi="Arial" w:cs="Arial"/>
                <w:color w:val="000000"/>
                <w:sz w:val="20"/>
                <w:szCs w:val="20"/>
              </w:rPr>
            </w:pPr>
            <w:r w:rsidRPr="007D7531">
              <w:rPr>
                <w:rFonts w:ascii="Arial" w:hAnsi="Arial" w:cs="Arial"/>
                <w:color w:val="000000"/>
                <w:sz w:val="20"/>
                <w:szCs w:val="20"/>
              </w:rPr>
              <w:t>V záverečnej práci  sa overí, či študent:</w:t>
            </w:r>
          </w:p>
          <w:p w14:paraId="49D3165D" w14:textId="77777777" w:rsidR="00964D98" w:rsidRPr="007D7531" w:rsidRDefault="00964D98" w:rsidP="00BC5C1A">
            <w:pPr>
              <w:numPr>
                <w:ilvl w:val="0"/>
                <w:numId w:val="2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vie na základe rozhovoru analyzovať požiadavky a identifikovať problémy súvisiacej s témou</w:t>
            </w:r>
          </w:p>
          <w:p w14:paraId="420DD1BD" w14:textId="77777777" w:rsidR="00964D98" w:rsidRPr="007D7531" w:rsidRDefault="00964D98" w:rsidP="00BC5C1A">
            <w:pPr>
              <w:numPr>
                <w:ilvl w:val="0"/>
                <w:numId w:val="2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vie získavať a triediť informácie, ktoré súvisia s riešením problému</w:t>
            </w:r>
          </w:p>
          <w:p w14:paraId="27342557" w14:textId="77777777" w:rsidR="00964D98" w:rsidRPr="007D7531" w:rsidRDefault="00964D98" w:rsidP="00BC5C1A">
            <w:pPr>
              <w:numPr>
                <w:ilvl w:val="0"/>
                <w:numId w:val="2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vie rozložiť riešenie problému na čiastkové úlohy a vypracovať zadanie a metodiku na ich riešenie</w:t>
            </w:r>
          </w:p>
          <w:p w14:paraId="168940BE" w14:textId="77777777" w:rsidR="00964D98" w:rsidRPr="007D7531" w:rsidRDefault="00964D98" w:rsidP="00BC5C1A">
            <w:pPr>
              <w:numPr>
                <w:ilvl w:val="0"/>
                <w:numId w:val="2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 podporou vedúceho vie vyriešiť ucelenú samostatný projekt (ako časť výskumnej úlohy)</w:t>
            </w:r>
          </w:p>
          <w:p w14:paraId="2A856D1A" w14:textId="77777777" w:rsidR="00964D98" w:rsidRPr="007D7531" w:rsidRDefault="00964D98" w:rsidP="00BC5C1A">
            <w:pPr>
              <w:numPr>
                <w:ilvl w:val="0"/>
                <w:numId w:val="2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vie plniť úlohy pre včasné splnenie projektu podľa zadania</w:t>
            </w:r>
          </w:p>
          <w:p w14:paraId="5BB73B23" w14:textId="77777777" w:rsidR="00964D98" w:rsidRPr="007D7531" w:rsidRDefault="00964D98" w:rsidP="00BC5C1A">
            <w:pPr>
              <w:numPr>
                <w:ilvl w:val="0"/>
                <w:numId w:val="2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vie odhadnúť objem práce a časový plán malého projektu</w:t>
            </w:r>
          </w:p>
          <w:p w14:paraId="1F648C80" w14:textId="77777777" w:rsidR="00964D98" w:rsidRPr="007D7531" w:rsidRDefault="00964D98" w:rsidP="00BC5C1A">
            <w:pPr>
              <w:numPr>
                <w:ilvl w:val="0"/>
                <w:numId w:val="2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vie prezentovať výsledky</w:t>
            </w:r>
          </w:p>
          <w:p w14:paraId="6F6EDBB8" w14:textId="77777777" w:rsidR="00964D98" w:rsidRPr="007D7531" w:rsidRDefault="00964D98" w:rsidP="00BC5C1A">
            <w:pPr>
              <w:numPr>
                <w:ilvl w:val="0"/>
                <w:numId w:val="2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ovláda prezentačné techniky,</w:t>
            </w:r>
          </w:p>
          <w:p w14:paraId="0AF01E27" w14:textId="77777777" w:rsidR="00964D98" w:rsidRPr="007D7531" w:rsidRDefault="00964D98" w:rsidP="00BC5C1A">
            <w:pPr>
              <w:numPr>
                <w:ilvl w:val="0"/>
                <w:numId w:val="2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má tréning v prezentácii a obhajobe projektu.</w:t>
            </w:r>
          </w:p>
          <w:p w14:paraId="4EEAE2B0" w14:textId="7A8FB00E" w:rsidR="00556FBD" w:rsidRPr="007D7531" w:rsidRDefault="00964D98" w:rsidP="0089476E">
            <w:pPr>
              <w:pStyle w:val="Normlnywebov"/>
              <w:rPr>
                <w:rFonts w:ascii="Arial" w:hAnsi="Arial" w:cs="Arial"/>
                <w:color w:val="000000"/>
                <w:sz w:val="20"/>
                <w:szCs w:val="20"/>
              </w:rPr>
            </w:pPr>
            <w:r w:rsidRPr="007D7531">
              <w:rPr>
                <w:rFonts w:ascii="Arial" w:hAnsi="Arial" w:cs="Arial"/>
                <w:color w:val="000000"/>
                <w:sz w:val="20"/>
                <w:szCs w:val="20"/>
              </w:rPr>
              <w:t>Na začiatku letného semestra sa študent záväzne prihlasuje na štátnu skúšku, termíny na odovzdanie záverečnej práce sú definované akademickým kalendárom. Postupy k priebehu štátnych skúšok sú definované metodickými usmerneniami, napr. metodické usmernenie </w:t>
            </w:r>
            <w:hyperlink r:id="rId108" w:history="1">
              <w:r w:rsidRPr="007D7531">
                <w:rPr>
                  <w:rStyle w:val="Hypertextovprepojenie"/>
                  <w:rFonts w:ascii="Arial" w:hAnsi="Arial" w:cs="Arial"/>
                  <w:sz w:val="20"/>
                  <w:szCs w:val="20"/>
                </w:rPr>
                <w:t>č. 1/2020</w:t>
              </w:r>
            </w:hyperlink>
            <w:r w:rsidRPr="007D7531">
              <w:rPr>
                <w:rFonts w:ascii="Arial" w:hAnsi="Arial" w:cs="Arial"/>
                <w:color w:val="000000"/>
                <w:sz w:val="20"/>
                <w:szCs w:val="20"/>
              </w:rPr>
              <w:t> alebo </w:t>
            </w:r>
            <w:hyperlink r:id="rId109" w:history="1">
              <w:r w:rsidRPr="007D7531">
                <w:rPr>
                  <w:rStyle w:val="Hypertextovprepojenie"/>
                  <w:rFonts w:ascii="Arial" w:hAnsi="Arial" w:cs="Arial"/>
                  <w:sz w:val="20"/>
                  <w:szCs w:val="20"/>
                </w:rPr>
                <w:t>č.1/2021</w:t>
              </w:r>
            </w:hyperlink>
          </w:p>
        </w:tc>
      </w:tr>
      <w:tr w:rsidR="00556FBD" w:rsidRPr="007D7531" w14:paraId="669561E0" w14:textId="77777777" w:rsidTr="002D4762">
        <w:tc>
          <w:tcPr>
            <w:tcW w:w="679" w:type="dxa"/>
            <w:vMerge w:val="restart"/>
            <w:shd w:val="clear" w:color="auto" w:fill="F2F2F2" w:themeFill="background1" w:themeFillShade="F2"/>
          </w:tcPr>
          <w:p w14:paraId="4A8CEF4A" w14:textId="77777777" w:rsidR="00556FBD" w:rsidRPr="007D7531" w:rsidRDefault="00556FBD" w:rsidP="002D4762">
            <w:pPr>
              <w:spacing w:line="216" w:lineRule="auto"/>
              <w:jc w:val="center"/>
              <w:rPr>
                <w:iCs/>
              </w:rPr>
            </w:pPr>
            <w:r w:rsidRPr="007D7531">
              <w:rPr>
                <w:iCs/>
              </w:rPr>
              <w:t>I</w:t>
            </w:r>
          </w:p>
        </w:tc>
        <w:tc>
          <w:tcPr>
            <w:tcW w:w="10102" w:type="dxa"/>
            <w:gridSpan w:val="7"/>
            <w:shd w:val="clear" w:color="auto" w:fill="F2F2F2" w:themeFill="background1" w:themeFillShade="F2"/>
          </w:tcPr>
          <w:p w14:paraId="1BC4C3B9" w14:textId="77777777" w:rsidR="00556FBD" w:rsidRPr="007D7531" w:rsidRDefault="00556FBD" w:rsidP="002D4762">
            <w:pPr>
              <w:spacing w:line="216" w:lineRule="auto"/>
              <w:jc w:val="both"/>
              <w:rPr>
                <w:rFonts w:cstheme="minorHAnsi"/>
                <w:b/>
                <w:bCs/>
              </w:rPr>
            </w:pPr>
            <w:r w:rsidRPr="007D7531">
              <w:rPr>
                <w:rFonts w:cstheme="minorHAnsi"/>
                <w:b/>
                <w:bCs/>
              </w:rPr>
              <w:t>Možnosti a postupy účasti na mobilitách študentov</w:t>
            </w:r>
          </w:p>
        </w:tc>
      </w:tr>
      <w:tr w:rsidR="00556FBD" w:rsidRPr="007D7531" w14:paraId="12FF0347" w14:textId="77777777" w:rsidTr="002D4762">
        <w:trPr>
          <w:trHeight w:val="875"/>
        </w:trPr>
        <w:tc>
          <w:tcPr>
            <w:tcW w:w="679" w:type="dxa"/>
            <w:vMerge/>
          </w:tcPr>
          <w:p w14:paraId="0BD8CE22" w14:textId="77777777" w:rsidR="00556FBD" w:rsidRPr="007D7531" w:rsidRDefault="00556FBD" w:rsidP="002D4762">
            <w:pPr>
              <w:spacing w:line="216" w:lineRule="auto"/>
              <w:jc w:val="both"/>
              <w:rPr>
                <w:bCs/>
                <w:iCs/>
              </w:rPr>
            </w:pPr>
          </w:p>
        </w:tc>
        <w:tc>
          <w:tcPr>
            <w:tcW w:w="10102" w:type="dxa"/>
            <w:gridSpan w:val="7"/>
          </w:tcPr>
          <w:p w14:paraId="10077C55" w14:textId="77777777" w:rsidR="00964D98" w:rsidRPr="007D7531" w:rsidRDefault="00964D98" w:rsidP="00964D98">
            <w:pPr>
              <w:pStyle w:val="Normlnywebov"/>
              <w:rPr>
                <w:rFonts w:ascii="Arial" w:hAnsi="Arial" w:cs="Arial"/>
                <w:color w:val="000000"/>
                <w:sz w:val="20"/>
                <w:szCs w:val="20"/>
              </w:rPr>
            </w:pPr>
            <w:r w:rsidRPr="007D7531">
              <w:rPr>
                <w:rFonts w:ascii="Arial" w:hAnsi="Arial" w:cs="Arial"/>
                <w:color w:val="000000"/>
                <w:sz w:val="20"/>
                <w:szCs w:val="20"/>
              </w:rPr>
              <w:t>Na úrovni univerzity definuje procesy, postupy a štruktúry Smernica 219 – Mobility študentov a zamestnancov Žilinskej univerzity v Žiline v zahraničí.(Link: </w:t>
            </w:r>
            <w:hyperlink r:id="rId110" w:history="1">
              <w:r w:rsidRPr="007D7531">
                <w:rPr>
                  <w:rStyle w:val="Hypertextovprepojenie"/>
                  <w:rFonts w:ascii="Arial" w:hAnsi="Arial" w:cs="Arial"/>
                  <w:sz w:val="20"/>
                  <w:szCs w:val="20"/>
                </w:rPr>
                <w:t>smernica-UNIZA-c-219.pdf</w:t>
              </w:r>
            </w:hyperlink>
            <w:r w:rsidRPr="007D7531">
              <w:rPr>
                <w:rFonts w:ascii="Arial" w:hAnsi="Arial" w:cs="Arial"/>
                <w:color w:val="000000"/>
                <w:sz w:val="20"/>
                <w:szCs w:val="20"/>
              </w:rPr>
              <w:t>).</w:t>
            </w:r>
          </w:p>
          <w:p w14:paraId="0A3978C3" w14:textId="77777777" w:rsidR="00964D98" w:rsidRPr="007D7531" w:rsidRDefault="00964D98" w:rsidP="00964D98">
            <w:pPr>
              <w:pStyle w:val="Normlnywebov"/>
              <w:rPr>
                <w:rFonts w:ascii="Arial" w:hAnsi="Arial" w:cs="Arial"/>
                <w:color w:val="000000"/>
                <w:sz w:val="20"/>
                <w:szCs w:val="20"/>
              </w:rPr>
            </w:pPr>
            <w:r w:rsidRPr="007D7531">
              <w:rPr>
                <w:rFonts w:ascii="Arial" w:hAnsi="Arial" w:cs="Arial"/>
                <w:color w:val="000000"/>
                <w:sz w:val="20"/>
                <w:szCs w:val="20"/>
              </w:rPr>
              <w:t>Na úrovni fakulty sú procesy popísané na fakultnej stránke v časti „Zahraničné mobility“ – </w:t>
            </w:r>
            <w:hyperlink r:id="rId111" w:history="1">
              <w:r w:rsidRPr="007D7531">
                <w:rPr>
                  <w:rStyle w:val="Hypertextovprepojenie"/>
                  <w:rFonts w:ascii="Arial" w:hAnsi="Arial" w:cs="Arial"/>
                  <w:sz w:val="20"/>
                  <w:szCs w:val="20"/>
                </w:rPr>
                <w:t>základné pravidlá UNIZA</w:t>
              </w:r>
            </w:hyperlink>
            <w:r w:rsidRPr="007D7531">
              <w:rPr>
                <w:rFonts w:ascii="Arial" w:hAnsi="Arial" w:cs="Arial"/>
                <w:color w:val="000000"/>
                <w:sz w:val="20"/>
                <w:szCs w:val="20"/>
              </w:rPr>
              <w:t>,</w:t>
            </w:r>
            <w:hyperlink r:id="rId112" w:history="1">
              <w:r w:rsidRPr="007D7531">
                <w:rPr>
                  <w:rStyle w:val="Hypertextovprepojenie"/>
                  <w:rFonts w:ascii="Arial" w:hAnsi="Arial" w:cs="Arial"/>
                  <w:sz w:val="20"/>
                  <w:szCs w:val="20"/>
                </w:rPr>
                <w:t> fakultné pravidlá</w:t>
              </w:r>
            </w:hyperlink>
            <w:r w:rsidRPr="007D7531">
              <w:rPr>
                <w:rFonts w:ascii="Arial" w:hAnsi="Arial" w:cs="Arial"/>
                <w:color w:val="000000"/>
                <w:sz w:val="20"/>
                <w:szCs w:val="20"/>
              </w:rPr>
              <w:t>.</w:t>
            </w:r>
          </w:p>
          <w:p w14:paraId="59DA86F0" w14:textId="77777777" w:rsidR="00964D98" w:rsidRPr="007D7531" w:rsidRDefault="00964D98" w:rsidP="00BC5C1A">
            <w:pPr>
              <w:numPr>
                <w:ilvl w:val="0"/>
                <w:numId w:val="22"/>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Študent je riadnym študent FRI UNIZA.</w:t>
            </w:r>
          </w:p>
          <w:p w14:paraId="2F778493" w14:textId="77777777" w:rsidR="00964D98" w:rsidRPr="007D7531" w:rsidRDefault="00964D98" w:rsidP="00BC5C1A">
            <w:pPr>
              <w:numPr>
                <w:ilvl w:val="0"/>
                <w:numId w:val="22"/>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Študent má jazykové predpoklady pre absolvovanie pobytu (nie všetky mobility sú v anglickom jazyku; jazyk mobility na univerzitách v Nemecku, Francúzsku, Španielsku a Taliansku si treba vopred overiť).</w:t>
            </w:r>
          </w:p>
          <w:p w14:paraId="1725B7A6" w14:textId="77777777" w:rsidR="00964D98" w:rsidRPr="007D7531" w:rsidRDefault="00964D98" w:rsidP="00BC5C1A">
            <w:pPr>
              <w:numPr>
                <w:ilvl w:val="0"/>
                <w:numId w:val="22"/>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 prípade 3. ročníka Bc. štúdia je nutné skoordinovať termín návratu s termínom ukončenia štúdia. To platí aj pre 2. ročník Ing. štúdia.</w:t>
            </w:r>
          </w:p>
          <w:p w14:paraId="1D031048" w14:textId="77777777" w:rsidR="00964D98" w:rsidRPr="007D7531" w:rsidRDefault="00964D98" w:rsidP="00BC5C1A">
            <w:pPr>
              <w:numPr>
                <w:ilvl w:val="0"/>
                <w:numId w:val="22"/>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Študent 3. ročníka Bc. štúdia nemôže absolvovať Erasmus+ stáž cez letné prázdniny.</w:t>
            </w:r>
          </w:p>
          <w:p w14:paraId="19945DBF" w14:textId="77777777" w:rsidR="00964D98" w:rsidRPr="007D7531" w:rsidRDefault="00964D98" w:rsidP="00BC5C1A">
            <w:pPr>
              <w:numPr>
                <w:ilvl w:val="0"/>
                <w:numId w:val="22"/>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Uznanie predmetov/kreditov: predmety zapísané na zahraničnej univerzite treba vopred prediskutovať s garantom študijného odboru a garantom predmetu, ktorý by ste chceli štúdiom v zahraničí nahradiť. Dohodnuté uznanie predmetu potvrdí vyučujúci/garant na predpísanom tlačive. Na partnerskej univerzite je možné študovať aj iné predmety, než len tie, ktoré sú v ponuke v učebných plánoch študijných programov otvorených na FRI UNIZA. V tom prípade však neabsolvované povinné a voliteľné predmety zo študijného plánu platného na FRI treba doštudovať, zvyčajne o rok neskôr. Študent môže v tomto prípade požiadať o odpustenie poplatku za nadštandardnú dĺžku vysokoškolského štúdia.</w:t>
            </w:r>
          </w:p>
          <w:p w14:paraId="225787BC" w14:textId="20B80641" w:rsidR="00556FBD" w:rsidRPr="007D7531" w:rsidRDefault="00964D98" w:rsidP="0089476E">
            <w:pPr>
              <w:numPr>
                <w:ilvl w:val="0"/>
                <w:numId w:val="22"/>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lastRenderedPageBreak/>
              <w:t>Študent má nárok na vycestovanie na mobilitu v rámci programu ERASMUS+ na maximálne 12 mesiacov za každý stupeň štúdia. Teda môže absolvovať niekoľko mobilít, hoci aj po jednej každý rok štúdia.</w:t>
            </w:r>
          </w:p>
        </w:tc>
      </w:tr>
      <w:tr w:rsidR="00556FBD" w:rsidRPr="007D7531" w14:paraId="5C3EF3C5" w14:textId="77777777" w:rsidTr="002D4762">
        <w:tc>
          <w:tcPr>
            <w:tcW w:w="679" w:type="dxa"/>
            <w:vMerge/>
          </w:tcPr>
          <w:p w14:paraId="5C2D7550" w14:textId="77777777" w:rsidR="00556FBD" w:rsidRPr="007D7531" w:rsidRDefault="00556FBD" w:rsidP="002D4762">
            <w:pPr>
              <w:spacing w:line="216" w:lineRule="auto"/>
              <w:jc w:val="both"/>
              <w:rPr>
                <w:bCs/>
                <w:iCs/>
              </w:rPr>
            </w:pPr>
          </w:p>
        </w:tc>
        <w:tc>
          <w:tcPr>
            <w:tcW w:w="10102" w:type="dxa"/>
            <w:gridSpan w:val="7"/>
            <w:shd w:val="clear" w:color="auto" w:fill="F2F2F2" w:themeFill="background1" w:themeFillShade="F2"/>
          </w:tcPr>
          <w:p w14:paraId="56FA5295" w14:textId="77777777" w:rsidR="00556FBD" w:rsidRPr="007D7531" w:rsidRDefault="00556FBD" w:rsidP="002D4762">
            <w:pPr>
              <w:spacing w:line="216" w:lineRule="auto"/>
              <w:jc w:val="both"/>
              <w:rPr>
                <w:rFonts w:cstheme="minorHAnsi"/>
                <w:b/>
                <w:bCs/>
              </w:rPr>
            </w:pPr>
            <w:r w:rsidRPr="007D7531">
              <w:rPr>
                <w:rFonts w:cstheme="minorHAnsi"/>
                <w:b/>
                <w:bCs/>
              </w:rPr>
              <w:t>Pravidlá dodržiavania akademickej etiky a vyvodzovania dôsledkov</w:t>
            </w:r>
          </w:p>
        </w:tc>
      </w:tr>
      <w:tr w:rsidR="00556FBD" w:rsidRPr="007D7531" w14:paraId="1DD8482B" w14:textId="77777777" w:rsidTr="002D4762">
        <w:trPr>
          <w:trHeight w:val="877"/>
        </w:trPr>
        <w:tc>
          <w:tcPr>
            <w:tcW w:w="679" w:type="dxa"/>
            <w:vMerge/>
          </w:tcPr>
          <w:p w14:paraId="761ABE01" w14:textId="77777777" w:rsidR="00556FBD" w:rsidRPr="007D7531" w:rsidRDefault="00556FBD" w:rsidP="002D4762">
            <w:pPr>
              <w:spacing w:line="216" w:lineRule="auto"/>
              <w:jc w:val="both"/>
              <w:rPr>
                <w:bCs/>
                <w:iCs/>
              </w:rPr>
            </w:pPr>
          </w:p>
        </w:tc>
        <w:tc>
          <w:tcPr>
            <w:tcW w:w="10102" w:type="dxa"/>
            <w:gridSpan w:val="7"/>
          </w:tcPr>
          <w:p w14:paraId="39646EAE" w14:textId="77777777" w:rsidR="00964D98" w:rsidRPr="007D7531" w:rsidRDefault="00964D98" w:rsidP="00964D98">
            <w:pPr>
              <w:pStyle w:val="Normlnywebov"/>
              <w:rPr>
                <w:rFonts w:ascii="Arial" w:hAnsi="Arial" w:cs="Arial"/>
                <w:color w:val="000000"/>
                <w:sz w:val="20"/>
                <w:szCs w:val="20"/>
              </w:rPr>
            </w:pPr>
            <w:r w:rsidRPr="007D7531">
              <w:rPr>
                <w:rFonts w:ascii="Arial" w:hAnsi="Arial" w:cs="Arial"/>
                <w:color w:val="000000"/>
                <w:sz w:val="20"/>
                <w:szCs w:val="20"/>
              </w:rPr>
              <w:t>Na úrovni univerzity definuje procesy, postupy a štruktúry Smernica 207 – Etický kódex Žilinskej univerzity v Žiline (Link: </w:t>
            </w:r>
            <w:hyperlink r:id="rId113" w:history="1">
              <w:r w:rsidRPr="007D7531">
                <w:rPr>
                  <w:rStyle w:val="Hypertextovprepojenie"/>
                  <w:rFonts w:ascii="Arial" w:hAnsi="Arial" w:cs="Arial"/>
                  <w:sz w:val="20"/>
                  <w:szCs w:val="20"/>
                </w:rPr>
                <w:t>https://www.uniza.sk/images/pdf/uradna-tabula/smernice-predpisy/2021/12072021_S-207-2021-Eticky-kodex-UNIZA.pdf</w:t>
              </w:r>
            </w:hyperlink>
            <w:r w:rsidRPr="007D7531">
              <w:rPr>
                <w:rFonts w:ascii="Arial" w:hAnsi="Arial" w:cs="Arial"/>
                <w:color w:val="000000"/>
                <w:sz w:val="20"/>
                <w:szCs w:val="20"/>
              </w:rPr>
              <w:t>) a Smernica 201 – Disciplinárny poriadok pre študentov Žilinskej univerzity v Žiline (Link: </w:t>
            </w:r>
            <w:hyperlink r:id="rId114" w:history="1">
              <w:r w:rsidRPr="007D7531">
                <w:rPr>
                  <w:rStyle w:val="Hypertextovprepojenie"/>
                  <w:rFonts w:ascii="Arial" w:hAnsi="Arial" w:cs="Arial"/>
                  <w:sz w:val="20"/>
                  <w:szCs w:val="20"/>
                </w:rPr>
                <w:t>02092021_S-201-2021-Disciplinarny-poriadok-pre-studentov-UNIZA.pdf</w:t>
              </w:r>
            </w:hyperlink>
            <w:r w:rsidRPr="007D7531">
              <w:rPr>
                <w:rFonts w:ascii="Arial" w:hAnsi="Arial" w:cs="Arial"/>
                <w:color w:val="000000"/>
                <w:sz w:val="20"/>
                <w:szCs w:val="20"/>
              </w:rPr>
              <w:t>).</w:t>
            </w:r>
          </w:p>
          <w:p w14:paraId="5CF6D2B7" w14:textId="77777777" w:rsidR="00964D98" w:rsidRPr="007D7531" w:rsidRDefault="00964D98" w:rsidP="00964D98">
            <w:pPr>
              <w:pStyle w:val="Normlnywebov"/>
              <w:rPr>
                <w:rFonts w:ascii="Arial" w:hAnsi="Arial" w:cs="Arial"/>
                <w:color w:val="000000"/>
                <w:sz w:val="20"/>
                <w:szCs w:val="20"/>
              </w:rPr>
            </w:pPr>
            <w:r w:rsidRPr="007D7531">
              <w:rPr>
                <w:rFonts w:ascii="Arial" w:hAnsi="Arial" w:cs="Arial"/>
                <w:color w:val="000000"/>
                <w:sz w:val="20"/>
                <w:szCs w:val="20"/>
              </w:rPr>
              <w:t>Na úrovni fakulty je definovaný </w:t>
            </w:r>
            <w:hyperlink r:id="rId115" w:history="1">
              <w:r w:rsidRPr="007D7531">
                <w:rPr>
                  <w:rStyle w:val="Hypertextovprepojenie"/>
                  <w:rFonts w:ascii="Arial" w:hAnsi="Arial" w:cs="Arial"/>
                  <w:sz w:val="20"/>
                  <w:szCs w:val="20"/>
                </w:rPr>
                <w:t>Disciplinárny poriadok pre študentov</w:t>
              </w:r>
            </w:hyperlink>
            <w:r w:rsidRPr="007D7531">
              <w:rPr>
                <w:rFonts w:ascii="Arial" w:hAnsi="Arial" w:cs="Arial"/>
                <w:color w:val="000000"/>
                <w:sz w:val="20"/>
                <w:szCs w:val="20"/>
              </w:rPr>
              <w:t>. Posudzovanie disciplinárnych priestupkov je v kompetencii disciplinárnej komisie, ktorá sa riadi </w:t>
            </w:r>
            <w:hyperlink r:id="rId116" w:history="1">
              <w:r w:rsidRPr="007D7531">
                <w:rPr>
                  <w:rStyle w:val="Hypertextovprepojenie"/>
                  <w:rFonts w:ascii="Arial" w:hAnsi="Arial" w:cs="Arial"/>
                  <w:sz w:val="20"/>
                  <w:szCs w:val="20"/>
                </w:rPr>
                <w:t>Rokovacím poriadkom disciplinárnej komisie</w:t>
              </w:r>
            </w:hyperlink>
            <w:r w:rsidRPr="007D7531">
              <w:rPr>
                <w:rFonts w:ascii="Arial" w:hAnsi="Arial" w:cs="Arial"/>
                <w:color w:val="000000"/>
                <w:sz w:val="20"/>
                <w:szCs w:val="20"/>
              </w:rPr>
              <w:t>.</w:t>
            </w:r>
          </w:p>
          <w:p w14:paraId="03FE9797" w14:textId="77777777" w:rsidR="00964D98" w:rsidRPr="007D7531" w:rsidRDefault="00964D98" w:rsidP="00964D98">
            <w:pPr>
              <w:pStyle w:val="Normlnywebov"/>
              <w:rPr>
                <w:rFonts w:ascii="Arial" w:hAnsi="Arial" w:cs="Arial"/>
                <w:color w:val="000000"/>
                <w:sz w:val="20"/>
                <w:szCs w:val="20"/>
              </w:rPr>
            </w:pPr>
            <w:r w:rsidRPr="007D7531">
              <w:rPr>
                <w:rFonts w:ascii="Arial" w:hAnsi="Arial" w:cs="Arial"/>
                <w:color w:val="000000"/>
                <w:sz w:val="20"/>
                <w:szCs w:val="20"/>
              </w:rPr>
              <w:t>Disciplinárny priestupok je zavinené porušenie právnych predpisov alebo vnútorných predpisov Žilinskej univerzity v Žiline (ďalej len „univerzita“) alebo fakulty, alebo verejného poriadku. Osoba zodpovedná za disciplinárny priestupok (ďalej len „zodpovedná osoba“) je študent, ktorý sa dopustil porušenia všeobecne záväzných právnych predpisov, vnútorných predpisov fakulty alebo narušenia verejného poriadku, ak dosiahli intenzitu disciplinárneho priestupku v zmysle §3 disciplinárneho poriadku fakulty. Ak k disciplinárnemu priestupku došlo spoločným konaním dvoch alebo viacerých študentov fakulty, zodpovedá každý z nich tak, ako keby sa disciplinárneho priestupku dopustil každý sám.</w:t>
            </w:r>
          </w:p>
          <w:p w14:paraId="7AF82CB6" w14:textId="596270EE" w:rsidR="00556FBD" w:rsidRPr="007D7531" w:rsidRDefault="00964D98" w:rsidP="0089476E">
            <w:pPr>
              <w:pStyle w:val="Normlnywebov"/>
              <w:rPr>
                <w:rFonts w:ascii="Arial" w:hAnsi="Arial" w:cs="Arial"/>
                <w:color w:val="000000"/>
                <w:sz w:val="20"/>
                <w:szCs w:val="20"/>
              </w:rPr>
            </w:pPr>
            <w:r w:rsidRPr="007D7531">
              <w:rPr>
                <w:rFonts w:ascii="Arial" w:hAnsi="Arial" w:cs="Arial"/>
                <w:color w:val="000000"/>
                <w:sz w:val="20"/>
                <w:szCs w:val="20"/>
              </w:rPr>
              <w:t>Podnet na začatie disciplinárneho konania môže podať ktorýkoľvek zamestnanec fakulty, študent fakulty alebo akákoľvek iná osoba, ktorá sa dozvedela o konaní študenta fakulty, ktoré by mohlo mať znaky disciplinárneho priestupku, a to podaním dekanovi fakulty. Disciplinárne konanie pred disciplinárnou komisiou fakulty je ústne za prítomnosti zodpovednej osoby; ak sa zodpovedná osoba nedostaví bez riadneho ospravedlnenia, môže sa disciplinárne konanie uskutočniť aj bez jej prítomnosti. Priebeh disciplinárneho konania ďalej upravuje Rokovací poriadok disciplinárnej komisie pre študentov.</w:t>
            </w:r>
          </w:p>
        </w:tc>
      </w:tr>
      <w:tr w:rsidR="00556FBD" w:rsidRPr="007D7531" w14:paraId="505370E8" w14:textId="77777777" w:rsidTr="002D4762">
        <w:tc>
          <w:tcPr>
            <w:tcW w:w="679" w:type="dxa"/>
            <w:vMerge/>
          </w:tcPr>
          <w:p w14:paraId="0D554B74" w14:textId="77777777" w:rsidR="00556FBD" w:rsidRPr="007D7531" w:rsidRDefault="00556FBD" w:rsidP="002D4762">
            <w:pPr>
              <w:spacing w:line="216" w:lineRule="auto"/>
              <w:jc w:val="both"/>
              <w:rPr>
                <w:bCs/>
                <w:iCs/>
              </w:rPr>
            </w:pPr>
          </w:p>
        </w:tc>
        <w:tc>
          <w:tcPr>
            <w:tcW w:w="10102" w:type="dxa"/>
            <w:gridSpan w:val="7"/>
            <w:shd w:val="clear" w:color="auto" w:fill="F2F2F2" w:themeFill="background1" w:themeFillShade="F2"/>
          </w:tcPr>
          <w:p w14:paraId="1C3C4C9A" w14:textId="77777777" w:rsidR="00556FBD" w:rsidRPr="007D7531" w:rsidRDefault="00556FBD" w:rsidP="002D4762">
            <w:pPr>
              <w:spacing w:line="216" w:lineRule="auto"/>
              <w:jc w:val="both"/>
              <w:rPr>
                <w:rFonts w:cstheme="minorHAnsi"/>
                <w:b/>
                <w:bCs/>
              </w:rPr>
            </w:pPr>
            <w:r w:rsidRPr="007D7531">
              <w:rPr>
                <w:rFonts w:cstheme="minorHAnsi"/>
                <w:b/>
                <w:bCs/>
              </w:rPr>
              <w:t>Postupy aplikovateľné pre študentov so špeciálnymi potrebami</w:t>
            </w:r>
          </w:p>
        </w:tc>
      </w:tr>
      <w:tr w:rsidR="00556FBD" w:rsidRPr="007D7531" w14:paraId="2E005C4A" w14:textId="77777777" w:rsidTr="002D4762">
        <w:trPr>
          <w:trHeight w:val="865"/>
        </w:trPr>
        <w:tc>
          <w:tcPr>
            <w:tcW w:w="679" w:type="dxa"/>
            <w:vMerge/>
          </w:tcPr>
          <w:p w14:paraId="2C1F60A1" w14:textId="77777777" w:rsidR="00556FBD" w:rsidRPr="007D7531" w:rsidRDefault="00556FBD" w:rsidP="002D4762">
            <w:pPr>
              <w:spacing w:line="216" w:lineRule="auto"/>
              <w:jc w:val="both"/>
              <w:rPr>
                <w:bCs/>
                <w:iCs/>
              </w:rPr>
            </w:pPr>
          </w:p>
        </w:tc>
        <w:tc>
          <w:tcPr>
            <w:tcW w:w="10102" w:type="dxa"/>
            <w:gridSpan w:val="7"/>
          </w:tcPr>
          <w:p w14:paraId="23ED2B09" w14:textId="6B9260DD" w:rsidR="00964D98" w:rsidRPr="007D7531" w:rsidRDefault="00964D98" w:rsidP="00964D98">
            <w:pPr>
              <w:pStyle w:val="Normlnywebov"/>
              <w:rPr>
                <w:rFonts w:ascii="Arial" w:hAnsi="Arial" w:cs="Arial"/>
                <w:color w:val="000000"/>
                <w:sz w:val="20"/>
                <w:szCs w:val="20"/>
              </w:rPr>
            </w:pPr>
            <w:r w:rsidRPr="007D7531">
              <w:rPr>
                <w:rFonts w:ascii="Arial" w:hAnsi="Arial" w:cs="Arial"/>
                <w:color w:val="000000"/>
                <w:sz w:val="20"/>
                <w:szCs w:val="20"/>
              </w:rPr>
              <w:t>Na úrovni univerzity definuje procesy, postupy a štruktúry Smernica 198 – Podpora uchádzačov o štúdium a študentov so špecifickými potrebami na Žilinskej univerzite v Žiline (Link: </w:t>
            </w:r>
            <w:hyperlink r:id="rId117" w:history="1">
              <w:r w:rsidRPr="007D7531">
                <w:rPr>
                  <w:rStyle w:val="Hypertextovprepojenie"/>
                  <w:rFonts w:ascii="Arial" w:hAnsi="Arial" w:cs="Arial"/>
                  <w:sz w:val="20"/>
                  <w:szCs w:val="20"/>
                </w:rPr>
                <w:t>10082021_Smernica-c-198-Podpora-uchadzacov-o-studium-a-SSP-na-Zilinskej-univerzite-v-Ziline.pdf (uniza.sk)</w:t>
              </w:r>
            </w:hyperlink>
            <w:r w:rsidRPr="007D7531">
              <w:rPr>
                <w:rFonts w:ascii="Arial" w:hAnsi="Arial" w:cs="Arial"/>
                <w:color w:val="000000"/>
                <w:sz w:val="20"/>
                <w:szCs w:val="20"/>
              </w:rPr>
              <w:t>) a Smernica 209 – Študijný poriadok pre I. a II.</w:t>
            </w:r>
            <w:r w:rsidR="00561215">
              <w:rPr>
                <w:rFonts w:ascii="Arial" w:hAnsi="Arial" w:cs="Arial"/>
                <w:color w:val="000000"/>
                <w:sz w:val="20"/>
                <w:szCs w:val="20"/>
              </w:rPr>
              <w:t xml:space="preserve"> </w:t>
            </w:r>
            <w:r w:rsidRPr="007D7531">
              <w:rPr>
                <w:rFonts w:ascii="Arial" w:hAnsi="Arial" w:cs="Arial"/>
                <w:color w:val="000000"/>
                <w:sz w:val="20"/>
                <w:szCs w:val="20"/>
              </w:rPr>
              <w:t>stupeň vysokoškolského štúdia na Žilinskej univerzite v Žiline. (Link: </w:t>
            </w:r>
            <w:hyperlink r:id="rId118" w:history="1">
              <w:r w:rsidRPr="007D7531">
                <w:rPr>
                  <w:rStyle w:val="Hypertextovprepojenie"/>
                  <w:rFonts w:ascii="Arial" w:hAnsi="Arial" w:cs="Arial"/>
                  <w:sz w:val="20"/>
                  <w:szCs w:val="20"/>
                </w:rPr>
                <w:t>02092021_S-209-2021-Studijny-poriadok-pre-1-a-2-stupen-VS.pdf (uniza.sk)</w:t>
              </w:r>
            </w:hyperlink>
            <w:r w:rsidRPr="007D7531">
              <w:rPr>
                <w:rFonts w:ascii="Arial" w:hAnsi="Arial" w:cs="Arial"/>
                <w:color w:val="000000"/>
                <w:sz w:val="20"/>
                <w:szCs w:val="20"/>
              </w:rPr>
              <w:t>)</w:t>
            </w:r>
          </w:p>
          <w:p w14:paraId="5C98CFB6" w14:textId="77777777" w:rsidR="00964D98" w:rsidRPr="007D7531" w:rsidRDefault="00964D98" w:rsidP="00964D98">
            <w:pPr>
              <w:pStyle w:val="Normlnywebov"/>
              <w:rPr>
                <w:rFonts w:ascii="Arial" w:hAnsi="Arial" w:cs="Arial"/>
                <w:color w:val="000000"/>
                <w:sz w:val="20"/>
                <w:szCs w:val="20"/>
              </w:rPr>
            </w:pPr>
            <w:r w:rsidRPr="007D7531">
              <w:rPr>
                <w:rFonts w:ascii="Arial" w:hAnsi="Arial" w:cs="Arial"/>
                <w:color w:val="000000"/>
                <w:sz w:val="20"/>
                <w:szCs w:val="20"/>
              </w:rPr>
              <w:t>Na úrovni fakulty sú postupy aplikovateľné pre študentov so špeciálnymi potrebami definované </w:t>
            </w:r>
            <w:hyperlink r:id="rId119" w:history="1">
              <w:r w:rsidRPr="007D7531">
                <w:rPr>
                  <w:rStyle w:val="Hypertextovprepojenie"/>
                  <w:rFonts w:ascii="Arial" w:hAnsi="Arial" w:cs="Arial"/>
                  <w:sz w:val="20"/>
                  <w:szCs w:val="20"/>
                </w:rPr>
                <w:t>v študijnom poriadku.</w:t>
              </w:r>
            </w:hyperlink>
          </w:p>
          <w:p w14:paraId="6D6551FB" w14:textId="77777777" w:rsidR="00964D98" w:rsidRPr="007D7531" w:rsidRDefault="00964D98" w:rsidP="00964D98">
            <w:pPr>
              <w:pStyle w:val="Normlnywebov"/>
              <w:rPr>
                <w:rFonts w:ascii="Arial" w:hAnsi="Arial" w:cs="Arial"/>
                <w:color w:val="000000"/>
                <w:sz w:val="20"/>
                <w:szCs w:val="20"/>
              </w:rPr>
            </w:pPr>
            <w:r w:rsidRPr="007D7531">
              <w:rPr>
                <w:rFonts w:ascii="Arial" w:hAnsi="Arial" w:cs="Arial"/>
                <w:color w:val="000000"/>
                <w:sz w:val="20"/>
                <w:szCs w:val="20"/>
              </w:rPr>
              <w:t>Ak uchádzačovi so špecifickými potrebami vznikla povinnosť vykonať prijímaciu skúšku, na základe jeho žiadosti a po vyhodnotení jeho špecifických potrieb sa určí forma prijímacej skúšky a spôsob jej vykonania s prihliadnutím na jeho špecifické potreby.</w:t>
            </w:r>
          </w:p>
          <w:p w14:paraId="6306F45B" w14:textId="77777777" w:rsidR="00964D98" w:rsidRPr="007D7531" w:rsidRDefault="00964D98" w:rsidP="00964D98">
            <w:pPr>
              <w:pStyle w:val="Normlnywebov"/>
              <w:rPr>
                <w:rFonts w:ascii="Arial" w:hAnsi="Arial" w:cs="Arial"/>
                <w:color w:val="000000"/>
                <w:sz w:val="20"/>
                <w:szCs w:val="20"/>
              </w:rPr>
            </w:pPr>
            <w:r w:rsidRPr="007D7531">
              <w:rPr>
                <w:rFonts w:ascii="Arial" w:hAnsi="Arial" w:cs="Arial"/>
                <w:color w:val="000000"/>
                <w:sz w:val="20"/>
                <w:szCs w:val="20"/>
              </w:rPr>
              <w:t>Študent so špecifickými potrebami pred začatím výučby v príslušnom akademickom roku predkladá fakultnému koordinátorovi pre študentov so špecifickými potrebami relevantné doklady. Relevantnými dokladmi sú: a) lekárske osvedčenie nie staršie ako 3 mesiace o vývoji choroby alebo zdravotného postihnutia, b) vyjadrenie psychológa, logopéda alebo špeciálneho pedagóga nie staršie ako 3 mesiace. Študent, ktorý súhlasí s vyhodnotením svojich špecifických potrieb, má podľa rozsahu a druhu špecifickej potreby nárok na podporné služby v zmysle §100 ods. 4 zákona. </w:t>
            </w:r>
          </w:p>
          <w:p w14:paraId="6126F135" w14:textId="28F9535F" w:rsidR="00556FBD" w:rsidRPr="007D7531" w:rsidRDefault="00964D98" w:rsidP="0089476E">
            <w:pPr>
              <w:pStyle w:val="Normlnywebov"/>
              <w:rPr>
                <w:rFonts w:ascii="Arial" w:hAnsi="Arial" w:cs="Arial"/>
                <w:color w:val="000000"/>
                <w:sz w:val="20"/>
                <w:szCs w:val="20"/>
              </w:rPr>
            </w:pPr>
            <w:r w:rsidRPr="007D7531">
              <w:rPr>
                <w:rFonts w:ascii="Arial" w:hAnsi="Arial" w:cs="Arial"/>
                <w:color w:val="000000"/>
                <w:sz w:val="20"/>
                <w:szCs w:val="20"/>
              </w:rPr>
              <w:t>Poslaním koordinátora pre študentov so špecifickými potrebami je organizačná, koordinačná, informačná a manažérska činnosť zameraná na vytváranie prístupného akademického prostredia, objektívne vyhodnocovanie špecifických potrieb študentov a vytváranie zodpovedajúcich podmienok pre študentov so špecifickými potrebami bez znižovania požiadaviek na ich študijný výkon.</w:t>
            </w:r>
          </w:p>
        </w:tc>
      </w:tr>
      <w:tr w:rsidR="00556FBD" w:rsidRPr="007D7531" w14:paraId="757B3F6C" w14:textId="77777777" w:rsidTr="002D4762">
        <w:tc>
          <w:tcPr>
            <w:tcW w:w="679" w:type="dxa"/>
            <w:vMerge/>
          </w:tcPr>
          <w:p w14:paraId="5EE15B26" w14:textId="77777777" w:rsidR="00556FBD" w:rsidRPr="007D7531" w:rsidRDefault="00556FBD" w:rsidP="002D4762">
            <w:pPr>
              <w:spacing w:line="216" w:lineRule="auto"/>
              <w:jc w:val="both"/>
              <w:rPr>
                <w:bCs/>
                <w:iCs/>
              </w:rPr>
            </w:pPr>
          </w:p>
        </w:tc>
        <w:tc>
          <w:tcPr>
            <w:tcW w:w="10102" w:type="dxa"/>
            <w:gridSpan w:val="7"/>
            <w:shd w:val="clear" w:color="auto" w:fill="F2F2F2" w:themeFill="background1" w:themeFillShade="F2"/>
          </w:tcPr>
          <w:p w14:paraId="06729999" w14:textId="77777777" w:rsidR="00556FBD" w:rsidRPr="007D7531" w:rsidRDefault="00556FBD" w:rsidP="002D4762">
            <w:pPr>
              <w:spacing w:line="216" w:lineRule="auto"/>
              <w:jc w:val="both"/>
              <w:rPr>
                <w:rFonts w:cstheme="minorHAnsi"/>
                <w:b/>
                <w:bCs/>
              </w:rPr>
            </w:pPr>
            <w:r w:rsidRPr="007D7531">
              <w:rPr>
                <w:rFonts w:cstheme="minorHAnsi"/>
                <w:b/>
                <w:bCs/>
              </w:rPr>
              <w:t>Postupy podávania podnetov a odvolaní zo strany študenta</w:t>
            </w:r>
          </w:p>
        </w:tc>
      </w:tr>
      <w:tr w:rsidR="00556FBD" w:rsidRPr="007D7531" w14:paraId="42740B1C" w14:textId="77777777" w:rsidTr="002D4762">
        <w:trPr>
          <w:trHeight w:val="2009"/>
        </w:trPr>
        <w:tc>
          <w:tcPr>
            <w:tcW w:w="679" w:type="dxa"/>
            <w:vMerge/>
          </w:tcPr>
          <w:p w14:paraId="143CFEF5" w14:textId="77777777" w:rsidR="00556FBD" w:rsidRPr="007D7531" w:rsidRDefault="00556FBD" w:rsidP="002D4762">
            <w:pPr>
              <w:spacing w:line="216" w:lineRule="auto"/>
              <w:jc w:val="both"/>
              <w:rPr>
                <w:bCs/>
                <w:iCs/>
              </w:rPr>
            </w:pPr>
          </w:p>
        </w:tc>
        <w:tc>
          <w:tcPr>
            <w:tcW w:w="10102" w:type="dxa"/>
            <w:gridSpan w:val="7"/>
          </w:tcPr>
          <w:p w14:paraId="030DC610" w14:textId="14369941" w:rsidR="00556FBD" w:rsidRPr="007D7531" w:rsidRDefault="007C1E42" w:rsidP="002D4762">
            <w:pPr>
              <w:spacing w:line="216" w:lineRule="auto"/>
              <w:jc w:val="both"/>
              <w:rPr>
                <w:rFonts w:cstheme="minorHAnsi"/>
              </w:rPr>
            </w:pPr>
            <w:r w:rsidRPr="007D7531">
              <w:rPr>
                <w:rFonts w:ascii="Arial" w:hAnsi="Arial" w:cs="Arial"/>
                <w:color w:val="000000"/>
                <w:sz w:val="20"/>
                <w:szCs w:val="20"/>
                <w:shd w:val="clear" w:color="auto" w:fill="FFFFFF"/>
              </w:rPr>
              <w:t>Na úrovni univerzity definuje procesy, postupy a štruktúry Smernica 209 – Študijný poriadok pre I. a II.stupeň vysokoškolského štúdia na Žilinskej univerzite v Žiline. (Link: </w:t>
            </w:r>
            <w:hyperlink r:id="rId120" w:history="1">
              <w:r w:rsidRPr="007D7531">
                <w:rPr>
                  <w:rStyle w:val="Hypertextovprepojenie"/>
                  <w:rFonts w:ascii="Arial" w:hAnsi="Arial" w:cs="Arial"/>
                  <w:sz w:val="20"/>
                  <w:szCs w:val="20"/>
                  <w:shd w:val="clear" w:color="auto" w:fill="FFFFFF"/>
                </w:rPr>
                <w:t>02092021_S-209-2021-Studijny-poriadok-pre-1-a-2-stupen-VS.pdf (uniza.sk)</w:t>
              </w:r>
            </w:hyperlink>
            <w:r w:rsidRPr="007D7531">
              <w:rPr>
                <w:rFonts w:ascii="Arial" w:hAnsi="Arial" w:cs="Arial"/>
                <w:color w:val="000000"/>
                <w:sz w:val="20"/>
                <w:szCs w:val="20"/>
                <w:shd w:val="clear" w:color="auto" w:fill="FFFFFF"/>
              </w:rPr>
              <w:t>)</w:t>
            </w:r>
          </w:p>
        </w:tc>
      </w:tr>
    </w:tbl>
    <w:p w14:paraId="78DB0CF5" w14:textId="77777777" w:rsidR="00556FBD" w:rsidRPr="007D7531"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7D7531" w14:paraId="1EBBCC3D" w14:textId="77777777" w:rsidTr="002D4762">
        <w:trPr>
          <w:trHeight w:val="342"/>
        </w:trPr>
        <w:tc>
          <w:tcPr>
            <w:tcW w:w="567" w:type="dxa"/>
            <w:shd w:val="clear" w:color="auto" w:fill="2E74B5" w:themeFill="accent1" w:themeFillShade="BF"/>
          </w:tcPr>
          <w:p w14:paraId="068D1768" w14:textId="77777777" w:rsidR="00556FBD" w:rsidRPr="007D2F92" w:rsidRDefault="00556FBD" w:rsidP="002D4762">
            <w:pPr>
              <w:spacing w:line="216" w:lineRule="auto"/>
              <w:jc w:val="both"/>
              <w:rPr>
                <w:rFonts w:cstheme="minorHAnsi"/>
                <w:b/>
                <w:iCs/>
                <w:color w:val="FFFFFF" w:themeColor="background1"/>
              </w:rPr>
            </w:pPr>
            <w:r w:rsidRPr="007D2F92">
              <w:rPr>
                <w:rFonts w:cstheme="minorHAnsi"/>
                <w:b/>
                <w:iCs/>
                <w:color w:val="FFFFFF" w:themeColor="background1"/>
              </w:rPr>
              <w:t>5.</w:t>
            </w:r>
          </w:p>
        </w:tc>
        <w:tc>
          <w:tcPr>
            <w:tcW w:w="10214" w:type="dxa"/>
            <w:shd w:val="clear" w:color="auto" w:fill="2E74B5" w:themeFill="accent1" w:themeFillShade="BF"/>
            <w:vAlign w:val="center"/>
          </w:tcPr>
          <w:p w14:paraId="6DC7A2C2" w14:textId="77777777" w:rsidR="00556FBD" w:rsidRPr="007D2F92" w:rsidRDefault="00556FBD" w:rsidP="002D4762">
            <w:pPr>
              <w:autoSpaceDE w:val="0"/>
              <w:autoSpaceDN w:val="0"/>
              <w:adjustRightInd w:val="0"/>
              <w:jc w:val="both"/>
              <w:rPr>
                <w:rFonts w:cstheme="minorHAnsi"/>
                <w:b/>
                <w:bCs/>
                <w:color w:val="FFFFFF" w:themeColor="background1"/>
              </w:rPr>
            </w:pPr>
            <w:r w:rsidRPr="007D2F92">
              <w:rPr>
                <w:rFonts w:cstheme="minorHAnsi"/>
                <w:b/>
                <w:bCs/>
                <w:color w:val="FFFFFF" w:themeColor="background1"/>
              </w:rPr>
              <w:t xml:space="preserve">Informačné listy predmetov študijného programu </w:t>
            </w:r>
            <w:r w:rsidRPr="007D2F92">
              <w:rPr>
                <w:rFonts w:cstheme="minorHAnsi"/>
                <w:i/>
                <w:iCs/>
                <w:color w:val="FFFFFF" w:themeColor="background1"/>
              </w:rPr>
              <w:t>(v štruktúre podľa vyhlášky č. 614/2002 Z. z.)</w:t>
            </w:r>
          </w:p>
        </w:tc>
      </w:tr>
      <w:tr w:rsidR="00556FBD" w:rsidRPr="007D7531" w14:paraId="44A3F6FB" w14:textId="77777777" w:rsidTr="002D4762">
        <w:trPr>
          <w:trHeight w:val="311"/>
        </w:trPr>
        <w:tc>
          <w:tcPr>
            <w:tcW w:w="567" w:type="dxa"/>
            <w:shd w:val="clear" w:color="auto" w:fill="F2F2F2" w:themeFill="background1" w:themeFillShade="F2"/>
          </w:tcPr>
          <w:p w14:paraId="2596F908" w14:textId="63BCA75A" w:rsidR="00556FBD" w:rsidRPr="007D7531" w:rsidRDefault="00556FBD" w:rsidP="002D4762">
            <w:pPr>
              <w:spacing w:line="216" w:lineRule="auto"/>
              <w:jc w:val="both"/>
              <w:rPr>
                <w:rFonts w:cstheme="minorHAnsi"/>
                <w:b/>
                <w:iCs/>
              </w:rPr>
            </w:pPr>
          </w:p>
        </w:tc>
        <w:tc>
          <w:tcPr>
            <w:tcW w:w="10214" w:type="dxa"/>
            <w:shd w:val="clear" w:color="auto" w:fill="F2F2F2" w:themeFill="background1" w:themeFillShade="F2"/>
          </w:tcPr>
          <w:p w14:paraId="2BDC7C94" w14:textId="77777777" w:rsidR="00556FBD" w:rsidRPr="007D7531" w:rsidRDefault="00556FBD" w:rsidP="002D4762">
            <w:pPr>
              <w:spacing w:line="216" w:lineRule="auto"/>
              <w:jc w:val="both"/>
              <w:rPr>
                <w:rFonts w:cstheme="minorHAnsi"/>
                <w:i/>
                <w:iCs/>
                <w:sz w:val="18"/>
                <w:szCs w:val="18"/>
              </w:rPr>
            </w:pPr>
          </w:p>
        </w:tc>
      </w:tr>
      <w:tr w:rsidR="00556FBD" w:rsidRPr="007D7531" w14:paraId="5D94082B" w14:textId="77777777" w:rsidTr="002D4762">
        <w:trPr>
          <w:trHeight w:val="311"/>
        </w:trPr>
        <w:tc>
          <w:tcPr>
            <w:tcW w:w="567" w:type="dxa"/>
            <w:shd w:val="clear" w:color="auto" w:fill="auto"/>
          </w:tcPr>
          <w:p w14:paraId="6146E462" w14:textId="576D0162" w:rsidR="00556FBD" w:rsidRPr="007D7531" w:rsidRDefault="00556FBD" w:rsidP="002D4762">
            <w:pPr>
              <w:spacing w:line="216" w:lineRule="auto"/>
              <w:jc w:val="both"/>
              <w:rPr>
                <w:rFonts w:cstheme="minorHAnsi"/>
                <w:b/>
                <w:iCs/>
              </w:rPr>
            </w:pPr>
          </w:p>
        </w:tc>
        <w:tc>
          <w:tcPr>
            <w:tcW w:w="10214" w:type="dxa"/>
            <w:shd w:val="clear" w:color="auto" w:fill="auto"/>
          </w:tcPr>
          <w:p w14:paraId="77B45E56" w14:textId="332A13AE" w:rsidR="00556FBD" w:rsidRPr="007D7531" w:rsidRDefault="009D5087" w:rsidP="00280D4C">
            <w:pPr>
              <w:spacing w:line="216" w:lineRule="auto"/>
              <w:ind w:left="1416" w:hanging="1416"/>
              <w:jc w:val="both"/>
              <w:rPr>
                <w:rFonts w:cstheme="minorHAnsi"/>
              </w:rPr>
            </w:pPr>
            <w:hyperlink r:id="rId121" w:history="1">
              <w:r w:rsidR="0090779A" w:rsidRPr="007D7531">
                <w:rPr>
                  <w:rStyle w:val="Hypertextovprepojenie"/>
                  <w:rFonts w:cstheme="minorHAnsi"/>
                </w:rPr>
                <w:t>https://vzdelavanie.uniza.sk/vzdelavanie/plany.php</w:t>
              </w:r>
            </w:hyperlink>
          </w:p>
        </w:tc>
      </w:tr>
      <w:tr w:rsidR="00B718A1" w:rsidRPr="007D7531" w14:paraId="7776DE80" w14:textId="77777777" w:rsidTr="002D4762">
        <w:trPr>
          <w:trHeight w:val="311"/>
        </w:trPr>
        <w:tc>
          <w:tcPr>
            <w:tcW w:w="567" w:type="dxa"/>
            <w:shd w:val="clear" w:color="auto" w:fill="auto"/>
          </w:tcPr>
          <w:p w14:paraId="3CC501FF" w14:textId="6C78A030" w:rsidR="00B718A1" w:rsidRPr="007D7531" w:rsidRDefault="00B718A1" w:rsidP="002D4762">
            <w:pPr>
              <w:spacing w:line="216" w:lineRule="auto"/>
              <w:jc w:val="both"/>
              <w:rPr>
                <w:rFonts w:ascii="Arial" w:hAnsi="Arial" w:cs="Arial"/>
                <w:b/>
                <w:bCs/>
                <w:color w:val="000000"/>
                <w:sz w:val="20"/>
                <w:szCs w:val="20"/>
                <w:shd w:val="clear" w:color="auto" w:fill="E8E8E8"/>
              </w:rPr>
            </w:pPr>
          </w:p>
        </w:tc>
        <w:tc>
          <w:tcPr>
            <w:tcW w:w="10214" w:type="dxa"/>
            <w:shd w:val="clear" w:color="auto" w:fill="auto"/>
          </w:tcPr>
          <w:tbl>
            <w:tblPr>
              <w:tblW w:w="5000" w:type="pct"/>
              <w:tblCellSpacing w:w="7" w:type="dxa"/>
              <w:shd w:val="clear" w:color="auto" w:fill="000000"/>
              <w:tblLayout w:type="fixed"/>
              <w:tblCellMar>
                <w:left w:w="0" w:type="dxa"/>
                <w:right w:w="0" w:type="dxa"/>
              </w:tblCellMar>
              <w:tblLook w:val="04A0" w:firstRow="1" w:lastRow="0" w:firstColumn="1" w:lastColumn="0" w:noHBand="0" w:noVBand="1"/>
            </w:tblPr>
            <w:tblGrid>
              <w:gridCol w:w="9998"/>
            </w:tblGrid>
            <w:tr w:rsidR="00B63C6B" w:rsidRPr="00F074D6" w14:paraId="4D543E9B" w14:textId="77777777" w:rsidTr="00B617E0">
              <w:trPr>
                <w:tblCellSpacing w:w="7" w:type="dxa"/>
              </w:trPr>
              <w:tc>
                <w:tcPr>
                  <w:tcW w:w="4986" w:type="pct"/>
                  <w:shd w:val="clear" w:color="auto" w:fill="E8E8E8"/>
                  <w:tcMar>
                    <w:top w:w="30" w:type="dxa"/>
                    <w:left w:w="30" w:type="dxa"/>
                    <w:bottom w:w="30" w:type="dxa"/>
                    <w:right w:w="30" w:type="dxa"/>
                  </w:tcMar>
                  <w:vAlign w:val="center"/>
                  <w:hideMark/>
                </w:tcPr>
                <w:p w14:paraId="7175C004" w14:textId="76C973FC" w:rsidR="00B63C6B" w:rsidRPr="00F074D6" w:rsidRDefault="00B63C6B" w:rsidP="00B63C6B">
                  <w:pPr>
                    <w:spacing w:after="0" w:line="240" w:lineRule="auto"/>
                    <w:rPr>
                      <w:rFonts w:ascii="Arial" w:eastAsia="Times New Roman" w:hAnsi="Arial" w:cs="Arial"/>
                      <w:b/>
                      <w:bCs/>
                      <w:color w:val="000000"/>
                      <w:sz w:val="18"/>
                      <w:szCs w:val="18"/>
                      <w:lang w:eastAsia="sk-SK"/>
                    </w:rPr>
                  </w:pPr>
                  <w:r w:rsidRPr="00F074D6">
                    <w:rPr>
                      <w:rFonts w:ascii="Arial" w:eastAsia="Times New Roman" w:hAnsi="Arial" w:cs="Arial"/>
                      <w:b/>
                      <w:bCs/>
                      <w:color w:val="000000"/>
                      <w:sz w:val="18"/>
                      <w:szCs w:val="18"/>
                      <w:lang w:eastAsia="sk-SK"/>
                    </w:rPr>
                    <w:t>Povinné predmety</w:t>
                  </w:r>
                </w:p>
              </w:tc>
            </w:tr>
            <w:tr w:rsidR="00B63C6B" w:rsidRPr="00F074D6" w14:paraId="0E264429" w14:textId="77777777" w:rsidTr="00B617E0">
              <w:trPr>
                <w:tblCellSpacing w:w="7" w:type="dxa"/>
              </w:trPr>
              <w:tc>
                <w:tcPr>
                  <w:tcW w:w="4986" w:type="pct"/>
                  <w:shd w:val="clear" w:color="auto" w:fill="FFFFFF"/>
                  <w:tcMar>
                    <w:top w:w="30" w:type="dxa"/>
                    <w:left w:w="30" w:type="dxa"/>
                    <w:bottom w:w="30" w:type="dxa"/>
                    <w:right w:w="30" w:type="dxa"/>
                  </w:tcMar>
                  <w:vAlign w:val="center"/>
                  <w:hideMark/>
                </w:tcPr>
                <w:tbl>
                  <w:tblPr>
                    <w:tblW w:w="9454" w:type="dxa"/>
                    <w:tblCellSpacing w:w="7" w:type="dxa"/>
                    <w:tblLayout w:type="fixed"/>
                    <w:tblCellMar>
                      <w:left w:w="0" w:type="dxa"/>
                      <w:right w:w="0" w:type="dxa"/>
                    </w:tblCellMar>
                    <w:tblLook w:val="04A0" w:firstRow="1" w:lastRow="0" w:firstColumn="1" w:lastColumn="0" w:noHBand="0" w:noVBand="1"/>
                  </w:tblPr>
                  <w:tblGrid>
                    <w:gridCol w:w="459"/>
                    <w:gridCol w:w="537"/>
                    <w:gridCol w:w="754"/>
                    <w:gridCol w:w="2052"/>
                    <w:gridCol w:w="761"/>
                    <w:gridCol w:w="745"/>
                    <w:gridCol w:w="628"/>
                    <w:gridCol w:w="598"/>
                    <w:gridCol w:w="526"/>
                    <w:gridCol w:w="455"/>
                    <w:gridCol w:w="548"/>
                    <w:gridCol w:w="1391"/>
                  </w:tblGrid>
                  <w:tr w:rsidR="0037398B" w:rsidRPr="00F074D6" w14:paraId="2F30154C" w14:textId="77777777" w:rsidTr="0037398B">
                    <w:trPr>
                      <w:tblCellSpacing w:w="7" w:type="dxa"/>
                    </w:trPr>
                    <w:tc>
                      <w:tcPr>
                        <w:tcW w:w="232" w:type="pct"/>
                        <w:vAlign w:val="center"/>
                        <w:hideMark/>
                      </w:tcPr>
                      <w:p w14:paraId="33F2A28A" w14:textId="77777777" w:rsidR="00B63C6B" w:rsidRPr="00F074D6" w:rsidRDefault="00B63C6B" w:rsidP="00B63C6B">
                        <w:pPr>
                          <w:spacing w:after="0" w:line="240" w:lineRule="auto"/>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Roč.</w:t>
                        </w:r>
                      </w:p>
                    </w:tc>
                    <w:tc>
                      <w:tcPr>
                        <w:tcW w:w="277" w:type="pct"/>
                        <w:vAlign w:val="center"/>
                        <w:hideMark/>
                      </w:tcPr>
                      <w:p w14:paraId="7E5266FD" w14:textId="77777777" w:rsidR="00B63C6B" w:rsidRPr="00F074D6" w:rsidRDefault="00B63C6B" w:rsidP="00B63C6B">
                        <w:pPr>
                          <w:spacing w:after="0" w:line="240" w:lineRule="auto"/>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Sem.</w:t>
                        </w:r>
                      </w:p>
                    </w:tc>
                    <w:tc>
                      <w:tcPr>
                        <w:tcW w:w="392" w:type="pct"/>
                        <w:vAlign w:val="center"/>
                        <w:hideMark/>
                      </w:tcPr>
                      <w:p w14:paraId="3A45F677" w14:textId="77777777" w:rsidR="00B63C6B" w:rsidRPr="00F074D6" w:rsidRDefault="00B63C6B" w:rsidP="00B63C6B">
                        <w:pPr>
                          <w:spacing w:after="0" w:line="240" w:lineRule="auto"/>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Kód</w:t>
                        </w:r>
                      </w:p>
                    </w:tc>
                    <w:tc>
                      <w:tcPr>
                        <w:tcW w:w="1080" w:type="pct"/>
                        <w:vAlign w:val="center"/>
                        <w:hideMark/>
                      </w:tcPr>
                      <w:p w14:paraId="290D0521" w14:textId="77777777" w:rsidR="00B63C6B" w:rsidRPr="00F074D6" w:rsidRDefault="00B63C6B" w:rsidP="00B63C6B">
                        <w:pPr>
                          <w:spacing w:after="0" w:line="240" w:lineRule="auto"/>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Predme</w:t>
                        </w:r>
                        <w:r>
                          <w:rPr>
                            <w:rFonts w:ascii="Arial" w:eastAsia="Times New Roman" w:hAnsi="Arial" w:cs="Arial"/>
                            <w:b/>
                            <w:bCs/>
                            <w:sz w:val="18"/>
                            <w:szCs w:val="18"/>
                            <w:lang w:eastAsia="sk-SK"/>
                          </w:rPr>
                          <w:t>t</w:t>
                        </w:r>
                      </w:p>
                    </w:tc>
                    <w:tc>
                      <w:tcPr>
                        <w:tcW w:w="396" w:type="pct"/>
                        <w:vAlign w:val="center"/>
                        <w:hideMark/>
                      </w:tcPr>
                      <w:p w14:paraId="738A8AEB" w14:textId="77777777" w:rsidR="00B63C6B" w:rsidRPr="00F074D6" w:rsidRDefault="00B63C6B" w:rsidP="00B63C6B">
                        <w:pPr>
                          <w:spacing w:after="0" w:line="240" w:lineRule="auto"/>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Skratka</w:t>
                        </w:r>
                      </w:p>
                    </w:tc>
                    <w:tc>
                      <w:tcPr>
                        <w:tcW w:w="387" w:type="pct"/>
                        <w:vAlign w:val="center"/>
                        <w:hideMark/>
                      </w:tcPr>
                      <w:p w14:paraId="25004199" w14:textId="77777777" w:rsidR="00B63C6B" w:rsidRPr="00F074D6" w:rsidRDefault="00B63C6B" w:rsidP="00B63C6B">
                        <w:pPr>
                          <w:spacing w:after="0" w:line="240" w:lineRule="auto"/>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Rozsah</w:t>
                        </w:r>
                      </w:p>
                    </w:tc>
                    <w:tc>
                      <w:tcPr>
                        <w:tcW w:w="325" w:type="pct"/>
                        <w:vAlign w:val="center"/>
                        <w:hideMark/>
                      </w:tcPr>
                      <w:p w14:paraId="15E15789" w14:textId="77777777" w:rsidR="00B63C6B" w:rsidRPr="00F074D6" w:rsidRDefault="00B63C6B" w:rsidP="00B63C6B">
                        <w:pPr>
                          <w:spacing w:after="0" w:line="240" w:lineRule="auto"/>
                          <w:jc w:val="center"/>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Ukonč.</w:t>
                        </w:r>
                      </w:p>
                    </w:tc>
                    <w:tc>
                      <w:tcPr>
                        <w:tcW w:w="309" w:type="pct"/>
                        <w:vAlign w:val="center"/>
                        <w:hideMark/>
                      </w:tcPr>
                      <w:p w14:paraId="00E7EB28" w14:textId="6AAA5A70" w:rsidR="00B63C6B" w:rsidRPr="00F074D6" w:rsidRDefault="00AE5438" w:rsidP="00B63C6B">
                        <w:pPr>
                          <w:spacing w:after="0" w:line="240" w:lineRule="auto"/>
                          <w:jc w:val="center"/>
                          <w:rPr>
                            <w:rFonts w:ascii="Arial" w:eastAsia="Times New Roman" w:hAnsi="Arial" w:cs="Arial"/>
                            <w:b/>
                            <w:bCs/>
                            <w:sz w:val="18"/>
                            <w:szCs w:val="18"/>
                            <w:lang w:eastAsia="sk-SK"/>
                          </w:rPr>
                        </w:pPr>
                        <w:r>
                          <w:rPr>
                            <w:rFonts w:ascii="Arial" w:eastAsia="Times New Roman" w:hAnsi="Arial" w:cs="Arial"/>
                            <w:b/>
                            <w:bCs/>
                            <w:sz w:val="18"/>
                            <w:szCs w:val="18"/>
                            <w:lang w:eastAsia="sk-SK"/>
                          </w:rPr>
                          <w:t>ECTS</w:t>
                        </w:r>
                      </w:p>
                    </w:tc>
                    <w:tc>
                      <w:tcPr>
                        <w:tcW w:w="271" w:type="pct"/>
                        <w:vAlign w:val="center"/>
                        <w:hideMark/>
                      </w:tcPr>
                      <w:p w14:paraId="5C34FC7A" w14:textId="77777777" w:rsidR="00B63C6B" w:rsidRPr="00F074D6" w:rsidRDefault="00B63C6B" w:rsidP="00B63C6B">
                        <w:pPr>
                          <w:spacing w:after="0" w:line="240" w:lineRule="auto"/>
                          <w:jc w:val="center"/>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Profil.</w:t>
                        </w:r>
                      </w:p>
                    </w:tc>
                    <w:tc>
                      <w:tcPr>
                        <w:tcW w:w="517" w:type="pct"/>
                        <w:gridSpan w:val="2"/>
                        <w:vAlign w:val="center"/>
                        <w:hideMark/>
                      </w:tcPr>
                      <w:p w14:paraId="77C6AED5" w14:textId="77777777" w:rsidR="00B63C6B" w:rsidRPr="00F074D6" w:rsidRDefault="00B63C6B" w:rsidP="00B63C6B">
                        <w:pPr>
                          <w:spacing w:after="0" w:line="240" w:lineRule="auto"/>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Jadro</w:t>
                        </w:r>
                      </w:p>
                    </w:tc>
                    <w:tc>
                      <w:tcPr>
                        <w:tcW w:w="726" w:type="pct"/>
                        <w:vAlign w:val="center"/>
                        <w:hideMark/>
                      </w:tcPr>
                      <w:p w14:paraId="1C2E16DE" w14:textId="77777777" w:rsidR="00B63C6B" w:rsidRPr="00F074D6" w:rsidRDefault="00B63C6B" w:rsidP="00B63C6B">
                        <w:pPr>
                          <w:spacing w:after="0" w:line="240" w:lineRule="auto"/>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Garant</w:t>
                        </w:r>
                      </w:p>
                    </w:tc>
                  </w:tr>
                  <w:tr w:rsidR="0037398B" w:rsidRPr="00F074D6" w14:paraId="4906F93F"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62ADC57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1</w:t>
                        </w:r>
                      </w:p>
                    </w:tc>
                    <w:tc>
                      <w:tcPr>
                        <w:tcW w:w="277" w:type="pct"/>
                        <w:shd w:val="clear" w:color="auto" w:fill="FFFFFF"/>
                        <w:tcMar>
                          <w:top w:w="30" w:type="dxa"/>
                          <w:left w:w="30" w:type="dxa"/>
                          <w:bottom w:w="30" w:type="dxa"/>
                          <w:right w:w="30" w:type="dxa"/>
                        </w:tcMar>
                        <w:vAlign w:val="center"/>
                        <w:hideMark/>
                      </w:tcPr>
                      <w:p w14:paraId="3F7E7E8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392" w:type="pct"/>
                        <w:shd w:val="clear" w:color="auto" w:fill="FFFFFF"/>
                        <w:tcMar>
                          <w:top w:w="30" w:type="dxa"/>
                          <w:left w:w="30" w:type="dxa"/>
                          <w:bottom w:w="30" w:type="dxa"/>
                          <w:right w:w="30" w:type="dxa"/>
                        </w:tcMar>
                        <w:vAlign w:val="center"/>
                        <w:hideMark/>
                      </w:tcPr>
                      <w:p w14:paraId="72C85E9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6BI0013</w:t>
                        </w:r>
                      </w:p>
                    </w:tc>
                    <w:tc>
                      <w:tcPr>
                        <w:tcW w:w="1080" w:type="pct"/>
                        <w:shd w:val="clear" w:color="auto" w:fill="FFFFFF"/>
                        <w:tcMar>
                          <w:top w:w="30" w:type="dxa"/>
                          <w:left w:w="30" w:type="dxa"/>
                          <w:bottom w:w="30" w:type="dxa"/>
                          <w:right w:w="30" w:type="dxa"/>
                        </w:tcMar>
                        <w:vAlign w:val="center"/>
                        <w:hideMark/>
                      </w:tcPr>
                      <w:p w14:paraId="0BE1185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informatika 3</w:t>
                        </w:r>
                      </w:p>
                    </w:tc>
                    <w:tc>
                      <w:tcPr>
                        <w:tcW w:w="396" w:type="pct"/>
                        <w:shd w:val="clear" w:color="auto" w:fill="FFFFFF"/>
                        <w:tcMar>
                          <w:top w:w="30" w:type="dxa"/>
                          <w:left w:w="30" w:type="dxa"/>
                          <w:bottom w:w="30" w:type="dxa"/>
                          <w:right w:w="30" w:type="dxa"/>
                        </w:tcMar>
                        <w:vAlign w:val="center"/>
                        <w:hideMark/>
                      </w:tcPr>
                      <w:p w14:paraId="556F09C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INF3</w:t>
                        </w:r>
                      </w:p>
                    </w:tc>
                    <w:tc>
                      <w:tcPr>
                        <w:tcW w:w="387" w:type="pct"/>
                        <w:shd w:val="clear" w:color="auto" w:fill="FFFFFF"/>
                        <w:tcMar>
                          <w:top w:w="30" w:type="dxa"/>
                          <w:left w:w="30" w:type="dxa"/>
                          <w:bottom w:w="30" w:type="dxa"/>
                          <w:right w:w="30" w:type="dxa"/>
                        </w:tcMar>
                        <w:vAlign w:val="center"/>
                        <w:hideMark/>
                      </w:tcPr>
                      <w:p w14:paraId="1FD7317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2 - 1 - 2</w:t>
                        </w:r>
                      </w:p>
                    </w:tc>
                    <w:tc>
                      <w:tcPr>
                        <w:tcW w:w="325" w:type="pct"/>
                        <w:shd w:val="clear" w:color="auto" w:fill="FFFFFF"/>
                        <w:tcMar>
                          <w:top w:w="30" w:type="dxa"/>
                          <w:left w:w="30" w:type="dxa"/>
                          <w:bottom w:w="30" w:type="dxa"/>
                          <w:right w:w="30" w:type="dxa"/>
                        </w:tcMar>
                        <w:vAlign w:val="center"/>
                        <w:hideMark/>
                      </w:tcPr>
                      <w:p w14:paraId="1D92A7E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1E414AA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w:t>
                        </w:r>
                      </w:p>
                    </w:tc>
                    <w:tc>
                      <w:tcPr>
                        <w:tcW w:w="505" w:type="pct"/>
                        <w:gridSpan w:val="2"/>
                        <w:shd w:val="clear" w:color="auto" w:fill="FFFFFF"/>
                        <w:tcMar>
                          <w:top w:w="30" w:type="dxa"/>
                          <w:left w:w="30" w:type="dxa"/>
                          <w:bottom w:w="30" w:type="dxa"/>
                          <w:right w:w="30" w:type="dxa"/>
                        </w:tcMar>
                        <w:vAlign w:val="center"/>
                        <w:hideMark/>
                      </w:tcPr>
                      <w:p w14:paraId="49D99F7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283" w:type="pct"/>
                        <w:shd w:val="clear" w:color="auto" w:fill="FFFFFF"/>
                        <w:tcMar>
                          <w:top w:w="30" w:type="dxa"/>
                          <w:left w:w="30" w:type="dxa"/>
                          <w:bottom w:w="30" w:type="dxa"/>
                          <w:right w:w="30" w:type="dxa"/>
                        </w:tcMar>
                        <w:vAlign w:val="center"/>
                        <w:hideMark/>
                      </w:tcPr>
                      <w:p w14:paraId="3CC6836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26ACAA1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prof. Ing. Emil Kršák, PhD.</w:t>
                        </w:r>
                      </w:p>
                    </w:tc>
                  </w:tr>
                  <w:tr w:rsidR="0037398B" w:rsidRPr="00F074D6" w14:paraId="13DEB49F"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2B94B02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1</w:t>
                        </w:r>
                      </w:p>
                    </w:tc>
                    <w:tc>
                      <w:tcPr>
                        <w:tcW w:w="277" w:type="pct"/>
                        <w:shd w:val="clear" w:color="auto" w:fill="FFFFFF"/>
                        <w:tcMar>
                          <w:top w:w="30" w:type="dxa"/>
                          <w:left w:w="30" w:type="dxa"/>
                          <w:bottom w:w="30" w:type="dxa"/>
                          <w:right w:w="30" w:type="dxa"/>
                        </w:tcMar>
                        <w:vAlign w:val="center"/>
                        <w:hideMark/>
                      </w:tcPr>
                      <w:p w14:paraId="02362F2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392" w:type="pct"/>
                        <w:shd w:val="clear" w:color="auto" w:fill="FFFFFF"/>
                        <w:tcMar>
                          <w:top w:w="30" w:type="dxa"/>
                          <w:left w:w="30" w:type="dxa"/>
                          <w:bottom w:w="30" w:type="dxa"/>
                          <w:right w:w="30" w:type="dxa"/>
                        </w:tcMar>
                        <w:vAlign w:val="center"/>
                        <w:hideMark/>
                      </w:tcPr>
                      <w:p w14:paraId="73BB5EA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6BI0026</w:t>
                        </w:r>
                      </w:p>
                    </w:tc>
                    <w:tc>
                      <w:tcPr>
                        <w:tcW w:w="1080" w:type="pct"/>
                        <w:shd w:val="clear" w:color="auto" w:fill="FFFFFF"/>
                        <w:tcMar>
                          <w:top w:w="30" w:type="dxa"/>
                          <w:left w:w="30" w:type="dxa"/>
                          <w:bottom w:w="30" w:type="dxa"/>
                          <w:right w:w="30" w:type="dxa"/>
                        </w:tcMar>
                        <w:vAlign w:val="center"/>
                        <w:hideMark/>
                      </w:tcPr>
                      <w:p w14:paraId="762B200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počítačové siete 1</w:t>
                        </w:r>
                      </w:p>
                    </w:tc>
                    <w:tc>
                      <w:tcPr>
                        <w:tcW w:w="396" w:type="pct"/>
                        <w:shd w:val="clear" w:color="auto" w:fill="FFFFFF"/>
                        <w:tcMar>
                          <w:top w:w="30" w:type="dxa"/>
                          <w:left w:w="30" w:type="dxa"/>
                          <w:bottom w:w="30" w:type="dxa"/>
                          <w:right w:w="30" w:type="dxa"/>
                        </w:tcMar>
                        <w:vAlign w:val="center"/>
                        <w:hideMark/>
                      </w:tcPr>
                      <w:p w14:paraId="6F79C5E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PS1</w:t>
                        </w:r>
                      </w:p>
                    </w:tc>
                    <w:tc>
                      <w:tcPr>
                        <w:tcW w:w="387" w:type="pct"/>
                        <w:shd w:val="clear" w:color="auto" w:fill="FFFFFF"/>
                        <w:tcMar>
                          <w:top w:w="30" w:type="dxa"/>
                          <w:left w:w="30" w:type="dxa"/>
                          <w:bottom w:w="30" w:type="dxa"/>
                          <w:right w:w="30" w:type="dxa"/>
                        </w:tcMar>
                        <w:vAlign w:val="center"/>
                        <w:hideMark/>
                      </w:tcPr>
                      <w:p w14:paraId="2DA907E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2 - 0 - 4</w:t>
                        </w:r>
                      </w:p>
                    </w:tc>
                    <w:tc>
                      <w:tcPr>
                        <w:tcW w:w="325" w:type="pct"/>
                        <w:shd w:val="clear" w:color="auto" w:fill="FFFFFF"/>
                        <w:tcMar>
                          <w:top w:w="30" w:type="dxa"/>
                          <w:left w:w="30" w:type="dxa"/>
                          <w:bottom w:w="30" w:type="dxa"/>
                          <w:right w:w="30" w:type="dxa"/>
                        </w:tcMar>
                        <w:vAlign w:val="center"/>
                        <w:hideMark/>
                      </w:tcPr>
                      <w:p w14:paraId="48A1078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64AB95D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05" w:type="pct"/>
                        <w:gridSpan w:val="2"/>
                        <w:shd w:val="clear" w:color="auto" w:fill="FFFFFF"/>
                        <w:tcMar>
                          <w:top w:w="30" w:type="dxa"/>
                          <w:left w:w="30" w:type="dxa"/>
                          <w:bottom w:w="30" w:type="dxa"/>
                          <w:right w:w="30" w:type="dxa"/>
                        </w:tcMar>
                        <w:vAlign w:val="center"/>
                        <w:hideMark/>
                      </w:tcPr>
                      <w:p w14:paraId="25A16A3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283" w:type="pct"/>
                        <w:shd w:val="clear" w:color="auto" w:fill="FFFFFF"/>
                        <w:tcMar>
                          <w:top w:w="30" w:type="dxa"/>
                          <w:left w:w="30" w:type="dxa"/>
                          <w:bottom w:w="30" w:type="dxa"/>
                          <w:right w:w="30" w:type="dxa"/>
                        </w:tcMar>
                        <w:vAlign w:val="center"/>
                        <w:hideMark/>
                      </w:tcPr>
                      <w:p w14:paraId="3C73E65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455974B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prof. Ing. Pavel Segeč, PhD.</w:t>
                        </w:r>
                      </w:p>
                    </w:tc>
                  </w:tr>
                  <w:tr w:rsidR="0037398B" w:rsidRPr="00F074D6" w14:paraId="0E2A5DC2"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61C3F71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1</w:t>
                        </w:r>
                      </w:p>
                    </w:tc>
                    <w:tc>
                      <w:tcPr>
                        <w:tcW w:w="277" w:type="pct"/>
                        <w:shd w:val="clear" w:color="auto" w:fill="FFFFFF"/>
                        <w:tcMar>
                          <w:top w:w="30" w:type="dxa"/>
                          <w:left w:w="30" w:type="dxa"/>
                          <w:bottom w:w="30" w:type="dxa"/>
                          <w:right w:w="30" w:type="dxa"/>
                        </w:tcMar>
                        <w:vAlign w:val="center"/>
                        <w:hideMark/>
                      </w:tcPr>
                      <w:p w14:paraId="35EA806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392" w:type="pct"/>
                        <w:shd w:val="clear" w:color="auto" w:fill="FFFFFF"/>
                        <w:tcMar>
                          <w:top w:w="30" w:type="dxa"/>
                          <w:left w:w="30" w:type="dxa"/>
                          <w:bottom w:w="30" w:type="dxa"/>
                          <w:right w:w="30" w:type="dxa"/>
                        </w:tcMar>
                        <w:vAlign w:val="center"/>
                        <w:hideMark/>
                      </w:tcPr>
                      <w:p w14:paraId="004CA37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6BI0037</w:t>
                        </w:r>
                      </w:p>
                    </w:tc>
                    <w:tc>
                      <w:tcPr>
                        <w:tcW w:w="1080" w:type="pct"/>
                        <w:shd w:val="clear" w:color="auto" w:fill="FFFFFF"/>
                        <w:tcMar>
                          <w:top w:w="30" w:type="dxa"/>
                          <w:left w:w="30" w:type="dxa"/>
                          <w:bottom w:w="30" w:type="dxa"/>
                          <w:right w:w="30" w:type="dxa"/>
                        </w:tcMar>
                        <w:vAlign w:val="center"/>
                        <w:hideMark/>
                      </w:tcPr>
                      <w:p w14:paraId="1728FBD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python v sieťových aplikáciách</w:t>
                        </w:r>
                      </w:p>
                    </w:tc>
                    <w:tc>
                      <w:tcPr>
                        <w:tcW w:w="396" w:type="pct"/>
                        <w:shd w:val="clear" w:color="auto" w:fill="FFFFFF"/>
                        <w:tcMar>
                          <w:top w:w="30" w:type="dxa"/>
                          <w:left w:w="30" w:type="dxa"/>
                          <w:bottom w:w="30" w:type="dxa"/>
                          <w:right w:w="30" w:type="dxa"/>
                        </w:tcMar>
                        <w:vAlign w:val="center"/>
                        <w:hideMark/>
                      </w:tcPr>
                      <w:p w14:paraId="1A51D2C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PSA</w:t>
                        </w:r>
                      </w:p>
                    </w:tc>
                    <w:tc>
                      <w:tcPr>
                        <w:tcW w:w="387" w:type="pct"/>
                        <w:shd w:val="clear" w:color="auto" w:fill="FFFFFF"/>
                        <w:tcMar>
                          <w:top w:w="30" w:type="dxa"/>
                          <w:left w:w="30" w:type="dxa"/>
                          <w:bottom w:w="30" w:type="dxa"/>
                          <w:right w:w="30" w:type="dxa"/>
                        </w:tcMar>
                        <w:vAlign w:val="center"/>
                        <w:hideMark/>
                      </w:tcPr>
                      <w:p w14:paraId="5010E21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2 - 0 - 2</w:t>
                        </w:r>
                      </w:p>
                    </w:tc>
                    <w:tc>
                      <w:tcPr>
                        <w:tcW w:w="325" w:type="pct"/>
                        <w:shd w:val="clear" w:color="auto" w:fill="FFFFFF"/>
                        <w:tcMar>
                          <w:top w:w="30" w:type="dxa"/>
                          <w:left w:w="30" w:type="dxa"/>
                          <w:bottom w:w="30" w:type="dxa"/>
                          <w:right w:w="30" w:type="dxa"/>
                        </w:tcMar>
                        <w:vAlign w:val="center"/>
                        <w:hideMark/>
                      </w:tcPr>
                      <w:p w14:paraId="32BD58C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2504D6D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05" w:type="pct"/>
                        <w:gridSpan w:val="2"/>
                        <w:shd w:val="clear" w:color="auto" w:fill="FFFFFF"/>
                        <w:tcMar>
                          <w:top w:w="30" w:type="dxa"/>
                          <w:left w:w="30" w:type="dxa"/>
                          <w:bottom w:w="30" w:type="dxa"/>
                          <w:right w:w="30" w:type="dxa"/>
                        </w:tcMar>
                        <w:vAlign w:val="center"/>
                        <w:hideMark/>
                      </w:tcPr>
                      <w:p w14:paraId="45B1CCB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283" w:type="pct"/>
                        <w:shd w:val="clear" w:color="auto" w:fill="FFFFFF"/>
                        <w:tcMar>
                          <w:top w:w="30" w:type="dxa"/>
                          <w:left w:w="30" w:type="dxa"/>
                          <w:bottom w:w="30" w:type="dxa"/>
                          <w:right w:w="30" w:type="dxa"/>
                        </w:tcMar>
                        <w:vAlign w:val="center"/>
                        <w:hideMark/>
                      </w:tcPr>
                      <w:p w14:paraId="5106880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029E4E3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Ing. Martin Kontšek, PhD.</w:t>
                        </w:r>
                      </w:p>
                    </w:tc>
                  </w:tr>
                  <w:tr w:rsidR="0037398B" w:rsidRPr="00F074D6" w14:paraId="2067BE1D"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0A5B988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1</w:t>
                        </w:r>
                      </w:p>
                    </w:tc>
                    <w:tc>
                      <w:tcPr>
                        <w:tcW w:w="277" w:type="pct"/>
                        <w:shd w:val="clear" w:color="auto" w:fill="FFFFFF"/>
                        <w:tcMar>
                          <w:top w:w="30" w:type="dxa"/>
                          <w:left w:w="30" w:type="dxa"/>
                          <w:bottom w:w="30" w:type="dxa"/>
                          <w:right w:w="30" w:type="dxa"/>
                        </w:tcMar>
                        <w:vAlign w:val="center"/>
                        <w:hideMark/>
                      </w:tcPr>
                      <w:p w14:paraId="76F7FEC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392" w:type="pct"/>
                        <w:shd w:val="clear" w:color="auto" w:fill="FFFFFF"/>
                        <w:tcMar>
                          <w:top w:w="30" w:type="dxa"/>
                          <w:left w:w="30" w:type="dxa"/>
                          <w:bottom w:w="30" w:type="dxa"/>
                          <w:right w:w="30" w:type="dxa"/>
                        </w:tcMar>
                        <w:vAlign w:val="center"/>
                        <w:hideMark/>
                      </w:tcPr>
                      <w:p w14:paraId="22F558C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6UI0005</w:t>
                        </w:r>
                      </w:p>
                    </w:tc>
                    <w:tc>
                      <w:tcPr>
                        <w:tcW w:w="1080" w:type="pct"/>
                        <w:shd w:val="clear" w:color="auto" w:fill="FFFFFF"/>
                        <w:tcMar>
                          <w:top w:w="30" w:type="dxa"/>
                          <w:left w:w="30" w:type="dxa"/>
                          <w:bottom w:w="30" w:type="dxa"/>
                          <w:right w:w="30" w:type="dxa"/>
                        </w:tcMar>
                        <w:vAlign w:val="center"/>
                        <w:hideMark/>
                      </w:tcPr>
                      <w:p w14:paraId="395ABCC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analýza procesov</w:t>
                        </w:r>
                      </w:p>
                    </w:tc>
                    <w:tc>
                      <w:tcPr>
                        <w:tcW w:w="396" w:type="pct"/>
                        <w:shd w:val="clear" w:color="auto" w:fill="FFFFFF"/>
                        <w:tcMar>
                          <w:top w:w="30" w:type="dxa"/>
                          <w:left w:w="30" w:type="dxa"/>
                          <w:bottom w:w="30" w:type="dxa"/>
                          <w:right w:w="30" w:type="dxa"/>
                        </w:tcMar>
                        <w:vAlign w:val="center"/>
                        <w:hideMark/>
                      </w:tcPr>
                      <w:p w14:paraId="69080D6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AP</w:t>
                        </w:r>
                      </w:p>
                    </w:tc>
                    <w:tc>
                      <w:tcPr>
                        <w:tcW w:w="387" w:type="pct"/>
                        <w:shd w:val="clear" w:color="auto" w:fill="FFFFFF"/>
                        <w:tcMar>
                          <w:top w:w="30" w:type="dxa"/>
                          <w:left w:w="30" w:type="dxa"/>
                          <w:bottom w:w="30" w:type="dxa"/>
                          <w:right w:w="30" w:type="dxa"/>
                        </w:tcMar>
                        <w:vAlign w:val="center"/>
                        <w:hideMark/>
                      </w:tcPr>
                      <w:p w14:paraId="74F6373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2 - 0 - 2</w:t>
                        </w:r>
                      </w:p>
                    </w:tc>
                    <w:tc>
                      <w:tcPr>
                        <w:tcW w:w="325" w:type="pct"/>
                        <w:shd w:val="clear" w:color="auto" w:fill="FFFFFF"/>
                        <w:tcMar>
                          <w:top w:w="30" w:type="dxa"/>
                          <w:left w:w="30" w:type="dxa"/>
                          <w:bottom w:w="30" w:type="dxa"/>
                          <w:right w:w="30" w:type="dxa"/>
                        </w:tcMar>
                        <w:vAlign w:val="center"/>
                        <w:hideMark/>
                      </w:tcPr>
                      <w:p w14:paraId="24B08E2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2449190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05" w:type="pct"/>
                        <w:gridSpan w:val="2"/>
                        <w:shd w:val="clear" w:color="auto" w:fill="FFFFFF"/>
                        <w:tcMar>
                          <w:top w:w="30" w:type="dxa"/>
                          <w:left w:w="30" w:type="dxa"/>
                          <w:bottom w:w="30" w:type="dxa"/>
                          <w:right w:w="30" w:type="dxa"/>
                        </w:tcMar>
                        <w:vAlign w:val="center"/>
                        <w:hideMark/>
                      </w:tcPr>
                      <w:p w14:paraId="2350D16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283" w:type="pct"/>
                        <w:shd w:val="clear" w:color="auto" w:fill="FFFFFF"/>
                        <w:tcMar>
                          <w:top w:w="30" w:type="dxa"/>
                          <w:left w:w="30" w:type="dxa"/>
                          <w:bottom w:w="30" w:type="dxa"/>
                          <w:right w:w="30" w:type="dxa"/>
                        </w:tcMar>
                        <w:vAlign w:val="center"/>
                        <w:hideMark/>
                      </w:tcPr>
                      <w:p w14:paraId="6E7DD29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6C053FA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doc. Mgr. Juraj Smieško, PhD.</w:t>
                        </w:r>
                      </w:p>
                    </w:tc>
                  </w:tr>
                  <w:tr w:rsidR="0037398B" w:rsidRPr="00F074D6" w14:paraId="6D2A3DD7"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46F52D4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1</w:t>
                        </w:r>
                      </w:p>
                    </w:tc>
                    <w:tc>
                      <w:tcPr>
                        <w:tcW w:w="277" w:type="pct"/>
                        <w:shd w:val="clear" w:color="auto" w:fill="FFFFFF"/>
                        <w:tcMar>
                          <w:top w:w="30" w:type="dxa"/>
                          <w:left w:w="30" w:type="dxa"/>
                          <w:bottom w:w="30" w:type="dxa"/>
                          <w:right w:w="30" w:type="dxa"/>
                        </w:tcMar>
                        <w:vAlign w:val="center"/>
                        <w:hideMark/>
                      </w:tcPr>
                      <w:p w14:paraId="46D71FB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L</w:t>
                        </w:r>
                      </w:p>
                    </w:tc>
                    <w:tc>
                      <w:tcPr>
                        <w:tcW w:w="392" w:type="pct"/>
                        <w:shd w:val="clear" w:color="auto" w:fill="FFFFFF"/>
                        <w:tcMar>
                          <w:top w:w="30" w:type="dxa"/>
                          <w:left w:w="30" w:type="dxa"/>
                          <w:bottom w:w="30" w:type="dxa"/>
                          <w:right w:w="30" w:type="dxa"/>
                        </w:tcMar>
                        <w:vAlign w:val="center"/>
                        <w:hideMark/>
                      </w:tcPr>
                      <w:p w14:paraId="45E7786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6BA0005</w:t>
                        </w:r>
                      </w:p>
                    </w:tc>
                    <w:tc>
                      <w:tcPr>
                        <w:tcW w:w="1080" w:type="pct"/>
                        <w:shd w:val="clear" w:color="auto" w:fill="FFFFFF"/>
                        <w:tcMar>
                          <w:top w:w="30" w:type="dxa"/>
                          <w:left w:w="30" w:type="dxa"/>
                          <w:bottom w:w="30" w:type="dxa"/>
                          <w:right w:w="30" w:type="dxa"/>
                        </w:tcMar>
                        <w:vAlign w:val="center"/>
                        <w:hideMark/>
                      </w:tcPr>
                      <w:p w14:paraId="5C03F77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diskrétna pravdepodobnosť</w:t>
                        </w:r>
                      </w:p>
                    </w:tc>
                    <w:tc>
                      <w:tcPr>
                        <w:tcW w:w="396" w:type="pct"/>
                        <w:shd w:val="clear" w:color="auto" w:fill="FFFFFF"/>
                        <w:tcMar>
                          <w:top w:w="30" w:type="dxa"/>
                          <w:left w:w="30" w:type="dxa"/>
                          <w:bottom w:w="30" w:type="dxa"/>
                          <w:right w:w="30" w:type="dxa"/>
                        </w:tcMar>
                        <w:vAlign w:val="center"/>
                        <w:hideMark/>
                      </w:tcPr>
                      <w:p w14:paraId="1F39727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DPrav</w:t>
                        </w:r>
                      </w:p>
                    </w:tc>
                    <w:tc>
                      <w:tcPr>
                        <w:tcW w:w="387" w:type="pct"/>
                        <w:shd w:val="clear" w:color="auto" w:fill="FFFFFF"/>
                        <w:tcMar>
                          <w:top w:w="30" w:type="dxa"/>
                          <w:left w:w="30" w:type="dxa"/>
                          <w:bottom w:w="30" w:type="dxa"/>
                          <w:right w:w="30" w:type="dxa"/>
                        </w:tcMar>
                        <w:vAlign w:val="center"/>
                        <w:hideMark/>
                      </w:tcPr>
                      <w:p w14:paraId="79E8F7B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2 - 2 - 1</w:t>
                        </w:r>
                      </w:p>
                    </w:tc>
                    <w:tc>
                      <w:tcPr>
                        <w:tcW w:w="325" w:type="pct"/>
                        <w:shd w:val="clear" w:color="auto" w:fill="FFFFFF"/>
                        <w:tcMar>
                          <w:top w:w="30" w:type="dxa"/>
                          <w:left w:w="30" w:type="dxa"/>
                          <w:bottom w:w="30" w:type="dxa"/>
                          <w:right w:w="30" w:type="dxa"/>
                        </w:tcMar>
                        <w:vAlign w:val="center"/>
                        <w:hideMark/>
                      </w:tcPr>
                      <w:p w14:paraId="797472C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036374B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w:t>
                        </w:r>
                      </w:p>
                    </w:tc>
                    <w:tc>
                      <w:tcPr>
                        <w:tcW w:w="505" w:type="pct"/>
                        <w:gridSpan w:val="2"/>
                        <w:shd w:val="clear" w:color="auto" w:fill="FFFFFF"/>
                        <w:tcMar>
                          <w:top w:w="30" w:type="dxa"/>
                          <w:left w:w="30" w:type="dxa"/>
                          <w:bottom w:w="30" w:type="dxa"/>
                          <w:right w:w="30" w:type="dxa"/>
                        </w:tcMar>
                        <w:vAlign w:val="center"/>
                        <w:hideMark/>
                      </w:tcPr>
                      <w:p w14:paraId="19823EA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283" w:type="pct"/>
                        <w:shd w:val="clear" w:color="auto" w:fill="FFFFFF"/>
                        <w:tcMar>
                          <w:top w:w="30" w:type="dxa"/>
                          <w:left w:w="30" w:type="dxa"/>
                          <w:bottom w:w="30" w:type="dxa"/>
                          <w:right w:w="30" w:type="dxa"/>
                        </w:tcMar>
                        <w:vAlign w:val="center"/>
                        <w:hideMark/>
                      </w:tcPr>
                      <w:p w14:paraId="34AAEEF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1C9DCF6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doc. Mgr. Juraj Smieško, PhD.</w:t>
                        </w:r>
                      </w:p>
                    </w:tc>
                  </w:tr>
                  <w:tr w:rsidR="0037398B" w:rsidRPr="00F074D6" w14:paraId="0DE3D84F"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08934D6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1</w:t>
                        </w:r>
                      </w:p>
                    </w:tc>
                    <w:tc>
                      <w:tcPr>
                        <w:tcW w:w="277" w:type="pct"/>
                        <w:shd w:val="clear" w:color="auto" w:fill="FFFFFF"/>
                        <w:tcMar>
                          <w:top w:w="30" w:type="dxa"/>
                          <w:left w:w="30" w:type="dxa"/>
                          <w:bottom w:w="30" w:type="dxa"/>
                          <w:right w:w="30" w:type="dxa"/>
                        </w:tcMar>
                        <w:vAlign w:val="center"/>
                        <w:hideMark/>
                      </w:tcPr>
                      <w:p w14:paraId="160C47D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L</w:t>
                        </w:r>
                      </w:p>
                    </w:tc>
                    <w:tc>
                      <w:tcPr>
                        <w:tcW w:w="392" w:type="pct"/>
                        <w:shd w:val="clear" w:color="auto" w:fill="FFFFFF"/>
                        <w:tcMar>
                          <w:top w:w="30" w:type="dxa"/>
                          <w:left w:w="30" w:type="dxa"/>
                          <w:bottom w:w="30" w:type="dxa"/>
                          <w:right w:w="30" w:type="dxa"/>
                        </w:tcMar>
                        <w:vAlign w:val="center"/>
                        <w:hideMark/>
                      </w:tcPr>
                      <w:p w14:paraId="702D1FD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6BI0005</w:t>
                        </w:r>
                      </w:p>
                    </w:tc>
                    <w:tc>
                      <w:tcPr>
                        <w:tcW w:w="1080" w:type="pct"/>
                        <w:shd w:val="clear" w:color="auto" w:fill="FFFFFF"/>
                        <w:tcMar>
                          <w:top w:w="30" w:type="dxa"/>
                          <w:left w:w="30" w:type="dxa"/>
                          <w:bottom w:w="30" w:type="dxa"/>
                          <w:right w:w="30" w:type="dxa"/>
                        </w:tcMar>
                        <w:vAlign w:val="center"/>
                        <w:hideMark/>
                      </w:tcPr>
                      <w:p w14:paraId="0E2BEE1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databázové systémy</w:t>
                        </w:r>
                      </w:p>
                    </w:tc>
                    <w:tc>
                      <w:tcPr>
                        <w:tcW w:w="396" w:type="pct"/>
                        <w:shd w:val="clear" w:color="auto" w:fill="FFFFFF"/>
                        <w:tcMar>
                          <w:top w:w="30" w:type="dxa"/>
                          <w:left w:w="30" w:type="dxa"/>
                          <w:bottom w:w="30" w:type="dxa"/>
                          <w:right w:w="30" w:type="dxa"/>
                        </w:tcMar>
                        <w:vAlign w:val="center"/>
                        <w:hideMark/>
                      </w:tcPr>
                      <w:p w14:paraId="465A115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DS</w:t>
                        </w:r>
                      </w:p>
                    </w:tc>
                    <w:tc>
                      <w:tcPr>
                        <w:tcW w:w="387" w:type="pct"/>
                        <w:shd w:val="clear" w:color="auto" w:fill="FFFFFF"/>
                        <w:tcMar>
                          <w:top w:w="30" w:type="dxa"/>
                          <w:left w:w="30" w:type="dxa"/>
                          <w:bottom w:w="30" w:type="dxa"/>
                          <w:right w:w="30" w:type="dxa"/>
                        </w:tcMar>
                        <w:vAlign w:val="center"/>
                        <w:hideMark/>
                      </w:tcPr>
                      <w:p w14:paraId="0857414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2 - 0 - 2</w:t>
                        </w:r>
                      </w:p>
                    </w:tc>
                    <w:tc>
                      <w:tcPr>
                        <w:tcW w:w="325" w:type="pct"/>
                        <w:shd w:val="clear" w:color="auto" w:fill="FFFFFF"/>
                        <w:tcMar>
                          <w:top w:w="30" w:type="dxa"/>
                          <w:left w:w="30" w:type="dxa"/>
                          <w:bottom w:w="30" w:type="dxa"/>
                          <w:right w:w="30" w:type="dxa"/>
                        </w:tcMar>
                        <w:vAlign w:val="center"/>
                        <w:hideMark/>
                      </w:tcPr>
                      <w:p w14:paraId="166FBCA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57A5ECB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05" w:type="pct"/>
                        <w:gridSpan w:val="2"/>
                        <w:shd w:val="clear" w:color="auto" w:fill="FFFFFF"/>
                        <w:tcMar>
                          <w:top w:w="30" w:type="dxa"/>
                          <w:left w:w="30" w:type="dxa"/>
                          <w:bottom w:w="30" w:type="dxa"/>
                          <w:right w:w="30" w:type="dxa"/>
                        </w:tcMar>
                        <w:vAlign w:val="center"/>
                        <w:hideMark/>
                      </w:tcPr>
                      <w:p w14:paraId="13765D2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283" w:type="pct"/>
                        <w:shd w:val="clear" w:color="auto" w:fill="FFFFFF"/>
                        <w:tcMar>
                          <w:top w:w="30" w:type="dxa"/>
                          <w:left w:w="30" w:type="dxa"/>
                          <w:bottom w:w="30" w:type="dxa"/>
                          <w:right w:w="30" w:type="dxa"/>
                        </w:tcMar>
                        <w:vAlign w:val="center"/>
                        <w:hideMark/>
                      </w:tcPr>
                      <w:p w14:paraId="3EE1727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69F2423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doc. Ing. Michal Kvet, PhD.</w:t>
                        </w:r>
                      </w:p>
                    </w:tc>
                  </w:tr>
                  <w:tr w:rsidR="0037398B" w:rsidRPr="00F074D6" w14:paraId="4823A431"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78EE006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1</w:t>
                        </w:r>
                      </w:p>
                    </w:tc>
                    <w:tc>
                      <w:tcPr>
                        <w:tcW w:w="277" w:type="pct"/>
                        <w:shd w:val="clear" w:color="auto" w:fill="FFFFFF"/>
                        <w:tcMar>
                          <w:top w:w="30" w:type="dxa"/>
                          <w:left w:w="30" w:type="dxa"/>
                          <w:bottom w:w="30" w:type="dxa"/>
                          <w:right w:w="30" w:type="dxa"/>
                        </w:tcMar>
                        <w:vAlign w:val="center"/>
                        <w:hideMark/>
                      </w:tcPr>
                      <w:p w14:paraId="5D914D1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L</w:t>
                        </w:r>
                      </w:p>
                    </w:tc>
                    <w:tc>
                      <w:tcPr>
                        <w:tcW w:w="392" w:type="pct"/>
                        <w:shd w:val="clear" w:color="auto" w:fill="FFFFFF"/>
                        <w:tcMar>
                          <w:top w:w="30" w:type="dxa"/>
                          <w:left w:w="30" w:type="dxa"/>
                          <w:bottom w:w="30" w:type="dxa"/>
                          <w:right w:w="30" w:type="dxa"/>
                        </w:tcMar>
                        <w:vAlign w:val="center"/>
                        <w:hideMark/>
                      </w:tcPr>
                      <w:p w14:paraId="2A488DF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6BI0027</w:t>
                        </w:r>
                      </w:p>
                    </w:tc>
                    <w:tc>
                      <w:tcPr>
                        <w:tcW w:w="1080" w:type="pct"/>
                        <w:shd w:val="clear" w:color="auto" w:fill="FFFFFF"/>
                        <w:tcMar>
                          <w:top w:w="30" w:type="dxa"/>
                          <w:left w:w="30" w:type="dxa"/>
                          <w:bottom w:w="30" w:type="dxa"/>
                          <w:right w:w="30" w:type="dxa"/>
                        </w:tcMar>
                        <w:vAlign w:val="center"/>
                        <w:hideMark/>
                      </w:tcPr>
                      <w:p w14:paraId="3C7BA95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počítačové siete 2</w:t>
                        </w:r>
                      </w:p>
                    </w:tc>
                    <w:tc>
                      <w:tcPr>
                        <w:tcW w:w="396" w:type="pct"/>
                        <w:shd w:val="clear" w:color="auto" w:fill="FFFFFF"/>
                        <w:tcMar>
                          <w:top w:w="30" w:type="dxa"/>
                          <w:left w:w="30" w:type="dxa"/>
                          <w:bottom w:w="30" w:type="dxa"/>
                          <w:right w:w="30" w:type="dxa"/>
                        </w:tcMar>
                        <w:vAlign w:val="center"/>
                        <w:hideMark/>
                      </w:tcPr>
                      <w:p w14:paraId="6F1CD35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PS2</w:t>
                        </w:r>
                      </w:p>
                    </w:tc>
                    <w:tc>
                      <w:tcPr>
                        <w:tcW w:w="387" w:type="pct"/>
                        <w:shd w:val="clear" w:color="auto" w:fill="FFFFFF"/>
                        <w:tcMar>
                          <w:top w:w="30" w:type="dxa"/>
                          <w:left w:w="30" w:type="dxa"/>
                          <w:bottom w:w="30" w:type="dxa"/>
                          <w:right w:w="30" w:type="dxa"/>
                        </w:tcMar>
                        <w:vAlign w:val="center"/>
                        <w:hideMark/>
                      </w:tcPr>
                      <w:p w14:paraId="3FE55F5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2 - 0 - 4</w:t>
                        </w:r>
                      </w:p>
                    </w:tc>
                    <w:tc>
                      <w:tcPr>
                        <w:tcW w:w="325" w:type="pct"/>
                        <w:shd w:val="clear" w:color="auto" w:fill="FFFFFF"/>
                        <w:tcMar>
                          <w:top w:w="30" w:type="dxa"/>
                          <w:left w:w="30" w:type="dxa"/>
                          <w:bottom w:w="30" w:type="dxa"/>
                          <w:right w:w="30" w:type="dxa"/>
                        </w:tcMar>
                        <w:vAlign w:val="center"/>
                        <w:hideMark/>
                      </w:tcPr>
                      <w:p w14:paraId="5D8679A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0AF68DC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05" w:type="pct"/>
                        <w:gridSpan w:val="2"/>
                        <w:shd w:val="clear" w:color="auto" w:fill="FFFFFF"/>
                        <w:tcMar>
                          <w:top w:w="30" w:type="dxa"/>
                          <w:left w:w="30" w:type="dxa"/>
                          <w:bottom w:w="30" w:type="dxa"/>
                          <w:right w:w="30" w:type="dxa"/>
                        </w:tcMar>
                        <w:vAlign w:val="center"/>
                        <w:hideMark/>
                      </w:tcPr>
                      <w:p w14:paraId="2FA90FE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283" w:type="pct"/>
                        <w:shd w:val="clear" w:color="auto" w:fill="FFFFFF"/>
                        <w:tcMar>
                          <w:top w:w="30" w:type="dxa"/>
                          <w:left w:w="30" w:type="dxa"/>
                          <w:bottom w:w="30" w:type="dxa"/>
                          <w:right w:w="30" w:type="dxa"/>
                        </w:tcMar>
                        <w:vAlign w:val="center"/>
                        <w:hideMark/>
                      </w:tcPr>
                      <w:p w14:paraId="03D34B1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5BF459B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prof. Ing. Pavel Segeč, PhD.</w:t>
                        </w:r>
                      </w:p>
                    </w:tc>
                  </w:tr>
                  <w:tr w:rsidR="0037398B" w:rsidRPr="00F074D6" w14:paraId="2BF43B06"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1A5EC14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1</w:t>
                        </w:r>
                      </w:p>
                    </w:tc>
                    <w:tc>
                      <w:tcPr>
                        <w:tcW w:w="277" w:type="pct"/>
                        <w:shd w:val="clear" w:color="auto" w:fill="FFFFFF"/>
                        <w:tcMar>
                          <w:top w:w="30" w:type="dxa"/>
                          <w:left w:w="30" w:type="dxa"/>
                          <w:bottom w:w="30" w:type="dxa"/>
                          <w:right w:w="30" w:type="dxa"/>
                        </w:tcMar>
                        <w:vAlign w:val="center"/>
                        <w:hideMark/>
                      </w:tcPr>
                      <w:p w14:paraId="402A3DC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L</w:t>
                        </w:r>
                      </w:p>
                    </w:tc>
                    <w:tc>
                      <w:tcPr>
                        <w:tcW w:w="392" w:type="pct"/>
                        <w:shd w:val="clear" w:color="auto" w:fill="FFFFFF"/>
                        <w:tcMar>
                          <w:top w:w="30" w:type="dxa"/>
                          <w:left w:w="30" w:type="dxa"/>
                          <w:bottom w:w="30" w:type="dxa"/>
                          <w:right w:w="30" w:type="dxa"/>
                        </w:tcMar>
                        <w:vAlign w:val="center"/>
                        <w:hideMark/>
                      </w:tcPr>
                      <w:p w14:paraId="2F8FD0F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6BI0053</w:t>
                        </w:r>
                      </w:p>
                    </w:tc>
                    <w:tc>
                      <w:tcPr>
                        <w:tcW w:w="1080" w:type="pct"/>
                        <w:shd w:val="clear" w:color="auto" w:fill="FFFFFF"/>
                        <w:tcMar>
                          <w:top w:w="30" w:type="dxa"/>
                          <w:left w:w="30" w:type="dxa"/>
                          <w:bottom w:w="30" w:type="dxa"/>
                          <w:right w:w="30" w:type="dxa"/>
                        </w:tcMar>
                        <w:vAlign w:val="center"/>
                        <w:hideMark/>
                      </w:tcPr>
                      <w:p w14:paraId="3B510C0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základy bezdrôtových sietí</w:t>
                        </w:r>
                      </w:p>
                    </w:tc>
                    <w:tc>
                      <w:tcPr>
                        <w:tcW w:w="396" w:type="pct"/>
                        <w:shd w:val="clear" w:color="auto" w:fill="FFFFFF"/>
                        <w:tcMar>
                          <w:top w:w="30" w:type="dxa"/>
                          <w:left w:w="30" w:type="dxa"/>
                          <w:bottom w:w="30" w:type="dxa"/>
                          <w:right w:w="30" w:type="dxa"/>
                        </w:tcMar>
                        <w:vAlign w:val="center"/>
                        <w:hideMark/>
                      </w:tcPr>
                      <w:p w14:paraId="2F47DA3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ZBS</w:t>
                        </w:r>
                      </w:p>
                    </w:tc>
                    <w:tc>
                      <w:tcPr>
                        <w:tcW w:w="387" w:type="pct"/>
                        <w:shd w:val="clear" w:color="auto" w:fill="FFFFFF"/>
                        <w:tcMar>
                          <w:top w:w="30" w:type="dxa"/>
                          <w:left w:w="30" w:type="dxa"/>
                          <w:bottom w:w="30" w:type="dxa"/>
                          <w:right w:w="30" w:type="dxa"/>
                        </w:tcMar>
                        <w:vAlign w:val="center"/>
                        <w:hideMark/>
                      </w:tcPr>
                      <w:p w14:paraId="728A354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2 - 0 - 2</w:t>
                        </w:r>
                      </w:p>
                    </w:tc>
                    <w:tc>
                      <w:tcPr>
                        <w:tcW w:w="325" w:type="pct"/>
                        <w:shd w:val="clear" w:color="auto" w:fill="FFFFFF"/>
                        <w:tcMar>
                          <w:top w:w="30" w:type="dxa"/>
                          <w:left w:w="30" w:type="dxa"/>
                          <w:bottom w:w="30" w:type="dxa"/>
                          <w:right w:w="30" w:type="dxa"/>
                        </w:tcMar>
                        <w:vAlign w:val="center"/>
                        <w:hideMark/>
                      </w:tcPr>
                      <w:p w14:paraId="3B2A0C4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5726D26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05" w:type="pct"/>
                        <w:gridSpan w:val="2"/>
                        <w:shd w:val="clear" w:color="auto" w:fill="FFFFFF"/>
                        <w:tcMar>
                          <w:top w:w="30" w:type="dxa"/>
                          <w:left w:w="30" w:type="dxa"/>
                          <w:bottom w:w="30" w:type="dxa"/>
                          <w:right w:w="30" w:type="dxa"/>
                        </w:tcMar>
                        <w:vAlign w:val="center"/>
                        <w:hideMark/>
                      </w:tcPr>
                      <w:p w14:paraId="0762402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283" w:type="pct"/>
                        <w:shd w:val="clear" w:color="auto" w:fill="FFFFFF"/>
                        <w:tcMar>
                          <w:top w:w="30" w:type="dxa"/>
                          <w:left w:w="30" w:type="dxa"/>
                          <w:bottom w:w="30" w:type="dxa"/>
                          <w:right w:w="30" w:type="dxa"/>
                        </w:tcMar>
                        <w:vAlign w:val="center"/>
                        <w:hideMark/>
                      </w:tcPr>
                      <w:p w14:paraId="5F444C1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5A272CF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doc. Ing. Ondrej Karpiš, PhD.</w:t>
                        </w:r>
                      </w:p>
                    </w:tc>
                  </w:tr>
                  <w:tr w:rsidR="0037398B" w:rsidRPr="00F074D6" w14:paraId="0734A163"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5389195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1</w:t>
                        </w:r>
                      </w:p>
                    </w:tc>
                    <w:tc>
                      <w:tcPr>
                        <w:tcW w:w="277" w:type="pct"/>
                        <w:shd w:val="clear" w:color="auto" w:fill="FFFFFF"/>
                        <w:tcMar>
                          <w:top w:w="30" w:type="dxa"/>
                          <w:left w:w="30" w:type="dxa"/>
                          <w:bottom w:w="30" w:type="dxa"/>
                          <w:right w:w="30" w:type="dxa"/>
                        </w:tcMar>
                        <w:vAlign w:val="center"/>
                        <w:hideMark/>
                      </w:tcPr>
                      <w:p w14:paraId="4D9EE9D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L</w:t>
                        </w:r>
                      </w:p>
                    </w:tc>
                    <w:tc>
                      <w:tcPr>
                        <w:tcW w:w="392" w:type="pct"/>
                        <w:shd w:val="clear" w:color="auto" w:fill="FFFFFF"/>
                        <w:tcMar>
                          <w:top w:w="30" w:type="dxa"/>
                          <w:left w:w="30" w:type="dxa"/>
                          <w:bottom w:w="30" w:type="dxa"/>
                          <w:right w:w="30" w:type="dxa"/>
                        </w:tcMar>
                        <w:vAlign w:val="center"/>
                        <w:hideMark/>
                      </w:tcPr>
                      <w:p w14:paraId="647E9E6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6UI0004</w:t>
                        </w:r>
                      </w:p>
                    </w:tc>
                    <w:tc>
                      <w:tcPr>
                        <w:tcW w:w="1080" w:type="pct"/>
                        <w:shd w:val="clear" w:color="auto" w:fill="FFFFFF"/>
                        <w:tcMar>
                          <w:top w:w="30" w:type="dxa"/>
                          <w:left w:w="30" w:type="dxa"/>
                          <w:bottom w:w="30" w:type="dxa"/>
                          <w:right w:w="30" w:type="dxa"/>
                        </w:tcMar>
                        <w:vAlign w:val="center"/>
                        <w:hideMark/>
                      </w:tcPr>
                      <w:p w14:paraId="688F841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algoritmy a údajové štruktúry 1</w:t>
                        </w:r>
                      </w:p>
                    </w:tc>
                    <w:tc>
                      <w:tcPr>
                        <w:tcW w:w="396" w:type="pct"/>
                        <w:shd w:val="clear" w:color="auto" w:fill="FFFFFF"/>
                        <w:tcMar>
                          <w:top w:w="30" w:type="dxa"/>
                          <w:left w:w="30" w:type="dxa"/>
                          <w:bottom w:w="30" w:type="dxa"/>
                          <w:right w:w="30" w:type="dxa"/>
                        </w:tcMar>
                        <w:vAlign w:val="center"/>
                        <w:hideMark/>
                      </w:tcPr>
                      <w:p w14:paraId="64CB932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AaUD1</w:t>
                        </w:r>
                      </w:p>
                    </w:tc>
                    <w:tc>
                      <w:tcPr>
                        <w:tcW w:w="387" w:type="pct"/>
                        <w:shd w:val="clear" w:color="auto" w:fill="FFFFFF"/>
                        <w:tcMar>
                          <w:top w:w="30" w:type="dxa"/>
                          <w:left w:w="30" w:type="dxa"/>
                          <w:bottom w:w="30" w:type="dxa"/>
                          <w:right w:w="30" w:type="dxa"/>
                        </w:tcMar>
                        <w:vAlign w:val="center"/>
                        <w:hideMark/>
                      </w:tcPr>
                      <w:p w14:paraId="70D8A0A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2 - 0 - 2</w:t>
                        </w:r>
                      </w:p>
                    </w:tc>
                    <w:tc>
                      <w:tcPr>
                        <w:tcW w:w="325" w:type="pct"/>
                        <w:shd w:val="clear" w:color="auto" w:fill="FFFFFF"/>
                        <w:tcMar>
                          <w:top w:w="30" w:type="dxa"/>
                          <w:left w:w="30" w:type="dxa"/>
                          <w:bottom w:w="30" w:type="dxa"/>
                          <w:right w:w="30" w:type="dxa"/>
                        </w:tcMar>
                        <w:vAlign w:val="center"/>
                        <w:hideMark/>
                      </w:tcPr>
                      <w:p w14:paraId="4198C31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1C815D0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05" w:type="pct"/>
                        <w:gridSpan w:val="2"/>
                        <w:shd w:val="clear" w:color="auto" w:fill="FFFFFF"/>
                        <w:tcMar>
                          <w:top w:w="30" w:type="dxa"/>
                          <w:left w:w="30" w:type="dxa"/>
                          <w:bottom w:w="30" w:type="dxa"/>
                          <w:right w:w="30" w:type="dxa"/>
                        </w:tcMar>
                        <w:vAlign w:val="center"/>
                        <w:hideMark/>
                      </w:tcPr>
                      <w:p w14:paraId="29DB22F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283" w:type="pct"/>
                        <w:shd w:val="clear" w:color="auto" w:fill="FFFFFF"/>
                        <w:tcMar>
                          <w:top w:w="30" w:type="dxa"/>
                          <w:left w:w="30" w:type="dxa"/>
                          <w:bottom w:w="30" w:type="dxa"/>
                          <w:right w:w="30" w:type="dxa"/>
                        </w:tcMar>
                        <w:vAlign w:val="center"/>
                        <w:hideMark/>
                      </w:tcPr>
                      <w:p w14:paraId="56DA6CB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1489D81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doc. Ing. Miroslav Kvaššay, PhD.</w:t>
                        </w:r>
                      </w:p>
                    </w:tc>
                  </w:tr>
                  <w:tr w:rsidR="0037398B" w:rsidRPr="00F074D6" w14:paraId="2198C88A"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0920061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w:t>
                        </w:r>
                      </w:p>
                    </w:tc>
                    <w:tc>
                      <w:tcPr>
                        <w:tcW w:w="277" w:type="pct"/>
                        <w:shd w:val="clear" w:color="auto" w:fill="FFFFFF"/>
                        <w:tcMar>
                          <w:top w:w="30" w:type="dxa"/>
                          <w:left w:w="30" w:type="dxa"/>
                          <w:bottom w:w="30" w:type="dxa"/>
                          <w:right w:w="30" w:type="dxa"/>
                        </w:tcMar>
                        <w:vAlign w:val="center"/>
                        <w:hideMark/>
                      </w:tcPr>
                      <w:p w14:paraId="2C958F5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392" w:type="pct"/>
                        <w:shd w:val="clear" w:color="auto" w:fill="FFFFFF"/>
                        <w:tcMar>
                          <w:top w:w="30" w:type="dxa"/>
                          <w:left w:w="30" w:type="dxa"/>
                          <w:bottom w:w="30" w:type="dxa"/>
                          <w:right w:w="30" w:type="dxa"/>
                        </w:tcMar>
                        <w:vAlign w:val="center"/>
                        <w:hideMark/>
                      </w:tcPr>
                      <w:p w14:paraId="00A9F72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6II0020</w:t>
                        </w:r>
                      </w:p>
                    </w:tc>
                    <w:tc>
                      <w:tcPr>
                        <w:tcW w:w="1080" w:type="pct"/>
                        <w:shd w:val="clear" w:color="auto" w:fill="FFFFFF"/>
                        <w:tcMar>
                          <w:top w:w="30" w:type="dxa"/>
                          <w:left w:w="30" w:type="dxa"/>
                          <w:bottom w:w="30" w:type="dxa"/>
                          <w:right w:w="30" w:type="dxa"/>
                        </w:tcMar>
                        <w:vAlign w:val="center"/>
                        <w:hideMark/>
                      </w:tcPr>
                      <w:p w14:paraId="137B12C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kryptografia a bezpečnosť</w:t>
                        </w:r>
                      </w:p>
                    </w:tc>
                    <w:tc>
                      <w:tcPr>
                        <w:tcW w:w="396" w:type="pct"/>
                        <w:shd w:val="clear" w:color="auto" w:fill="FFFFFF"/>
                        <w:tcMar>
                          <w:top w:w="30" w:type="dxa"/>
                          <w:left w:w="30" w:type="dxa"/>
                          <w:bottom w:w="30" w:type="dxa"/>
                          <w:right w:w="30" w:type="dxa"/>
                        </w:tcMar>
                        <w:vAlign w:val="center"/>
                        <w:hideMark/>
                      </w:tcPr>
                      <w:p w14:paraId="738CD31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KrypBz</w:t>
                        </w:r>
                      </w:p>
                    </w:tc>
                    <w:tc>
                      <w:tcPr>
                        <w:tcW w:w="387" w:type="pct"/>
                        <w:shd w:val="clear" w:color="auto" w:fill="FFFFFF"/>
                        <w:tcMar>
                          <w:top w:w="30" w:type="dxa"/>
                          <w:left w:w="30" w:type="dxa"/>
                          <w:bottom w:w="30" w:type="dxa"/>
                          <w:right w:w="30" w:type="dxa"/>
                        </w:tcMar>
                        <w:vAlign w:val="center"/>
                        <w:hideMark/>
                      </w:tcPr>
                      <w:p w14:paraId="7C8BA49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2 - 0 - 2</w:t>
                        </w:r>
                      </w:p>
                    </w:tc>
                    <w:tc>
                      <w:tcPr>
                        <w:tcW w:w="325" w:type="pct"/>
                        <w:shd w:val="clear" w:color="auto" w:fill="FFFFFF"/>
                        <w:tcMar>
                          <w:top w:w="30" w:type="dxa"/>
                          <w:left w:w="30" w:type="dxa"/>
                          <w:bottom w:w="30" w:type="dxa"/>
                          <w:right w:w="30" w:type="dxa"/>
                        </w:tcMar>
                        <w:vAlign w:val="center"/>
                        <w:hideMark/>
                      </w:tcPr>
                      <w:p w14:paraId="1435F4C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74FC012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05" w:type="pct"/>
                        <w:gridSpan w:val="2"/>
                        <w:shd w:val="clear" w:color="auto" w:fill="FFFFFF"/>
                        <w:tcMar>
                          <w:top w:w="30" w:type="dxa"/>
                          <w:left w:w="30" w:type="dxa"/>
                          <w:bottom w:w="30" w:type="dxa"/>
                          <w:right w:w="30" w:type="dxa"/>
                        </w:tcMar>
                        <w:vAlign w:val="center"/>
                        <w:hideMark/>
                      </w:tcPr>
                      <w:p w14:paraId="02C5425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283" w:type="pct"/>
                        <w:shd w:val="clear" w:color="auto" w:fill="FFFFFF"/>
                        <w:tcMar>
                          <w:top w:w="30" w:type="dxa"/>
                          <w:left w:w="30" w:type="dxa"/>
                          <w:bottom w:w="30" w:type="dxa"/>
                          <w:right w:w="30" w:type="dxa"/>
                        </w:tcMar>
                        <w:vAlign w:val="center"/>
                        <w:hideMark/>
                      </w:tcPr>
                      <w:p w14:paraId="648E98C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4D89268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prof. Ing. Emil Kršák, PhD.</w:t>
                        </w:r>
                      </w:p>
                    </w:tc>
                  </w:tr>
                  <w:tr w:rsidR="0037398B" w:rsidRPr="00F074D6" w14:paraId="55046A9F"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7D521D6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w:t>
                        </w:r>
                      </w:p>
                    </w:tc>
                    <w:tc>
                      <w:tcPr>
                        <w:tcW w:w="277" w:type="pct"/>
                        <w:shd w:val="clear" w:color="auto" w:fill="FFFFFF"/>
                        <w:tcMar>
                          <w:top w:w="30" w:type="dxa"/>
                          <w:left w:w="30" w:type="dxa"/>
                          <w:bottom w:w="30" w:type="dxa"/>
                          <w:right w:w="30" w:type="dxa"/>
                        </w:tcMar>
                        <w:vAlign w:val="center"/>
                        <w:hideMark/>
                      </w:tcPr>
                      <w:p w14:paraId="523E553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392" w:type="pct"/>
                        <w:shd w:val="clear" w:color="auto" w:fill="FFFFFF"/>
                        <w:tcMar>
                          <w:top w:w="30" w:type="dxa"/>
                          <w:left w:w="30" w:type="dxa"/>
                          <w:bottom w:w="30" w:type="dxa"/>
                          <w:right w:w="30" w:type="dxa"/>
                        </w:tcMar>
                        <w:vAlign w:val="center"/>
                        <w:hideMark/>
                      </w:tcPr>
                      <w:p w14:paraId="3C5777A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6II0041</w:t>
                        </w:r>
                      </w:p>
                    </w:tc>
                    <w:tc>
                      <w:tcPr>
                        <w:tcW w:w="1080" w:type="pct"/>
                        <w:shd w:val="clear" w:color="auto" w:fill="FFFFFF"/>
                        <w:tcMar>
                          <w:top w:w="30" w:type="dxa"/>
                          <w:left w:w="30" w:type="dxa"/>
                          <w:bottom w:w="30" w:type="dxa"/>
                          <w:right w:w="30" w:type="dxa"/>
                        </w:tcMar>
                        <w:vAlign w:val="center"/>
                        <w:hideMark/>
                      </w:tcPr>
                      <w:p w14:paraId="0295C0E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sieťové operačné systémy</w:t>
                        </w:r>
                      </w:p>
                    </w:tc>
                    <w:tc>
                      <w:tcPr>
                        <w:tcW w:w="396" w:type="pct"/>
                        <w:shd w:val="clear" w:color="auto" w:fill="FFFFFF"/>
                        <w:tcMar>
                          <w:top w:w="30" w:type="dxa"/>
                          <w:left w:w="30" w:type="dxa"/>
                          <w:bottom w:w="30" w:type="dxa"/>
                          <w:right w:w="30" w:type="dxa"/>
                        </w:tcMar>
                        <w:vAlign w:val="center"/>
                        <w:hideMark/>
                      </w:tcPr>
                      <w:p w14:paraId="4616D84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SOS</w:t>
                        </w:r>
                      </w:p>
                    </w:tc>
                    <w:tc>
                      <w:tcPr>
                        <w:tcW w:w="387" w:type="pct"/>
                        <w:shd w:val="clear" w:color="auto" w:fill="FFFFFF"/>
                        <w:tcMar>
                          <w:top w:w="30" w:type="dxa"/>
                          <w:left w:w="30" w:type="dxa"/>
                          <w:bottom w:w="30" w:type="dxa"/>
                          <w:right w:w="30" w:type="dxa"/>
                        </w:tcMar>
                        <w:vAlign w:val="center"/>
                        <w:hideMark/>
                      </w:tcPr>
                      <w:p w14:paraId="75730A2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1 - 0 - 4</w:t>
                        </w:r>
                      </w:p>
                    </w:tc>
                    <w:tc>
                      <w:tcPr>
                        <w:tcW w:w="325" w:type="pct"/>
                        <w:shd w:val="clear" w:color="auto" w:fill="FFFFFF"/>
                        <w:tcMar>
                          <w:top w:w="30" w:type="dxa"/>
                          <w:left w:w="30" w:type="dxa"/>
                          <w:bottom w:w="30" w:type="dxa"/>
                          <w:right w:w="30" w:type="dxa"/>
                        </w:tcMar>
                        <w:vAlign w:val="center"/>
                        <w:hideMark/>
                      </w:tcPr>
                      <w:p w14:paraId="5958A6F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390B6D2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05" w:type="pct"/>
                        <w:gridSpan w:val="2"/>
                        <w:shd w:val="clear" w:color="auto" w:fill="FFFFFF"/>
                        <w:tcMar>
                          <w:top w:w="30" w:type="dxa"/>
                          <w:left w:w="30" w:type="dxa"/>
                          <w:bottom w:w="30" w:type="dxa"/>
                          <w:right w:w="30" w:type="dxa"/>
                        </w:tcMar>
                        <w:vAlign w:val="center"/>
                        <w:hideMark/>
                      </w:tcPr>
                      <w:p w14:paraId="0667A6A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283" w:type="pct"/>
                        <w:shd w:val="clear" w:color="auto" w:fill="FFFFFF"/>
                        <w:tcMar>
                          <w:top w:w="30" w:type="dxa"/>
                          <w:left w:w="30" w:type="dxa"/>
                          <w:bottom w:w="30" w:type="dxa"/>
                          <w:right w:w="30" w:type="dxa"/>
                        </w:tcMar>
                        <w:vAlign w:val="center"/>
                        <w:hideMark/>
                      </w:tcPr>
                      <w:p w14:paraId="5170DF3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7230CBB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prof. Ing. Pavel Segeč, PhD.</w:t>
                        </w:r>
                      </w:p>
                    </w:tc>
                  </w:tr>
                  <w:tr w:rsidR="0037398B" w:rsidRPr="00F074D6" w14:paraId="03A23A55"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257B3DB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w:t>
                        </w:r>
                      </w:p>
                    </w:tc>
                    <w:tc>
                      <w:tcPr>
                        <w:tcW w:w="277" w:type="pct"/>
                        <w:shd w:val="clear" w:color="auto" w:fill="FFFFFF"/>
                        <w:tcMar>
                          <w:top w:w="30" w:type="dxa"/>
                          <w:left w:w="30" w:type="dxa"/>
                          <w:bottom w:w="30" w:type="dxa"/>
                          <w:right w:w="30" w:type="dxa"/>
                        </w:tcMar>
                        <w:vAlign w:val="center"/>
                        <w:hideMark/>
                      </w:tcPr>
                      <w:p w14:paraId="03FA604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392" w:type="pct"/>
                        <w:shd w:val="clear" w:color="auto" w:fill="FFFFFF"/>
                        <w:tcMar>
                          <w:top w:w="30" w:type="dxa"/>
                          <w:left w:w="30" w:type="dxa"/>
                          <w:bottom w:w="30" w:type="dxa"/>
                          <w:right w:w="30" w:type="dxa"/>
                        </w:tcMar>
                        <w:vAlign w:val="center"/>
                        <w:hideMark/>
                      </w:tcPr>
                      <w:p w14:paraId="374D623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6II0048</w:t>
                        </w:r>
                      </w:p>
                    </w:tc>
                    <w:tc>
                      <w:tcPr>
                        <w:tcW w:w="1080" w:type="pct"/>
                        <w:shd w:val="clear" w:color="auto" w:fill="FFFFFF"/>
                        <w:tcMar>
                          <w:top w:w="30" w:type="dxa"/>
                          <w:left w:w="30" w:type="dxa"/>
                          <w:bottom w:w="30" w:type="dxa"/>
                          <w:right w:w="30" w:type="dxa"/>
                        </w:tcMar>
                        <w:vAlign w:val="center"/>
                        <w:hideMark/>
                      </w:tcPr>
                      <w:p w14:paraId="2EBE5FB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úvod do systémového programovania</w:t>
                        </w:r>
                      </w:p>
                    </w:tc>
                    <w:tc>
                      <w:tcPr>
                        <w:tcW w:w="396" w:type="pct"/>
                        <w:shd w:val="clear" w:color="auto" w:fill="FFFFFF"/>
                        <w:tcMar>
                          <w:top w:w="30" w:type="dxa"/>
                          <w:left w:w="30" w:type="dxa"/>
                          <w:bottom w:w="30" w:type="dxa"/>
                          <w:right w:w="30" w:type="dxa"/>
                        </w:tcMar>
                        <w:vAlign w:val="center"/>
                        <w:hideMark/>
                      </w:tcPr>
                      <w:p w14:paraId="586B4AC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UdSP</w:t>
                        </w:r>
                      </w:p>
                    </w:tc>
                    <w:tc>
                      <w:tcPr>
                        <w:tcW w:w="387" w:type="pct"/>
                        <w:shd w:val="clear" w:color="auto" w:fill="FFFFFF"/>
                        <w:tcMar>
                          <w:top w:w="30" w:type="dxa"/>
                          <w:left w:w="30" w:type="dxa"/>
                          <w:bottom w:w="30" w:type="dxa"/>
                          <w:right w:w="30" w:type="dxa"/>
                        </w:tcMar>
                        <w:vAlign w:val="center"/>
                        <w:hideMark/>
                      </w:tcPr>
                      <w:p w14:paraId="272140F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2 - 0 - 2</w:t>
                        </w:r>
                      </w:p>
                    </w:tc>
                    <w:tc>
                      <w:tcPr>
                        <w:tcW w:w="325" w:type="pct"/>
                        <w:shd w:val="clear" w:color="auto" w:fill="FFFFFF"/>
                        <w:tcMar>
                          <w:top w:w="30" w:type="dxa"/>
                          <w:left w:w="30" w:type="dxa"/>
                          <w:bottom w:w="30" w:type="dxa"/>
                          <w:right w:w="30" w:type="dxa"/>
                        </w:tcMar>
                        <w:vAlign w:val="center"/>
                        <w:hideMark/>
                      </w:tcPr>
                      <w:p w14:paraId="41C6EB5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073E989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05" w:type="pct"/>
                        <w:gridSpan w:val="2"/>
                        <w:shd w:val="clear" w:color="auto" w:fill="FFFFFF"/>
                        <w:tcMar>
                          <w:top w:w="30" w:type="dxa"/>
                          <w:left w:w="30" w:type="dxa"/>
                          <w:bottom w:w="30" w:type="dxa"/>
                          <w:right w:w="30" w:type="dxa"/>
                        </w:tcMar>
                        <w:vAlign w:val="center"/>
                        <w:hideMark/>
                      </w:tcPr>
                      <w:p w14:paraId="0770664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283" w:type="pct"/>
                        <w:shd w:val="clear" w:color="auto" w:fill="FFFFFF"/>
                        <w:tcMar>
                          <w:top w:w="30" w:type="dxa"/>
                          <w:left w:w="30" w:type="dxa"/>
                          <w:bottom w:w="30" w:type="dxa"/>
                          <w:right w:w="30" w:type="dxa"/>
                        </w:tcMar>
                        <w:vAlign w:val="center"/>
                        <w:hideMark/>
                      </w:tcPr>
                      <w:p w14:paraId="7E102C3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4D7E5C2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doc. Ing. Miroslav Kvaššay, PhD.</w:t>
                        </w:r>
                      </w:p>
                    </w:tc>
                  </w:tr>
                  <w:tr w:rsidR="0037398B" w:rsidRPr="00F074D6" w14:paraId="227D5996"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01A4938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w:t>
                        </w:r>
                      </w:p>
                    </w:tc>
                    <w:tc>
                      <w:tcPr>
                        <w:tcW w:w="277" w:type="pct"/>
                        <w:shd w:val="clear" w:color="auto" w:fill="FFFFFF"/>
                        <w:tcMar>
                          <w:top w:w="30" w:type="dxa"/>
                          <w:left w:w="30" w:type="dxa"/>
                          <w:bottom w:w="30" w:type="dxa"/>
                          <w:right w:w="30" w:type="dxa"/>
                        </w:tcMar>
                        <w:vAlign w:val="center"/>
                        <w:hideMark/>
                      </w:tcPr>
                      <w:p w14:paraId="21BBF11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392" w:type="pct"/>
                        <w:shd w:val="clear" w:color="auto" w:fill="FFFFFF"/>
                        <w:tcMar>
                          <w:top w:w="30" w:type="dxa"/>
                          <w:left w:w="30" w:type="dxa"/>
                          <w:bottom w:w="30" w:type="dxa"/>
                          <w:right w:w="30" w:type="dxa"/>
                        </w:tcMar>
                        <w:vAlign w:val="center"/>
                        <w:hideMark/>
                      </w:tcPr>
                      <w:p w14:paraId="421DCE4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6IJ0002</w:t>
                        </w:r>
                      </w:p>
                    </w:tc>
                    <w:tc>
                      <w:tcPr>
                        <w:tcW w:w="1080" w:type="pct"/>
                        <w:shd w:val="clear" w:color="auto" w:fill="FFFFFF"/>
                        <w:tcMar>
                          <w:top w:w="30" w:type="dxa"/>
                          <w:left w:w="30" w:type="dxa"/>
                          <w:bottom w:w="30" w:type="dxa"/>
                          <w:right w:w="30" w:type="dxa"/>
                        </w:tcMar>
                        <w:vAlign w:val="center"/>
                        <w:hideMark/>
                      </w:tcPr>
                      <w:p w14:paraId="0C7FA95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anglický jazyk Ing. 2</w:t>
                        </w:r>
                      </w:p>
                    </w:tc>
                    <w:tc>
                      <w:tcPr>
                        <w:tcW w:w="396" w:type="pct"/>
                        <w:shd w:val="clear" w:color="auto" w:fill="FFFFFF"/>
                        <w:tcMar>
                          <w:top w:w="30" w:type="dxa"/>
                          <w:left w:w="30" w:type="dxa"/>
                          <w:bottom w:w="30" w:type="dxa"/>
                          <w:right w:w="30" w:type="dxa"/>
                        </w:tcMar>
                        <w:vAlign w:val="center"/>
                        <w:hideMark/>
                      </w:tcPr>
                      <w:p w14:paraId="188F3BA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AJI2</w:t>
                        </w:r>
                      </w:p>
                    </w:tc>
                    <w:tc>
                      <w:tcPr>
                        <w:tcW w:w="387" w:type="pct"/>
                        <w:shd w:val="clear" w:color="auto" w:fill="FFFFFF"/>
                        <w:tcMar>
                          <w:top w:w="30" w:type="dxa"/>
                          <w:left w:w="30" w:type="dxa"/>
                          <w:bottom w:w="30" w:type="dxa"/>
                          <w:right w:w="30" w:type="dxa"/>
                        </w:tcMar>
                        <w:vAlign w:val="center"/>
                        <w:hideMark/>
                      </w:tcPr>
                      <w:p w14:paraId="49F13EF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0 - 2 - 0</w:t>
                        </w:r>
                      </w:p>
                    </w:tc>
                    <w:tc>
                      <w:tcPr>
                        <w:tcW w:w="325" w:type="pct"/>
                        <w:shd w:val="clear" w:color="auto" w:fill="FFFFFF"/>
                        <w:tcMar>
                          <w:top w:w="30" w:type="dxa"/>
                          <w:left w:w="30" w:type="dxa"/>
                          <w:bottom w:w="30" w:type="dxa"/>
                          <w:right w:w="30" w:type="dxa"/>
                        </w:tcMar>
                        <w:vAlign w:val="center"/>
                        <w:hideMark/>
                      </w:tcPr>
                      <w:p w14:paraId="4709E29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6145EE8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3</w:t>
                        </w:r>
                      </w:p>
                    </w:tc>
                    <w:tc>
                      <w:tcPr>
                        <w:tcW w:w="505" w:type="pct"/>
                        <w:gridSpan w:val="2"/>
                        <w:shd w:val="clear" w:color="auto" w:fill="FFFFFF"/>
                        <w:tcMar>
                          <w:top w:w="30" w:type="dxa"/>
                          <w:left w:w="30" w:type="dxa"/>
                          <w:bottom w:w="30" w:type="dxa"/>
                          <w:right w:w="30" w:type="dxa"/>
                        </w:tcMar>
                        <w:vAlign w:val="center"/>
                        <w:hideMark/>
                      </w:tcPr>
                      <w:p w14:paraId="52DBA12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283" w:type="pct"/>
                        <w:shd w:val="clear" w:color="auto" w:fill="FFFFFF"/>
                        <w:tcMar>
                          <w:top w:w="30" w:type="dxa"/>
                          <w:left w:w="30" w:type="dxa"/>
                          <w:bottom w:w="30" w:type="dxa"/>
                          <w:right w:w="30" w:type="dxa"/>
                        </w:tcMar>
                        <w:vAlign w:val="center"/>
                        <w:hideMark/>
                      </w:tcPr>
                      <w:p w14:paraId="4EC3452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3440515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Mgr. Jana Malchová</w:t>
                        </w:r>
                      </w:p>
                    </w:tc>
                  </w:tr>
                  <w:tr w:rsidR="0037398B" w:rsidRPr="00F074D6" w14:paraId="315B3AFA"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3DE2A74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w:t>
                        </w:r>
                      </w:p>
                    </w:tc>
                    <w:tc>
                      <w:tcPr>
                        <w:tcW w:w="277" w:type="pct"/>
                        <w:shd w:val="clear" w:color="auto" w:fill="FFFFFF"/>
                        <w:tcMar>
                          <w:top w:w="30" w:type="dxa"/>
                          <w:left w:w="30" w:type="dxa"/>
                          <w:bottom w:w="30" w:type="dxa"/>
                          <w:right w:w="30" w:type="dxa"/>
                        </w:tcMar>
                        <w:vAlign w:val="center"/>
                        <w:hideMark/>
                      </w:tcPr>
                      <w:p w14:paraId="3B39570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392" w:type="pct"/>
                        <w:shd w:val="clear" w:color="auto" w:fill="FFFFFF"/>
                        <w:tcMar>
                          <w:top w:w="30" w:type="dxa"/>
                          <w:left w:w="30" w:type="dxa"/>
                          <w:bottom w:w="30" w:type="dxa"/>
                          <w:right w:w="30" w:type="dxa"/>
                        </w:tcMar>
                        <w:vAlign w:val="center"/>
                        <w:hideMark/>
                      </w:tcPr>
                      <w:p w14:paraId="21CD169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6IPS001</w:t>
                        </w:r>
                      </w:p>
                    </w:tc>
                    <w:tc>
                      <w:tcPr>
                        <w:tcW w:w="1080" w:type="pct"/>
                        <w:shd w:val="clear" w:color="auto" w:fill="FFFFFF"/>
                        <w:tcMar>
                          <w:top w:w="30" w:type="dxa"/>
                          <w:left w:w="30" w:type="dxa"/>
                          <w:bottom w:w="30" w:type="dxa"/>
                          <w:right w:w="30" w:type="dxa"/>
                        </w:tcMar>
                        <w:vAlign w:val="center"/>
                        <w:hideMark/>
                      </w:tcPr>
                      <w:p w14:paraId="53E77CC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projekt 1</w:t>
                        </w:r>
                      </w:p>
                    </w:tc>
                    <w:tc>
                      <w:tcPr>
                        <w:tcW w:w="396" w:type="pct"/>
                        <w:shd w:val="clear" w:color="auto" w:fill="FFFFFF"/>
                        <w:tcMar>
                          <w:top w:w="30" w:type="dxa"/>
                          <w:left w:w="30" w:type="dxa"/>
                          <w:bottom w:w="30" w:type="dxa"/>
                          <w:right w:w="30" w:type="dxa"/>
                        </w:tcMar>
                        <w:vAlign w:val="center"/>
                        <w:hideMark/>
                      </w:tcPr>
                      <w:p w14:paraId="72AB092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Proj1</w:t>
                        </w:r>
                      </w:p>
                    </w:tc>
                    <w:tc>
                      <w:tcPr>
                        <w:tcW w:w="387" w:type="pct"/>
                        <w:shd w:val="clear" w:color="auto" w:fill="FFFFFF"/>
                        <w:tcMar>
                          <w:top w:w="30" w:type="dxa"/>
                          <w:left w:w="30" w:type="dxa"/>
                          <w:bottom w:w="30" w:type="dxa"/>
                          <w:right w:w="30" w:type="dxa"/>
                        </w:tcMar>
                        <w:vAlign w:val="center"/>
                        <w:hideMark/>
                      </w:tcPr>
                      <w:p w14:paraId="268A163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0 - 2 - 4</w:t>
                        </w:r>
                      </w:p>
                    </w:tc>
                    <w:tc>
                      <w:tcPr>
                        <w:tcW w:w="325" w:type="pct"/>
                        <w:shd w:val="clear" w:color="auto" w:fill="FFFFFF"/>
                        <w:tcMar>
                          <w:top w:w="30" w:type="dxa"/>
                          <w:left w:w="30" w:type="dxa"/>
                          <w:bottom w:w="30" w:type="dxa"/>
                          <w:right w:w="30" w:type="dxa"/>
                        </w:tcMar>
                        <w:vAlign w:val="center"/>
                        <w:hideMark/>
                      </w:tcPr>
                      <w:p w14:paraId="1A835D7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3CA4EF5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05" w:type="pct"/>
                        <w:gridSpan w:val="2"/>
                        <w:shd w:val="clear" w:color="auto" w:fill="FFFFFF"/>
                        <w:tcMar>
                          <w:top w:w="30" w:type="dxa"/>
                          <w:left w:w="30" w:type="dxa"/>
                          <w:bottom w:w="30" w:type="dxa"/>
                          <w:right w:w="30" w:type="dxa"/>
                        </w:tcMar>
                        <w:vAlign w:val="center"/>
                        <w:hideMark/>
                      </w:tcPr>
                      <w:p w14:paraId="1E7E283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283" w:type="pct"/>
                        <w:shd w:val="clear" w:color="auto" w:fill="FFFFFF"/>
                        <w:tcMar>
                          <w:top w:w="30" w:type="dxa"/>
                          <w:left w:w="30" w:type="dxa"/>
                          <w:bottom w:w="30" w:type="dxa"/>
                          <w:right w:w="30" w:type="dxa"/>
                        </w:tcMar>
                        <w:vAlign w:val="center"/>
                        <w:hideMark/>
                      </w:tcPr>
                      <w:p w14:paraId="68DA3A8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1704E1E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doc. RNDr. Katarína Bachratá, PhD.</w:t>
                        </w:r>
                      </w:p>
                    </w:tc>
                  </w:tr>
                  <w:tr w:rsidR="0037398B" w:rsidRPr="00F074D6" w14:paraId="374803D2"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13F25D6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w:t>
                        </w:r>
                      </w:p>
                    </w:tc>
                    <w:tc>
                      <w:tcPr>
                        <w:tcW w:w="277" w:type="pct"/>
                        <w:shd w:val="clear" w:color="auto" w:fill="FFFFFF"/>
                        <w:tcMar>
                          <w:top w:w="30" w:type="dxa"/>
                          <w:left w:w="30" w:type="dxa"/>
                          <w:bottom w:w="30" w:type="dxa"/>
                          <w:right w:w="30" w:type="dxa"/>
                        </w:tcMar>
                        <w:vAlign w:val="center"/>
                        <w:hideMark/>
                      </w:tcPr>
                      <w:p w14:paraId="53F6881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L</w:t>
                        </w:r>
                      </w:p>
                    </w:tc>
                    <w:tc>
                      <w:tcPr>
                        <w:tcW w:w="392" w:type="pct"/>
                        <w:shd w:val="clear" w:color="auto" w:fill="FFFFFF"/>
                        <w:tcMar>
                          <w:top w:w="30" w:type="dxa"/>
                          <w:left w:w="30" w:type="dxa"/>
                          <w:bottom w:w="30" w:type="dxa"/>
                          <w:right w:w="30" w:type="dxa"/>
                        </w:tcMar>
                        <w:vAlign w:val="center"/>
                        <w:hideMark/>
                      </w:tcPr>
                      <w:p w14:paraId="33D0D43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6II0039</w:t>
                        </w:r>
                      </w:p>
                    </w:tc>
                    <w:tc>
                      <w:tcPr>
                        <w:tcW w:w="1080" w:type="pct"/>
                        <w:shd w:val="clear" w:color="auto" w:fill="FFFFFF"/>
                        <w:tcMar>
                          <w:top w:w="30" w:type="dxa"/>
                          <w:left w:w="30" w:type="dxa"/>
                          <w:bottom w:w="30" w:type="dxa"/>
                          <w:right w:w="30" w:type="dxa"/>
                        </w:tcMar>
                        <w:vAlign w:val="center"/>
                        <w:hideMark/>
                      </w:tcPr>
                      <w:p w14:paraId="6D6A42B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projektovanie sietí 1</w:t>
                        </w:r>
                      </w:p>
                    </w:tc>
                    <w:tc>
                      <w:tcPr>
                        <w:tcW w:w="396" w:type="pct"/>
                        <w:shd w:val="clear" w:color="auto" w:fill="FFFFFF"/>
                        <w:tcMar>
                          <w:top w:w="30" w:type="dxa"/>
                          <w:left w:w="30" w:type="dxa"/>
                          <w:bottom w:w="30" w:type="dxa"/>
                          <w:right w:w="30" w:type="dxa"/>
                        </w:tcMar>
                        <w:vAlign w:val="center"/>
                        <w:hideMark/>
                      </w:tcPr>
                      <w:p w14:paraId="208DF5D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PRS1</w:t>
                        </w:r>
                      </w:p>
                    </w:tc>
                    <w:tc>
                      <w:tcPr>
                        <w:tcW w:w="387" w:type="pct"/>
                        <w:shd w:val="clear" w:color="auto" w:fill="FFFFFF"/>
                        <w:tcMar>
                          <w:top w:w="30" w:type="dxa"/>
                          <w:left w:w="30" w:type="dxa"/>
                          <w:bottom w:w="30" w:type="dxa"/>
                          <w:right w:w="30" w:type="dxa"/>
                        </w:tcMar>
                        <w:vAlign w:val="center"/>
                        <w:hideMark/>
                      </w:tcPr>
                      <w:p w14:paraId="011D1C1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2 - 0 - 4</w:t>
                        </w:r>
                      </w:p>
                    </w:tc>
                    <w:tc>
                      <w:tcPr>
                        <w:tcW w:w="325" w:type="pct"/>
                        <w:shd w:val="clear" w:color="auto" w:fill="FFFFFF"/>
                        <w:tcMar>
                          <w:top w:w="30" w:type="dxa"/>
                          <w:left w:w="30" w:type="dxa"/>
                          <w:bottom w:w="30" w:type="dxa"/>
                          <w:right w:w="30" w:type="dxa"/>
                        </w:tcMar>
                        <w:vAlign w:val="center"/>
                        <w:hideMark/>
                      </w:tcPr>
                      <w:p w14:paraId="54CB4FC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16C18D8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w:t>
                        </w:r>
                      </w:p>
                    </w:tc>
                    <w:tc>
                      <w:tcPr>
                        <w:tcW w:w="505" w:type="pct"/>
                        <w:gridSpan w:val="2"/>
                        <w:shd w:val="clear" w:color="auto" w:fill="FFFFFF"/>
                        <w:tcMar>
                          <w:top w:w="30" w:type="dxa"/>
                          <w:left w:w="30" w:type="dxa"/>
                          <w:bottom w:w="30" w:type="dxa"/>
                          <w:right w:w="30" w:type="dxa"/>
                        </w:tcMar>
                        <w:vAlign w:val="center"/>
                        <w:hideMark/>
                      </w:tcPr>
                      <w:p w14:paraId="1A5FEE8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283" w:type="pct"/>
                        <w:shd w:val="clear" w:color="auto" w:fill="FFFFFF"/>
                        <w:tcMar>
                          <w:top w:w="30" w:type="dxa"/>
                          <w:left w:w="30" w:type="dxa"/>
                          <w:bottom w:w="30" w:type="dxa"/>
                          <w:right w:w="30" w:type="dxa"/>
                        </w:tcMar>
                        <w:vAlign w:val="center"/>
                        <w:hideMark/>
                      </w:tcPr>
                      <w:p w14:paraId="6D4E937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7A7D62E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prof. Ing. Pavel Segeč, PhD.</w:t>
                        </w:r>
                      </w:p>
                    </w:tc>
                  </w:tr>
                  <w:tr w:rsidR="0037398B" w:rsidRPr="00F074D6" w14:paraId="6154E499"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60C7694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w:t>
                        </w:r>
                      </w:p>
                    </w:tc>
                    <w:tc>
                      <w:tcPr>
                        <w:tcW w:w="277" w:type="pct"/>
                        <w:shd w:val="clear" w:color="auto" w:fill="FFFFFF"/>
                        <w:tcMar>
                          <w:top w:w="30" w:type="dxa"/>
                          <w:left w:w="30" w:type="dxa"/>
                          <w:bottom w:w="30" w:type="dxa"/>
                          <w:right w:w="30" w:type="dxa"/>
                        </w:tcMar>
                        <w:vAlign w:val="center"/>
                        <w:hideMark/>
                      </w:tcPr>
                      <w:p w14:paraId="5D1EA86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L</w:t>
                        </w:r>
                      </w:p>
                    </w:tc>
                    <w:tc>
                      <w:tcPr>
                        <w:tcW w:w="392" w:type="pct"/>
                        <w:shd w:val="clear" w:color="auto" w:fill="FFFFFF"/>
                        <w:tcMar>
                          <w:top w:w="30" w:type="dxa"/>
                          <w:left w:w="30" w:type="dxa"/>
                          <w:bottom w:w="30" w:type="dxa"/>
                          <w:right w:w="30" w:type="dxa"/>
                        </w:tcMar>
                        <w:vAlign w:val="center"/>
                        <w:hideMark/>
                      </w:tcPr>
                      <w:p w14:paraId="7C2F489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6II0045</w:t>
                        </w:r>
                      </w:p>
                    </w:tc>
                    <w:tc>
                      <w:tcPr>
                        <w:tcW w:w="1080" w:type="pct"/>
                        <w:shd w:val="clear" w:color="auto" w:fill="FFFFFF"/>
                        <w:tcMar>
                          <w:top w:w="30" w:type="dxa"/>
                          <w:left w:w="30" w:type="dxa"/>
                          <w:bottom w:w="30" w:type="dxa"/>
                          <w:right w:w="30" w:type="dxa"/>
                        </w:tcMar>
                        <w:vAlign w:val="center"/>
                        <w:hideMark/>
                      </w:tcPr>
                      <w:p w14:paraId="3CFFB1A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teória informačných sietí</w:t>
                        </w:r>
                      </w:p>
                    </w:tc>
                    <w:tc>
                      <w:tcPr>
                        <w:tcW w:w="396" w:type="pct"/>
                        <w:shd w:val="clear" w:color="auto" w:fill="FFFFFF"/>
                        <w:tcMar>
                          <w:top w:w="30" w:type="dxa"/>
                          <w:left w:w="30" w:type="dxa"/>
                          <w:bottom w:w="30" w:type="dxa"/>
                          <w:right w:w="30" w:type="dxa"/>
                        </w:tcMar>
                        <w:vAlign w:val="center"/>
                        <w:hideMark/>
                      </w:tcPr>
                      <w:p w14:paraId="384F188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TIS</w:t>
                        </w:r>
                      </w:p>
                    </w:tc>
                    <w:tc>
                      <w:tcPr>
                        <w:tcW w:w="387" w:type="pct"/>
                        <w:shd w:val="clear" w:color="auto" w:fill="FFFFFF"/>
                        <w:tcMar>
                          <w:top w:w="30" w:type="dxa"/>
                          <w:left w:w="30" w:type="dxa"/>
                          <w:bottom w:w="30" w:type="dxa"/>
                          <w:right w:w="30" w:type="dxa"/>
                        </w:tcMar>
                        <w:vAlign w:val="center"/>
                        <w:hideMark/>
                      </w:tcPr>
                      <w:p w14:paraId="4D6CCA1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2 - 0 - 2</w:t>
                        </w:r>
                      </w:p>
                    </w:tc>
                    <w:tc>
                      <w:tcPr>
                        <w:tcW w:w="325" w:type="pct"/>
                        <w:shd w:val="clear" w:color="auto" w:fill="FFFFFF"/>
                        <w:tcMar>
                          <w:top w:w="30" w:type="dxa"/>
                          <w:left w:w="30" w:type="dxa"/>
                          <w:bottom w:w="30" w:type="dxa"/>
                          <w:right w:w="30" w:type="dxa"/>
                        </w:tcMar>
                        <w:vAlign w:val="center"/>
                        <w:hideMark/>
                      </w:tcPr>
                      <w:p w14:paraId="6192708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49F4F65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05" w:type="pct"/>
                        <w:gridSpan w:val="2"/>
                        <w:shd w:val="clear" w:color="auto" w:fill="FFFFFF"/>
                        <w:tcMar>
                          <w:top w:w="30" w:type="dxa"/>
                          <w:left w:w="30" w:type="dxa"/>
                          <w:bottom w:w="30" w:type="dxa"/>
                          <w:right w:w="30" w:type="dxa"/>
                        </w:tcMar>
                        <w:vAlign w:val="center"/>
                        <w:hideMark/>
                      </w:tcPr>
                      <w:p w14:paraId="559C348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283" w:type="pct"/>
                        <w:shd w:val="clear" w:color="auto" w:fill="FFFFFF"/>
                        <w:tcMar>
                          <w:top w:w="30" w:type="dxa"/>
                          <w:left w:w="30" w:type="dxa"/>
                          <w:bottom w:w="30" w:type="dxa"/>
                          <w:right w:w="30" w:type="dxa"/>
                        </w:tcMar>
                        <w:vAlign w:val="center"/>
                        <w:hideMark/>
                      </w:tcPr>
                      <w:p w14:paraId="6497608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1E5FEEB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doc. Mgr. Juraj Smieško, PhD.</w:t>
                        </w:r>
                      </w:p>
                    </w:tc>
                  </w:tr>
                  <w:tr w:rsidR="0037398B" w:rsidRPr="00F074D6" w14:paraId="3EAA66E9"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10D2BBC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w:t>
                        </w:r>
                      </w:p>
                    </w:tc>
                    <w:tc>
                      <w:tcPr>
                        <w:tcW w:w="277" w:type="pct"/>
                        <w:shd w:val="clear" w:color="auto" w:fill="FFFFFF"/>
                        <w:tcMar>
                          <w:top w:w="30" w:type="dxa"/>
                          <w:left w:w="30" w:type="dxa"/>
                          <w:bottom w:w="30" w:type="dxa"/>
                          <w:right w:w="30" w:type="dxa"/>
                        </w:tcMar>
                        <w:vAlign w:val="center"/>
                        <w:hideMark/>
                      </w:tcPr>
                      <w:p w14:paraId="7F7B180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L</w:t>
                        </w:r>
                      </w:p>
                    </w:tc>
                    <w:tc>
                      <w:tcPr>
                        <w:tcW w:w="392" w:type="pct"/>
                        <w:shd w:val="clear" w:color="auto" w:fill="FFFFFF"/>
                        <w:tcMar>
                          <w:top w:w="30" w:type="dxa"/>
                          <w:left w:w="30" w:type="dxa"/>
                          <w:bottom w:w="30" w:type="dxa"/>
                          <w:right w:w="30" w:type="dxa"/>
                        </w:tcMar>
                        <w:vAlign w:val="center"/>
                        <w:hideMark/>
                      </w:tcPr>
                      <w:p w14:paraId="3056017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6IJ0001</w:t>
                        </w:r>
                      </w:p>
                    </w:tc>
                    <w:tc>
                      <w:tcPr>
                        <w:tcW w:w="1080" w:type="pct"/>
                        <w:shd w:val="clear" w:color="auto" w:fill="FFFFFF"/>
                        <w:tcMar>
                          <w:top w:w="30" w:type="dxa"/>
                          <w:left w:w="30" w:type="dxa"/>
                          <w:bottom w:w="30" w:type="dxa"/>
                          <w:right w:w="30" w:type="dxa"/>
                        </w:tcMar>
                        <w:vAlign w:val="center"/>
                        <w:hideMark/>
                      </w:tcPr>
                      <w:p w14:paraId="6E81FC6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anglický jazyk Ing. 1</w:t>
                        </w:r>
                      </w:p>
                    </w:tc>
                    <w:tc>
                      <w:tcPr>
                        <w:tcW w:w="396" w:type="pct"/>
                        <w:shd w:val="clear" w:color="auto" w:fill="FFFFFF"/>
                        <w:tcMar>
                          <w:top w:w="30" w:type="dxa"/>
                          <w:left w:w="30" w:type="dxa"/>
                          <w:bottom w:w="30" w:type="dxa"/>
                          <w:right w:w="30" w:type="dxa"/>
                        </w:tcMar>
                        <w:vAlign w:val="center"/>
                        <w:hideMark/>
                      </w:tcPr>
                      <w:p w14:paraId="0BBBF52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AJI1</w:t>
                        </w:r>
                      </w:p>
                    </w:tc>
                    <w:tc>
                      <w:tcPr>
                        <w:tcW w:w="387" w:type="pct"/>
                        <w:shd w:val="clear" w:color="auto" w:fill="FFFFFF"/>
                        <w:tcMar>
                          <w:top w:w="30" w:type="dxa"/>
                          <w:left w:w="30" w:type="dxa"/>
                          <w:bottom w:w="30" w:type="dxa"/>
                          <w:right w:w="30" w:type="dxa"/>
                        </w:tcMar>
                        <w:vAlign w:val="center"/>
                        <w:hideMark/>
                      </w:tcPr>
                      <w:p w14:paraId="44B8797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0 - 2 - 0</w:t>
                        </w:r>
                      </w:p>
                    </w:tc>
                    <w:tc>
                      <w:tcPr>
                        <w:tcW w:w="325" w:type="pct"/>
                        <w:shd w:val="clear" w:color="auto" w:fill="FFFFFF"/>
                        <w:tcMar>
                          <w:top w:w="30" w:type="dxa"/>
                          <w:left w:w="30" w:type="dxa"/>
                          <w:bottom w:w="30" w:type="dxa"/>
                          <w:right w:w="30" w:type="dxa"/>
                        </w:tcMar>
                        <w:vAlign w:val="center"/>
                        <w:hideMark/>
                      </w:tcPr>
                      <w:p w14:paraId="741888B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6C41E76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3</w:t>
                        </w:r>
                      </w:p>
                    </w:tc>
                    <w:tc>
                      <w:tcPr>
                        <w:tcW w:w="505" w:type="pct"/>
                        <w:gridSpan w:val="2"/>
                        <w:shd w:val="clear" w:color="auto" w:fill="FFFFFF"/>
                        <w:tcMar>
                          <w:top w:w="30" w:type="dxa"/>
                          <w:left w:w="30" w:type="dxa"/>
                          <w:bottom w:w="30" w:type="dxa"/>
                          <w:right w:w="30" w:type="dxa"/>
                        </w:tcMar>
                        <w:vAlign w:val="center"/>
                        <w:hideMark/>
                      </w:tcPr>
                      <w:p w14:paraId="3757AEF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283" w:type="pct"/>
                        <w:shd w:val="clear" w:color="auto" w:fill="FFFFFF"/>
                        <w:tcMar>
                          <w:top w:w="30" w:type="dxa"/>
                          <w:left w:w="30" w:type="dxa"/>
                          <w:bottom w:w="30" w:type="dxa"/>
                          <w:right w:w="30" w:type="dxa"/>
                        </w:tcMar>
                        <w:vAlign w:val="center"/>
                        <w:hideMark/>
                      </w:tcPr>
                      <w:p w14:paraId="39E105E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08ABB77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Mgr. Jana Malchová</w:t>
                        </w:r>
                      </w:p>
                    </w:tc>
                  </w:tr>
                  <w:tr w:rsidR="0037398B" w:rsidRPr="00F074D6" w14:paraId="3AF3E4BC"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2A3ADD3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w:t>
                        </w:r>
                      </w:p>
                    </w:tc>
                    <w:tc>
                      <w:tcPr>
                        <w:tcW w:w="277" w:type="pct"/>
                        <w:shd w:val="clear" w:color="auto" w:fill="FFFFFF"/>
                        <w:tcMar>
                          <w:top w:w="30" w:type="dxa"/>
                          <w:left w:w="30" w:type="dxa"/>
                          <w:bottom w:w="30" w:type="dxa"/>
                          <w:right w:w="30" w:type="dxa"/>
                        </w:tcMar>
                        <w:vAlign w:val="center"/>
                        <w:hideMark/>
                      </w:tcPr>
                      <w:p w14:paraId="2F44BE3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L</w:t>
                        </w:r>
                      </w:p>
                    </w:tc>
                    <w:tc>
                      <w:tcPr>
                        <w:tcW w:w="392" w:type="pct"/>
                        <w:shd w:val="clear" w:color="auto" w:fill="FFFFFF"/>
                        <w:tcMar>
                          <w:top w:w="30" w:type="dxa"/>
                          <w:left w:w="30" w:type="dxa"/>
                          <w:bottom w:w="30" w:type="dxa"/>
                          <w:right w:w="30" w:type="dxa"/>
                        </w:tcMar>
                        <w:vAlign w:val="center"/>
                        <w:hideMark/>
                      </w:tcPr>
                      <w:p w14:paraId="7B42829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6IPS002</w:t>
                        </w:r>
                      </w:p>
                    </w:tc>
                    <w:tc>
                      <w:tcPr>
                        <w:tcW w:w="1080" w:type="pct"/>
                        <w:shd w:val="clear" w:color="auto" w:fill="FFFFFF"/>
                        <w:tcMar>
                          <w:top w:w="30" w:type="dxa"/>
                          <w:left w:w="30" w:type="dxa"/>
                          <w:bottom w:w="30" w:type="dxa"/>
                          <w:right w:w="30" w:type="dxa"/>
                        </w:tcMar>
                        <w:vAlign w:val="center"/>
                        <w:hideMark/>
                      </w:tcPr>
                      <w:p w14:paraId="4199050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projekt 2</w:t>
                        </w:r>
                      </w:p>
                    </w:tc>
                    <w:tc>
                      <w:tcPr>
                        <w:tcW w:w="396" w:type="pct"/>
                        <w:shd w:val="clear" w:color="auto" w:fill="FFFFFF"/>
                        <w:tcMar>
                          <w:top w:w="30" w:type="dxa"/>
                          <w:left w:w="30" w:type="dxa"/>
                          <w:bottom w:w="30" w:type="dxa"/>
                          <w:right w:w="30" w:type="dxa"/>
                        </w:tcMar>
                        <w:vAlign w:val="center"/>
                        <w:hideMark/>
                      </w:tcPr>
                      <w:p w14:paraId="266257C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Proj2</w:t>
                        </w:r>
                      </w:p>
                    </w:tc>
                    <w:tc>
                      <w:tcPr>
                        <w:tcW w:w="387" w:type="pct"/>
                        <w:shd w:val="clear" w:color="auto" w:fill="FFFFFF"/>
                        <w:tcMar>
                          <w:top w:w="30" w:type="dxa"/>
                          <w:left w:w="30" w:type="dxa"/>
                          <w:bottom w:w="30" w:type="dxa"/>
                          <w:right w:w="30" w:type="dxa"/>
                        </w:tcMar>
                        <w:vAlign w:val="center"/>
                        <w:hideMark/>
                      </w:tcPr>
                      <w:p w14:paraId="25CE214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0 - 2 - 4</w:t>
                        </w:r>
                      </w:p>
                    </w:tc>
                    <w:tc>
                      <w:tcPr>
                        <w:tcW w:w="325" w:type="pct"/>
                        <w:shd w:val="clear" w:color="auto" w:fill="FFFFFF"/>
                        <w:tcMar>
                          <w:top w:w="30" w:type="dxa"/>
                          <w:left w:w="30" w:type="dxa"/>
                          <w:bottom w:w="30" w:type="dxa"/>
                          <w:right w:w="30" w:type="dxa"/>
                        </w:tcMar>
                        <w:vAlign w:val="center"/>
                        <w:hideMark/>
                      </w:tcPr>
                      <w:p w14:paraId="6FE0165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02C59DC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05" w:type="pct"/>
                        <w:gridSpan w:val="2"/>
                        <w:shd w:val="clear" w:color="auto" w:fill="FFFFFF"/>
                        <w:tcMar>
                          <w:top w:w="30" w:type="dxa"/>
                          <w:left w:w="30" w:type="dxa"/>
                          <w:bottom w:w="30" w:type="dxa"/>
                          <w:right w:w="30" w:type="dxa"/>
                        </w:tcMar>
                        <w:vAlign w:val="center"/>
                        <w:hideMark/>
                      </w:tcPr>
                      <w:p w14:paraId="7242F8D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283" w:type="pct"/>
                        <w:shd w:val="clear" w:color="auto" w:fill="FFFFFF"/>
                        <w:tcMar>
                          <w:top w:w="30" w:type="dxa"/>
                          <w:left w:w="30" w:type="dxa"/>
                          <w:bottom w:w="30" w:type="dxa"/>
                          <w:right w:w="30" w:type="dxa"/>
                        </w:tcMar>
                        <w:vAlign w:val="center"/>
                        <w:hideMark/>
                      </w:tcPr>
                      <w:p w14:paraId="0E52361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02F2E2D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doc. Ing. Jozef Papán, PhD.</w:t>
                        </w:r>
                      </w:p>
                    </w:tc>
                  </w:tr>
                  <w:tr w:rsidR="0037398B" w:rsidRPr="00F074D6" w14:paraId="0641B8A0"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399AC95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3</w:t>
                        </w:r>
                      </w:p>
                    </w:tc>
                    <w:tc>
                      <w:tcPr>
                        <w:tcW w:w="277" w:type="pct"/>
                        <w:shd w:val="clear" w:color="auto" w:fill="FFFFFF"/>
                        <w:tcMar>
                          <w:top w:w="30" w:type="dxa"/>
                          <w:left w:w="30" w:type="dxa"/>
                          <w:bottom w:w="30" w:type="dxa"/>
                          <w:right w:w="30" w:type="dxa"/>
                        </w:tcMar>
                        <w:vAlign w:val="center"/>
                        <w:hideMark/>
                      </w:tcPr>
                      <w:p w14:paraId="022B765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392" w:type="pct"/>
                        <w:shd w:val="clear" w:color="auto" w:fill="FFFFFF"/>
                        <w:tcMar>
                          <w:top w:w="30" w:type="dxa"/>
                          <w:left w:w="30" w:type="dxa"/>
                          <w:bottom w:w="30" w:type="dxa"/>
                          <w:right w:w="30" w:type="dxa"/>
                        </w:tcMar>
                        <w:vAlign w:val="center"/>
                        <w:hideMark/>
                      </w:tcPr>
                      <w:p w14:paraId="58687A2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6BI0028</w:t>
                        </w:r>
                      </w:p>
                    </w:tc>
                    <w:tc>
                      <w:tcPr>
                        <w:tcW w:w="1080" w:type="pct"/>
                        <w:shd w:val="clear" w:color="auto" w:fill="FFFFFF"/>
                        <w:tcMar>
                          <w:top w:w="30" w:type="dxa"/>
                          <w:left w:w="30" w:type="dxa"/>
                          <w:bottom w:w="30" w:type="dxa"/>
                          <w:right w:w="30" w:type="dxa"/>
                        </w:tcMar>
                        <w:vAlign w:val="center"/>
                        <w:hideMark/>
                      </w:tcPr>
                      <w:p w14:paraId="3B22A54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počítačové siete 3</w:t>
                        </w:r>
                      </w:p>
                    </w:tc>
                    <w:tc>
                      <w:tcPr>
                        <w:tcW w:w="396" w:type="pct"/>
                        <w:shd w:val="clear" w:color="auto" w:fill="FFFFFF"/>
                        <w:tcMar>
                          <w:top w:w="30" w:type="dxa"/>
                          <w:left w:w="30" w:type="dxa"/>
                          <w:bottom w:w="30" w:type="dxa"/>
                          <w:right w:w="30" w:type="dxa"/>
                        </w:tcMar>
                        <w:vAlign w:val="center"/>
                        <w:hideMark/>
                      </w:tcPr>
                      <w:p w14:paraId="3B2C4CD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PS3</w:t>
                        </w:r>
                      </w:p>
                    </w:tc>
                    <w:tc>
                      <w:tcPr>
                        <w:tcW w:w="387" w:type="pct"/>
                        <w:shd w:val="clear" w:color="auto" w:fill="FFFFFF"/>
                        <w:tcMar>
                          <w:top w:w="30" w:type="dxa"/>
                          <w:left w:w="30" w:type="dxa"/>
                          <w:bottom w:w="30" w:type="dxa"/>
                          <w:right w:w="30" w:type="dxa"/>
                        </w:tcMar>
                        <w:vAlign w:val="center"/>
                        <w:hideMark/>
                      </w:tcPr>
                      <w:p w14:paraId="2D8DCEF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2 - 0 - 2</w:t>
                        </w:r>
                      </w:p>
                    </w:tc>
                    <w:tc>
                      <w:tcPr>
                        <w:tcW w:w="325" w:type="pct"/>
                        <w:shd w:val="clear" w:color="auto" w:fill="FFFFFF"/>
                        <w:tcMar>
                          <w:top w:w="30" w:type="dxa"/>
                          <w:left w:w="30" w:type="dxa"/>
                          <w:bottom w:w="30" w:type="dxa"/>
                          <w:right w:w="30" w:type="dxa"/>
                        </w:tcMar>
                        <w:vAlign w:val="center"/>
                        <w:hideMark/>
                      </w:tcPr>
                      <w:p w14:paraId="3448DBC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6A242E2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05" w:type="pct"/>
                        <w:gridSpan w:val="2"/>
                        <w:shd w:val="clear" w:color="auto" w:fill="FFFFFF"/>
                        <w:tcMar>
                          <w:top w:w="30" w:type="dxa"/>
                          <w:left w:w="30" w:type="dxa"/>
                          <w:bottom w:w="30" w:type="dxa"/>
                          <w:right w:w="30" w:type="dxa"/>
                        </w:tcMar>
                        <w:vAlign w:val="center"/>
                        <w:hideMark/>
                      </w:tcPr>
                      <w:p w14:paraId="090C0F6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283" w:type="pct"/>
                        <w:shd w:val="clear" w:color="auto" w:fill="FFFFFF"/>
                        <w:tcMar>
                          <w:top w:w="30" w:type="dxa"/>
                          <w:left w:w="30" w:type="dxa"/>
                          <w:bottom w:w="30" w:type="dxa"/>
                          <w:right w:w="30" w:type="dxa"/>
                        </w:tcMar>
                        <w:vAlign w:val="center"/>
                        <w:hideMark/>
                      </w:tcPr>
                      <w:p w14:paraId="2EB7857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5188C02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prof. Ing. Pavel Segeč, PhD.</w:t>
                        </w:r>
                      </w:p>
                    </w:tc>
                  </w:tr>
                  <w:tr w:rsidR="0037398B" w:rsidRPr="00F074D6" w14:paraId="33D446EF"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225474A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lastRenderedPageBreak/>
                          <w:t>3</w:t>
                        </w:r>
                      </w:p>
                    </w:tc>
                    <w:tc>
                      <w:tcPr>
                        <w:tcW w:w="277" w:type="pct"/>
                        <w:shd w:val="clear" w:color="auto" w:fill="FFFFFF"/>
                        <w:tcMar>
                          <w:top w:w="30" w:type="dxa"/>
                          <w:left w:w="30" w:type="dxa"/>
                          <w:bottom w:w="30" w:type="dxa"/>
                          <w:right w:w="30" w:type="dxa"/>
                        </w:tcMar>
                        <w:vAlign w:val="center"/>
                        <w:hideMark/>
                      </w:tcPr>
                      <w:p w14:paraId="1D0C93D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392" w:type="pct"/>
                        <w:shd w:val="clear" w:color="auto" w:fill="FFFFFF"/>
                        <w:tcMar>
                          <w:top w:w="30" w:type="dxa"/>
                          <w:left w:w="30" w:type="dxa"/>
                          <w:bottom w:w="30" w:type="dxa"/>
                          <w:right w:w="30" w:type="dxa"/>
                        </w:tcMar>
                        <w:vAlign w:val="center"/>
                        <w:hideMark/>
                      </w:tcPr>
                      <w:p w14:paraId="0690A98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6II0046</w:t>
                        </w:r>
                      </w:p>
                    </w:tc>
                    <w:tc>
                      <w:tcPr>
                        <w:tcW w:w="1080" w:type="pct"/>
                        <w:shd w:val="clear" w:color="auto" w:fill="FFFFFF"/>
                        <w:tcMar>
                          <w:top w:w="30" w:type="dxa"/>
                          <w:left w:w="30" w:type="dxa"/>
                          <w:bottom w:w="30" w:type="dxa"/>
                          <w:right w:w="30" w:type="dxa"/>
                        </w:tcMar>
                        <w:vAlign w:val="center"/>
                        <w:hideMark/>
                      </w:tcPr>
                      <w:p w14:paraId="76C359C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teória oznamovania</w:t>
                        </w:r>
                      </w:p>
                    </w:tc>
                    <w:tc>
                      <w:tcPr>
                        <w:tcW w:w="396" w:type="pct"/>
                        <w:shd w:val="clear" w:color="auto" w:fill="FFFFFF"/>
                        <w:tcMar>
                          <w:top w:w="30" w:type="dxa"/>
                          <w:left w:w="30" w:type="dxa"/>
                          <w:bottom w:w="30" w:type="dxa"/>
                          <w:right w:w="30" w:type="dxa"/>
                        </w:tcMar>
                        <w:vAlign w:val="center"/>
                        <w:hideMark/>
                      </w:tcPr>
                      <w:p w14:paraId="3F58360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IN19</w:t>
                        </w:r>
                      </w:p>
                    </w:tc>
                    <w:tc>
                      <w:tcPr>
                        <w:tcW w:w="387" w:type="pct"/>
                        <w:shd w:val="clear" w:color="auto" w:fill="FFFFFF"/>
                        <w:tcMar>
                          <w:top w:w="30" w:type="dxa"/>
                          <w:left w:w="30" w:type="dxa"/>
                          <w:bottom w:w="30" w:type="dxa"/>
                          <w:right w:w="30" w:type="dxa"/>
                        </w:tcMar>
                        <w:vAlign w:val="center"/>
                        <w:hideMark/>
                      </w:tcPr>
                      <w:p w14:paraId="361DABC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2 - 0 - 2</w:t>
                        </w:r>
                      </w:p>
                    </w:tc>
                    <w:tc>
                      <w:tcPr>
                        <w:tcW w:w="325" w:type="pct"/>
                        <w:shd w:val="clear" w:color="auto" w:fill="FFFFFF"/>
                        <w:tcMar>
                          <w:top w:w="30" w:type="dxa"/>
                          <w:left w:w="30" w:type="dxa"/>
                          <w:bottom w:w="30" w:type="dxa"/>
                          <w:right w:w="30" w:type="dxa"/>
                        </w:tcMar>
                        <w:vAlign w:val="center"/>
                        <w:hideMark/>
                      </w:tcPr>
                      <w:p w14:paraId="2B54714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61896A4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05" w:type="pct"/>
                        <w:gridSpan w:val="2"/>
                        <w:shd w:val="clear" w:color="auto" w:fill="FFFFFF"/>
                        <w:tcMar>
                          <w:top w:w="30" w:type="dxa"/>
                          <w:left w:w="30" w:type="dxa"/>
                          <w:bottom w:w="30" w:type="dxa"/>
                          <w:right w:w="30" w:type="dxa"/>
                        </w:tcMar>
                        <w:vAlign w:val="center"/>
                        <w:hideMark/>
                      </w:tcPr>
                      <w:p w14:paraId="6FC02C2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283" w:type="pct"/>
                        <w:shd w:val="clear" w:color="auto" w:fill="FFFFFF"/>
                        <w:tcMar>
                          <w:top w:w="30" w:type="dxa"/>
                          <w:left w:w="30" w:type="dxa"/>
                          <w:bottom w:w="30" w:type="dxa"/>
                          <w:right w:w="30" w:type="dxa"/>
                        </w:tcMar>
                        <w:vAlign w:val="center"/>
                        <w:hideMark/>
                      </w:tcPr>
                      <w:p w14:paraId="3A6B54C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42A0F49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doc. Mgr. Juraj Smieško, PhD.</w:t>
                        </w:r>
                      </w:p>
                    </w:tc>
                  </w:tr>
                  <w:tr w:rsidR="0037398B" w:rsidRPr="00F074D6" w14:paraId="6B4B5622"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71B1FEE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3</w:t>
                        </w:r>
                      </w:p>
                    </w:tc>
                    <w:tc>
                      <w:tcPr>
                        <w:tcW w:w="277" w:type="pct"/>
                        <w:shd w:val="clear" w:color="auto" w:fill="FFFFFF"/>
                        <w:tcMar>
                          <w:top w:w="30" w:type="dxa"/>
                          <w:left w:w="30" w:type="dxa"/>
                          <w:bottom w:w="30" w:type="dxa"/>
                          <w:right w:w="30" w:type="dxa"/>
                        </w:tcMar>
                        <w:vAlign w:val="center"/>
                        <w:hideMark/>
                      </w:tcPr>
                      <w:p w14:paraId="548C2FE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392" w:type="pct"/>
                        <w:shd w:val="clear" w:color="auto" w:fill="FFFFFF"/>
                        <w:tcMar>
                          <w:top w:w="30" w:type="dxa"/>
                          <w:left w:w="30" w:type="dxa"/>
                          <w:bottom w:w="30" w:type="dxa"/>
                          <w:right w:w="30" w:type="dxa"/>
                        </w:tcMar>
                        <w:vAlign w:val="center"/>
                        <w:hideMark/>
                      </w:tcPr>
                      <w:p w14:paraId="2117221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6IJ0002</w:t>
                        </w:r>
                      </w:p>
                    </w:tc>
                    <w:tc>
                      <w:tcPr>
                        <w:tcW w:w="1080" w:type="pct"/>
                        <w:shd w:val="clear" w:color="auto" w:fill="FFFFFF"/>
                        <w:tcMar>
                          <w:top w:w="30" w:type="dxa"/>
                          <w:left w:w="30" w:type="dxa"/>
                          <w:bottom w:w="30" w:type="dxa"/>
                          <w:right w:w="30" w:type="dxa"/>
                        </w:tcMar>
                        <w:vAlign w:val="center"/>
                        <w:hideMark/>
                      </w:tcPr>
                      <w:p w14:paraId="0F8480E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anglický jazyk Ing. 2</w:t>
                        </w:r>
                      </w:p>
                    </w:tc>
                    <w:tc>
                      <w:tcPr>
                        <w:tcW w:w="396" w:type="pct"/>
                        <w:shd w:val="clear" w:color="auto" w:fill="FFFFFF"/>
                        <w:tcMar>
                          <w:top w:w="30" w:type="dxa"/>
                          <w:left w:w="30" w:type="dxa"/>
                          <w:bottom w:w="30" w:type="dxa"/>
                          <w:right w:w="30" w:type="dxa"/>
                        </w:tcMar>
                        <w:vAlign w:val="center"/>
                        <w:hideMark/>
                      </w:tcPr>
                      <w:p w14:paraId="6952445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AJI2</w:t>
                        </w:r>
                      </w:p>
                    </w:tc>
                    <w:tc>
                      <w:tcPr>
                        <w:tcW w:w="387" w:type="pct"/>
                        <w:shd w:val="clear" w:color="auto" w:fill="FFFFFF"/>
                        <w:tcMar>
                          <w:top w:w="30" w:type="dxa"/>
                          <w:left w:w="30" w:type="dxa"/>
                          <w:bottom w:w="30" w:type="dxa"/>
                          <w:right w:w="30" w:type="dxa"/>
                        </w:tcMar>
                        <w:vAlign w:val="center"/>
                        <w:hideMark/>
                      </w:tcPr>
                      <w:p w14:paraId="14145AF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0 - 2 - 0</w:t>
                        </w:r>
                      </w:p>
                    </w:tc>
                    <w:tc>
                      <w:tcPr>
                        <w:tcW w:w="325" w:type="pct"/>
                        <w:shd w:val="clear" w:color="auto" w:fill="FFFFFF"/>
                        <w:tcMar>
                          <w:top w:w="30" w:type="dxa"/>
                          <w:left w:w="30" w:type="dxa"/>
                          <w:bottom w:w="30" w:type="dxa"/>
                          <w:right w:w="30" w:type="dxa"/>
                        </w:tcMar>
                        <w:vAlign w:val="center"/>
                        <w:hideMark/>
                      </w:tcPr>
                      <w:p w14:paraId="6BF30A7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65E4D19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3</w:t>
                        </w:r>
                      </w:p>
                    </w:tc>
                    <w:tc>
                      <w:tcPr>
                        <w:tcW w:w="505" w:type="pct"/>
                        <w:gridSpan w:val="2"/>
                        <w:shd w:val="clear" w:color="auto" w:fill="FFFFFF"/>
                        <w:tcMar>
                          <w:top w:w="30" w:type="dxa"/>
                          <w:left w:w="30" w:type="dxa"/>
                          <w:bottom w:w="30" w:type="dxa"/>
                          <w:right w:w="30" w:type="dxa"/>
                        </w:tcMar>
                        <w:vAlign w:val="center"/>
                        <w:hideMark/>
                      </w:tcPr>
                      <w:p w14:paraId="164A6D5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283" w:type="pct"/>
                        <w:shd w:val="clear" w:color="auto" w:fill="FFFFFF"/>
                        <w:tcMar>
                          <w:top w:w="30" w:type="dxa"/>
                          <w:left w:w="30" w:type="dxa"/>
                          <w:bottom w:w="30" w:type="dxa"/>
                          <w:right w:w="30" w:type="dxa"/>
                        </w:tcMar>
                        <w:vAlign w:val="center"/>
                        <w:hideMark/>
                      </w:tcPr>
                      <w:p w14:paraId="4051A5B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174FCBD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Mgr. Jana Malchová</w:t>
                        </w:r>
                      </w:p>
                    </w:tc>
                  </w:tr>
                  <w:tr w:rsidR="0037398B" w:rsidRPr="00F074D6" w14:paraId="609CEEBF"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4434598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3</w:t>
                        </w:r>
                      </w:p>
                    </w:tc>
                    <w:tc>
                      <w:tcPr>
                        <w:tcW w:w="277" w:type="pct"/>
                        <w:shd w:val="clear" w:color="auto" w:fill="FFFFFF"/>
                        <w:tcMar>
                          <w:top w:w="30" w:type="dxa"/>
                          <w:left w:w="30" w:type="dxa"/>
                          <w:bottom w:w="30" w:type="dxa"/>
                          <w:right w:w="30" w:type="dxa"/>
                        </w:tcMar>
                        <w:vAlign w:val="center"/>
                        <w:hideMark/>
                      </w:tcPr>
                      <w:p w14:paraId="275C522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392" w:type="pct"/>
                        <w:shd w:val="clear" w:color="auto" w:fill="FFFFFF"/>
                        <w:tcMar>
                          <w:top w:w="30" w:type="dxa"/>
                          <w:left w:w="30" w:type="dxa"/>
                          <w:bottom w:w="30" w:type="dxa"/>
                          <w:right w:w="30" w:type="dxa"/>
                        </w:tcMar>
                        <w:vAlign w:val="center"/>
                        <w:hideMark/>
                      </w:tcPr>
                      <w:p w14:paraId="1BC8C3D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6IPS003</w:t>
                        </w:r>
                      </w:p>
                    </w:tc>
                    <w:tc>
                      <w:tcPr>
                        <w:tcW w:w="1080" w:type="pct"/>
                        <w:shd w:val="clear" w:color="auto" w:fill="FFFFFF"/>
                        <w:tcMar>
                          <w:top w:w="30" w:type="dxa"/>
                          <w:left w:w="30" w:type="dxa"/>
                          <w:bottom w:w="30" w:type="dxa"/>
                          <w:right w:w="30" w:type="dxa"/>
                        </w:tcMar>
                        <w:vAlign w:val="center"/>
                        <w:hideMark/>
                      </w:tcPr>
                      <w:p w14:paraId="000ECE6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projekt 3</w:t>
                        </w:r>
                      </w:p>
                    </w:tc>
                    <w:tc>
                      <w:tcPr>
                        <w:tcW w:w="396" w:type="pct"/>
                        <w:shd w:val="clear" w:color="auto" w:fill="FFFFFF"/>
                        <w:tcMar>
                          <w:top w:w="30" w:type="dxa"/>
                          <w:left w:w="30" w:type="dxa"/>
                          <w:bottom w:w="30" w:type="dxa"/>
                          <w:right w:w="30" w:type="dxa"/>
                        </w:tcMar>
                        <w:vAlign w:val="center"/>
                        <w:hideMark/>
                      </w:tcPr>
                      <w:p w14:paraId="5310119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Proj3</w:t>
                        </w:r>
                      </w:p>
                    </w:tc>
                    <w:tc>
                      <w:tcPr>
                        <w:tcW w:w="387" w:type="pct"/>
                        <w:shd w:val="clear" w:color="auto" w:fill="FFFFFF"/>
                        <w:tcMar>
                          <w:top w:w="30" w:type="dxa"/>
                          <w:left w:w="30" w:type="dxa"/>
                          <w:bottom w:w="30" w:type="dxa"/>
                          <w:right w:w="30" w:type="dxa"/>
                        </w:tcMar>
                        <w:vAlign w:val="center"/>
                        <w:hideMark/>
                      </w:tcPr>
                      <w:p w14:paraId="2A7FAA1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0 - 2 - 4</w:t>
                        </w:r>
                      </w:p>
                    </w:tc>
                    <w:tc>
                      <w:tcPr>
                        <w:tcW w:w="325" w:type="pct"/>
                        <w:shd w:val="clear" w:color="auto" w:fill="FFFFFF"/>
                        <w:tcMar>
                          <w:top w:w="30" w:type="dxa"/>
                          <w:left w:w="30" w:type="dxa"/>
                          <w:bottom w:w="30" w:type="dxa"/>
                          <w:right w:w="30" w:type="dxa"/>
                        </w:tcMar>
                        <w:vAlign w:val="center"/>
                        <w:hideMark/>
                      </w:tcPr>
                      <w:p w14:paraId="7EAD32D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5584069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05" w:type="pct"/>
                        <w:gridSpan w:val="2"/>
                        <w:shd w:val="clear" w:color="auto" w:fill="FFFFFF"/>
                        <w:tcMar>
                          <w:top w:w="30" w:type="dxa"/>
                          <w:left w:w="30" w:type="dxa"/>
                          <w:bottom w:w="30" w:type="dxa"/>
                          <w:right w:w="30" w:type="dxa"/>
                        </w:tcMar>
                        <w:vAlign w:val="center"/>
                        <w:hideMark/>
                      </w:tcPr>
                      <w:p w14:paraId="44FDE0B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283" w:type="pct"/>
                        <w:shd w:val="clear" w:color="auto" w:fill="FFFFFF"/>
                        <w:tcMar>
                          <w:top w:w="30" w:type="dxa"/>
                          <w:left w:w="30" w:type="dxa"/>
                          <w:bottom w:w="30" w:type="dxa"/>
                          <w:right w:w="30" w:type="dxa"/>
                        </w:tcMar>
                        <w:vAlign w:val="center"/>
                        <w:hideMark/>
                      </w:tcPr>
                      <w:p w14:paraId="5AA3A59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5314D0D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doc. RNDr. Katarína Bachratá, PhD.</w:t>
                        </w:r>
                      </w:p>
                    </w:tc>
                  </w:tr>
                  <w:tr w:rsidR="0037398B" w:rsidRPr="00F074D6" w14:paraId="45A012DB"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7F7FEE0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3</w:t>
                        </w:r>
                      </w:p>
                    </w:tc>
                    <w:tc>
                      <w:tcPr>
                        <w:tcW w:w="277" w:type="pct"/>
                        <w:shd w:val="clear" w:color="auto" w:fill="FFFFFF"/>
                        <w:tcMar>
                          <w:top w:w="30" w:type="dxa"/>
                          <w:left w:w="30" w:type="dxa"/>
                          <w:bottom w:w="30" w:type="dxa"/>
                          <w:right w:w="30" w:type="dxa"/>
                        </w:tcMar>
                        <w:vAlign w:val="center"/>
                        <w:hideMark/>
                      </w:tcPr>
                      <w:p w14:paraId="69DB57C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392" w:type="pct"/>
                        <w:shd w:val="clear" w:color="auto" w:fill="FFFFFF"/>
                        <w:tcMar>
                          <w:top w:w="30" w:type="dxa"/>
                          <w:left w:w="30" w:type="dxa"/>
                          <w:bottom w:w="30" w:type="dxa"/>
                          <w:right w:w="30" w:type="dxa"/>
                        </w:tcMar>
                        <w:vAlign w:val="center"/>
                        <w:hideMark/>
                      </w:tcPr>
                      <w:p w14:paraId="1EC4955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6IX0002</w:t>
                        </w:r>
                      </w:p>
                    </w:tc>
                    <w:tc>
                      <w:tcPr>
                        <w:tcW w:w="1080" w:type="pct"/>
                        <w:shd w:val="clear" w:color="auto" w:fill="FFFFFF"/>
                        <w:tcMar>
                          <w:top w:w="30" w:type="dxa"/>
                          <w:left w:w="30" w:type="dxa"/>
                          <w:bottom w:w="30" w:type="dxa"/>
                          <w:right w:w="30" w:type="dxa"/>
                        </w:tcMar>
                        <w:vAlign w:val="center"/>
                        <w:hideMark/>
                      </w:tcPr>
                      <w:p w14:paraId="76A0F43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prax</w:t>
                        </w:r>
                      </w:p>
                    </w:tc>
                    <w:tc>
                      <w:tcPr>
                        <w:tcW w:w="396" w:type="pct"/>
                        <w:shd w:val="clear" w:color="auto" w:fill="FFFFFF"/>
                        <w:tcMar>
                          <w:top w:w="30" w:type="dxa"/>
                          <w:left w:w="30" w:type="dxa"/>
                          <w:bottom w:w="30" w:type="dxa"/>
                          <w:right w:w="30" w:type="dxa"/>
                        </w:tcMar>
                        <w:vAlign w:val="center"/>
                        <w:hideMark/>
                      </w:tcPr>
                      <w:p w14:paraId="17C650E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Prax</w:t>
                        </w:r>
                      </w:p>
                    </w:tc>
                    <w:tc>
                      <w:tcPr>
                        <w:tcW w:w="387" w:type="pct"/>
                        <w:shd w:val="clear" w:color="auto" w:fill="FFFFFF"/>
                        <w:tcMar>
                          <w:top w:w="30" w:type="dxa"/>
                          <w:left w:w="30" w:type="dxa"/>
                          <w:bottom w:w="30" w:type="dxa"/>
                          <w:right w:w="30" w:type="dxa"/>
                        </w:tcMar>
                        <w:vAlign w:val="center"/>
                        <w:hideMark/>
                      </w:tcPr>
                      <w:p w14:paraId="2E1B77A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0 - 0 - 0</w:t>
                        </w:r>
                      </w:p>
                    </w:tc>
                    <w:tc>
                      <w:tcPr>
                        <w:tcW w:w="325" w:type="pct"/>
                        <w:shd w:val="clear" w:color="auto" w:fill="FFFFFF"/>
                        <w:tcMar>
                          <w:top w:w="30" w:type="dxa"/>
                          <w:left w:w="30" w:type="dxa"/>
                          <w:bottom w:w="30" w:type="dxa"/>
                          <w:right w:w="30" w:type="dxa"/>
                        </w:tcMar>
                        <w:vAlign w:val="center"/>
                        <w:hideMark/>
                      </w:tcPr>
                      <w:p w14:paraId="6ECB110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7F59D41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05" w:type="pct"/>
                        <w:gridSpan w:val="2"/>
                        <w:shd w:val="clear" w:color="auto" w:fill="FFFFFF"/>
                        <w:tcMar>
                          <w:top w:w="30" w:type="dxa"/>
                          <w:left w:w="30" w:type="dxa"/>
                          <w:bottom w:w="30" w:type="dxa"/>
                          <w:right w:w="30" w:type="dxa"/>
                        </w:tcMar>
                        <w:vAlign w:val="center"/>
                        <w:hideMark/>
                      </w:tcPr>
                      <w:p w14:paraId="342A9BB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283" w:type="pct"/>
                        <w:shd w:val="clear" w:color="auto" w:fill="FFFFFF"/>
                        <w:tcMar>
                          <w:top w:w="30" w:type="dxa"/>
                          <w:left w:w="30" w:type="dxa"/>
                          <w:bottom w:w="30" w:type="dxa"/>
                          <w:right w:w="30" w:type="dxa"/>
                        </w:tcMar>
                        <w:vAlign w:val="center"/>
                        <w:hideMark/>
                      </w:tcPr>
                      <w:p w14:paraId="61A4DD8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0CD43FC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prof. Ing. Tatiana Kováčiková, PhD.</w:t>
                        </w:r>
                      </w:p>
                    </w:tc>
                  </w:tr>
                  <w:tr w:rsidR="0037398B" w:rsidRPr="00F074D6" w14:paraId="5F64182D"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290039A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3</w:t>
                        </w:r>
                      </w:p>
                    </w:tc>
                    <w:tc>
                      <w:tcPr>
                        <w:tcW w:w="277" w:type="pct"/>
                        <w:shd w:val="clear" w:color="auto" w:fill="FFFFFF"/>
                        <w:tcMar>
                          <w:top w:w="30" w:type="dxa"/>
                          <w:left w:w="30" w:type="dxa"/>
                          <w:bottom w:w="30" w:type="dxa"/>
                          <w:right w:w="30" w:type="dxa"/>
                        </w:tcMar>
                        <w:vAlign w:val="center"/>
                        <w:hideMark/>
                      </w:tcPr>
                      <w:p w14:paraId="08B1345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L</w:t>
                        </w:r>
                      </w:p>
                    </w:tc>
                    <w:tc>
                      <w:tcPr>
                        <w:tcW w:w="392" w:type="pct"/>
                        <w:shd w:val="clear" w:color="auto" w:fill="FFFFFF"/>
                        <w:tcMar>
                          <w:top w:w="30" w:type="dxa"/>
                          <w:left w:w="30" w:type="dxa"/>
                          <w:bottom w:w="30" w:type="dxa"/>
                          <w:right w:w="30" w:type="dxa"/>
                        </w:tcMar>
                        <w:vAlign w:val="center"/>
                        <w:hideMark/>
                      </w:tcPr>
                      <w:p w14:paraId="11325BB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6I0S001</w:t>
                        </w:r>
                      </w:p>
                    </w:tc>
                    <w:tc>
                      <w:tcPr>
                        <w:tcW w:w="1080" w:type="pct"/>
                        <w:shd w:val="clear" w:color="auto" w:fill="FFFFFF"/>
                        <w:tcMar>
                          <w:top w:w="30" w:type="dxa"/>
                          <w:left w:w="30" w:type="dxa"/>
                          <w:bottom w:w="30" w:type="dxa"/>
                          <w:right w:w="30" w:type="dxa"/>
                        </w:tcMar>
                        <w:vAlign w:val="center"/>
                        <w:hideMark/>
                      </w:tcPr>
                      <w:p w14:paraId="53F5D22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štátna skúška</w:t>
                        </w:r>
                      </w:p>
                    </w:tc>
                    <w:tc>
                      <w:tcPr>
                        <w:tcW w:w="396" w:type="pct"/>
                        <w:shd w:val="clear" w:color="auto" w:fill="FFFFFF"/>
                        <w:tcMar>
                          <w:top w:w="30" w:type="dxa"/>
                          <w:left w:w="30" w:type="dxa"/>
                          <w:bottom w:w="30" w:type="dxa"/>
                          <w:right w:w="30" w:type="dxa"/>
                        </w:tcMar>
                        <w:vAlign w:val="center"/>
                        <w:hideMark/>
                      </w:tcPr>
                      <w:p w14:paraId="188BE50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ŠS</w:t>
                        </w:r>
                      </w:p>
                    </w:tc>
                    <w:tc>
                      <w:tcPr>
                        <w:tcW w:w="387" w:type="pct"/>
                        <w:shd w:val="clear" w:color="auto" w:fill="FFFFFF"/>
                        <w:tcMar>
                          <w:top w:w="30" w:type="dxa"/>
                          <w:left w:w="30" w:type="dxa"/>
                          <w:bottom w:w="30" w:type="dxa"/>
                          <w:right w:w="30" w:type="dxa"/>
                        </w:tcMar>
                        <w:vAlign w:val="center"/>
                        <w:hideMark/>
                      </w:tcPr>
                      <w:p w14:paraId="49DD321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0 - 0 - 0</w:t>
                        </w:r>
                      </w:p>
                    </w:tc>
                    <w:tc>
                      <w:tcPr>
                        <w:tcW w:w="325" w:type="pct"/>
                        <w:shd w:val="clear" w:color="auto" w:fill="FFFFFF"/>
                        <w:tcMar>
                          <w:top w:w="30" w:type="dxa"/>
                          <w:left w:w="30" w:type="dxa"/>
                          <w:bottom w:w="30" w:type="dxa"/>
                          <w:right w:w="30" w:type="dxa"/>
                        </w:tcMar>
                        <w:vAlign w:val="center"/>
                        <w:hideMark/>
                      </w:tcPr>
                      <w:p w14:paraId="45D7E80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06EC896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10</w:t>
                        </w:r>
                      </w:p>
                    </w:tc>
                    <w:tc>
                      <w:tcPr>
                        <w:tcW w:w="505" w:type="pct"/>
                        <w:gridSpan w:val="2"/>
                        <w:shd w:val="clear" w:color="auto" w:fill="FFFFFF"/>
                        <w:tcMar>
                          <w:top w:w="30" w:type="dxa"/>
                          <w:left w:w="30" w:type="dxa"/>
                          <w:bottom w:w="30" w:type="dxa"/>
                          <w:right w:w="30" w:type="dxa"/>
                        </w:tcMar>
                        <w:vAlign w:val="center"/>
                        <w:hideMark/>
                      </w:tcPr>
                      <w:p w14:paraId="3B5F940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283" w:type="pct"/>
                        <w:shd w:val="clear" w:color="auto" w:fill="FFFFFF"/>
                        <w:tcMar>
                          <w:top w:w="30" w:type="dxa"/>
                          <w:left w:w="30" w:type="dxa"/>
                          <w:bottom w:w="30" w:type="dxa"/>
                          <w:right w:w="30" w:type="dxa"/>
                        </w:tcMar>
                        <w:vAlign w:val="center"/>
                        <w:hideMark/>
                      </w:tcPr>
                      <w:p w14:paraId="5CBF7E9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3967D50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prof. Ing. Tatiana Kováčiková, PhD.</w:t>
                        </w:r>
                      </w:p>
                    </w:tc>
                  </w:tr>
                  <w:tr w:rsidR="0037398B" w:rsidRPr="00F074D6" w14:paraId="60819895" w14:textId="77777777" w:rsidTr="0037398B">
                    <w:trPr>
                      <w:tblCellSpacing w:w="7" w:type="dxa"/>
                    </w:trPr>
                    <w:tc>
                      <w:tcPr>
                        <w:tcW w:w="232" w:type="pct"/>
                        <w:shd w:val="clear" w:color="auto" w:fill="FFFFFF"/>
                        <w:tcMar>
                          <w:top w:w="30" w:type="dxa"/>
                          <w:left w:w="30" w:type="dxa"/>
                          <w:bottom w:w="30" w:type="dxa"/>
                          <w:right w:w="30" w:type="dxa"/>
                        </w:tcMar>
                        <w:vAlign w:val="center"/>
                        <w:hideMark/>
                      </w:tcPr>
                      <w:p w14:paraId="1E005DC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3</w:t>
                        </w:r>
                      </w:p>
                    </w:tc>
                    <w:tc>
                      <w:tcPr>
                        <w:tcW w:w="277" w:type="pct"/>
                        <w:shd w:val="clear" w:color="auto" w:fill="FFFFFF"/>
                        <w:tcMar>
                          <w:top w:w="30" w:type="dxa"/>
                          <w:left w:w="30" w:type="dxa"/>
                          <w:bottom w:w="30" w:type="dxa"/>
                          <w:right w:w="30" w:type="dxa"/>
                        </w:tcMar>
                        <w:vAlign w:val="center"/>
                        <w:hideMark/>
                      </w:tcPr>
                      <w:p w14:paraId="0F195BB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L</w:t>
                        </w:r>
                      </w:p>
                    </w:tc>
                    <w:tc>
                      <w:tcPr>
                        <w:tcW w:w="392" w:type="pct"/>
                        <w:shd w:val="clear" w:color="auto" w:fill="FFFFFF"/>
                        <w:tcMar>
                          <w:top w:w="30" w:type="dxa"/>
                          <w:left w:w="30" w:type="dxa"/>
                          <w:bottom w:w="30" w:type="dxa"/>
                          <w:right w:w="30" w:type="dxa"/>
                        </w:tcMar>
                        <w:vAlign w:val="center"/>
                        <w:hideMark/>
                      </w:tcPr>
                      <w:p w14:paraId="5ADFD0C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6IZ0002</w:t>
                        </w:r>
                      </w:p>
                    </w:tc>
                    <w:tc>
                      <w:tcPr>
                        <w:tcW w:w="1080" w:type="pct"/>
                        <w:shd w:val="clear" w:color="auto" w:fill="FFFFFF"/>
                        <w:tcMar>
                          <w:top w:w="30" w:type="dxa"/>
                          <w:left w:w="30" w:type="dxa"/>
                          <w:bottom w:w="30" w:type="dxa"/>
                          <w:right w:w="30" w:type="dxa"/>
                        </w:tcMar>
                        <w:vAlign w:val="center"/>
                        <w:hideMark/>
                      </w:tcPr>
                      <w:p w14:paraId="5759013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diplomová práca</w:t>
                        </w:r>
                      </w:p>
                    </w:tc>
                    <w:tc>
                      <w:tcPr>
                        <w:tcW w:w="396" w:type="pct"/>
                        <w:shd w:val="clear" w:color="auto" w:fill="FFFFFF"/>
                        <w:tcMar>
                          <w:top w:w="30" w:type="dxa"/>
                          <w:left w:w="30" w:type="dxa"/>
                          <w:bottom w:w="30" w:type="dxa"/>
                          <w:right w:w="30" w:type="dxa"/>
                        </w:tcMar>
                        <w:vAlign w:val="center"/>
                        <w:hideMark/>
                      </w:tcPr>
                      <w:p w14:paraId="0C915BA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DP</w:t>
                        </w:r>
                      </w:p>
                    </w:tc>
                    <w:tc>
                      <w:tcPr>
                        <w:tcW w:w="387" w:type="pct"/>
                        <w:shd w:val="clear" w:color="auto" w:fill="FFFFFF"/>
                        <w:tcMar>
                          <w:top w:w="30" w:type="dxa"/>
                          <w:left w:w="30" w:type="dxa"/>
                          <w:bottom w:w="30" w:type="dxa"/>
                          <w:right w:w="30" w:type="dxa"/>
                        </w:tcMar>
                        <w:vAlign w:val="center"/>
                        <w:hideMark/>
                      </w:tcPr>
                      <w:p w14:paraId="3F76BF8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0 - 2 - 4</w:t>
                        </w:r>
                      </w:p>
                    </w:tc>
                    <w:tc>
                      <w:tcPr>
                        <w:tcW w:w="325" w:type="pct"/>
                        <w:shd w:val="clear" w:color="auto" w:fill="FFFFFF"/>
                        <w:tcMar>
                          <w:top w:w="30" w:type="dxa"/>
                          <w:left w:w="30" w:type="dxa"/>
                          <w:bottom w:w="30" w:type="dxa"/>
                          <w:right w:w="30" w:type="dxa"/>
                        </w:tcMar>
                        <w:vAlign w:val="center"/>
                        <w:hideMark/>
                      </w:tcPr>
                      <w:p w14:paraId="499DB8E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309" w:type="pct"/>
                        <w:shd w:val="clear" w:color="auto" w:fill="FFFFFF"/>
                        <w:tcMar>
                          <w:top w:w="30" w:type="dxa"/>
                          <w:left w:w="30" w:type="dxa"/>
                          <w:bottom w:w="30" w:type="dxa"/>
                          <w:right w:w="30" w:type="dxa"/>
                        </w:tcMar>
                        <w:vAlign w:val="center"/>
                        <w:hideMark/>
                      </w:tcPr>
                      <w:p w14:paraId="42CAD46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20</w:t>
                        </w:r>
                      </w:p>
                    </w:tc>
                    <w:tc>
                      <w:tcPr>
                        <w:tcW w:w="505" w:type="pct"/>
                        <w:gridSpan w:val="2"/>
                        <w:shd w:val="clear" w:color="auto" w:fill="FFFFFF"/>
                        <w:tcMar>
                          <w:top w:w="30" w:type="dxa"/>
                          <w:left w:w="30" w:type="dxa"/>
                          <w:bottom w:w="30" w:type="dxa"/>
                          <w:right w:w="30" w:type="dxa"/>
                        </w:tcMar>
                        <w:vAlign w:val="center"/>
                        <w:hideMark/>
                      </w:tcPr>
                      <w:p w14:paraId="7A442C0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283" w:type="pct"/>
                        <w:shd w:val="clear" w:color="auto" w:fill="FFFFFF"/>
                        <w:tcMar>
                          <w:top w:w="30" w:type="dxa"/>
                          <w:left w:w="30" w:type="dxa"/>
                          <w:bottom w:w="30" w:type="dxa"/>
                          <w:right w:w="30" w:type="dxa"/>
                        </w:tcMar>
                        <w:vAlign w:val="center"/>
                        <w:hideMark/>
                      </w:tcPr>
                      <w:p w14:paraId="24598E2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726" w:type="pct"/>
                        <w:shd w:val="clear" w:color="auto" w:fill="FFFFFF"/>
                        <w:tcMar>
                          <w:top w:w="30" w:type="dxa"/>
                          <w:left w:w="30" w:type="dxa"/>
                          <w:bottom w:w="30" w:type="dxa"/>
                          <w:right w:w="30" w:type="dxa"/>
                        </w:tcMar>
                        <w:vAlign w:val="center"/>
                        <w:hideMark/>
                      </w:tcPr>
                      <w:p w14:paraId="1AAFACB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doc. Ing. Jozef Papán, PhD.</w:t>
                        </w:r>
                      </w:p>
                    </w:tc>
                  </w:tr>
                </w:tbl>
                <w:p w14:paraId="66C77D7E" w14:textId="77777777" w:rsidR="00B63C6B" w:rsidRPr="00F074D6" w:rsidRDefault="00B63C6B" w:rsidP="00B63C6B">
                  <w:pPr>
                    <w:spacing w:after="0" w:line="240" w:lineRule="auto"/>
                    <w:rPr>
                      <w:rFonts w:ascii="Arial" w:eastAsia="Times New Roman" w:hAnsi="Arial" w:cs="Arial"/>
                      <w:color w:val="000000"/>
                      <w:sz w:val="18"/>
                      <w:szCs w:val="18"/>
                      <w:lang w:eastAsia="sk-SK"/>
                    </w:rPr>
                  </w:pPr>
                </w:p>
              </w:tc>
            </w:tr>
            <w:tr w:rsidR="00B63C6B" w:rsidRPr="00F074D6" w14:paraId="56BE591D" w14:textId="77777777" w:rsidTr="00B617E0">
              <w:trPr>
                <w:tblCellSpacing w:w="7" w:type="dxa"/>
              </w:trPr>
              <w:tc>
                <w:tcPr>
                  <w:tcW w:w="4986" w:type="pct"/>
                  <w:shd w:val="clear" w:color="auto" w:fill="FFFFFF"/>
                  <w:tcMar>
                    <w:top w:w="30" w:type="dxa"/>
                    <w:left w:w="30" w:type="dxa"/>
                    <w:bottom w:w="30" w:type="dxa"/>
                    <w:right w:w="30" w:type="dxa"/>
                  </w:tcMar>
                  <w:vAlign w:val="center"/>
                  <w:hideMark/>
                </w:tcPr>
                <w:p w14:paraId="6D119642" w14:textId="77777777" w:rsidR="00B63C6B" w:rsidRPr="00F074D6" w:rsidRDefault="00B63C6B" w:rsidP="00B63C6B">
                  <w:pPr>
                    <w:spacing w:after="0" w:line="240" w:lineRule="auto"/>
                    <w:rPr>
                      <w:rFonts w:ascii="Arial" w:eastAsia="Times New Roman" w:hAnsi="Arial" w:cs="Arial"/>
                      <w:b/>
                      <w:bCs/>
                      <w:color w:val="000000"/>
                      <w:sz w:val="18"/>
                      <w:szCs w:val="18"/>
                      <w:lang w:eastAsia="sk-SK"/>
                    </w:rPr>
                  </w:pPr>
                  <w:r w:rsidRPr="00F074D6">
                    <w:rPr>
                      <w:rFonts w:ascii="Arial" w:eastAsia="Times New Roman" w:hAnsi="Arial" w:cs="Arial"/>
                      <w:b/>
                      <w:bCs/>
                      <w:color w:val="000000"/>
                      <w:sz w:val="18"/>
                      <w:szCs w:val="18"/>
                      <w:lang w:eastAsia="sk-SK"/>
                    </w:rPr>
                    <w:lastRenderedPageBreak/>
                    <w:t>Povinne voliteľné predmety</w:t>
                  </w:r>
                </w:p>
              </w:tc>
            </w:tr>
            <w:tr w:rsidR="00B63C6B" w:rsidRPr="00F074D6" w14:paraId="1EA443F5" w14:textId="77777777" w:rsidTr="00B617E0">
              <w:trPr>
                <w:tblCellSpacing w:w="7" w:type="dxa"/>
              </w:trPr>
              <w:tc>
                <w:tcPr>
                  <w:tcW w:w="4986" w:type="pct"/>
                  <w:shd w:val="clear" w:color="auto" w:fill="FFFFFF"/>
                  <w:tcMar>
                    <w:top w:w="30" w:type="dxa"/>
                    <w:left w:w="30" w:type="dxa"/>
                    <w:bottom w:w="30" w:type="dxa"/>
                    <w:right w:w="30" w:type="dxa"/>
                  </w:tcMar>
                  <w:vAlign w:val="center"/>
                  <w:hideMark/>
                </w:tcPr>
                <w:tbl>
                  <w:tblPr>
                    <w:tblW w:w="4810" w:type="pct"/>
                    <w:tblCellSpacing w:w="7" w:type="dxa"/>
                    <w:tblLayout w:type="fixed"/>
                    <w:tblCellMar>
                      <w:left w:w="0" w:type="dxa"/>
                      <w:right w:w="0" w:type="dxa"/>
                    </w:tblCellMar>
                    <w:tblLook w:val="04A0" w:firstRow="1" w:lastRow="0" w:firstColumn="1" w:lastColumn="0" w:noHBand="0" w:noVBand="1"/>
                  </w:tblPr>
                  <w:tblGrid>
                    <w:gridCol w:w="504"/>
                    <w:gridCol w:w="474"/>
                    <w:gridCol w:w="732"/>
                    <w:gridCol w:w="2048"/>
                    <w:gridCol w:w="732"/>
                    <w:gridCol w:w="733"/>
                    <w:gridCol w:w="715"/>
                    <w:gridCol w:w="1029"/>
                    <w:gridCol w:w="611"/>
                    <w:gridCol w:w="513"/>
                    <w:gridCol w:w="1442"/>
                  </w:tblGrid>
                  <w:tr w:rsidR="00280D4C" w:rsidRPr="00F074D6" w14:paraId="208F05C5" w14:textId="77777777" w:rsidTr="0072679C">
                    <w:trPr>
                      <w:tblCellSpacing w:w="7" w:type="dxa"/>
                    </w:trPr>
                    <w:tc>
                      <w:tcPr>
                        <w:tcW w:w="484" w:type="dxa"/>
                        <w:vAlign w:val="center"/>
                        <w:hideMark/>
                      </w:tcPr>
                      <w:p w14:paraId="5F6D802E" w14:textId="77777777" w:rsidR="00B63C6B" w:rsidRPr="00F074D6" w:rsidRDefault="00B63C6B" w:rsidP="00B63C6B">
                        <w:pPr>
                          <w:spacing w:after="0" w:line="240" w:lineRule="auto"/>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Roč.</w:t>
                        </w:r>
                      </w:p>
                    </w:tc>
                    <w:tc>
                      <w:tcPr>
                        <w:tcW w:w="460" w:type="dxa"/>
                        <w:vAlign w:val="center"/>
                        <w:hideMark/>
                      </w:tcPr>
                      <w:p w14:paraId="06DB4BF7" w14:textId="77777777" w:rsidR="00B63C6B" w:rsidRPr="00F074D6" w:rsidRDefault="00B63C6B" w:rsidP="00B63C6B">
                        <w:pPr>
                          <w:spacing w:after="0" w:line="240" w:lineRule="auto"/>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Sem.</w:t>
                        </w:r>
                      </w:p>
                    </w:tc>
                    <w:tc>
                      <w:tcPr>
                        <w:tcW w:w="718" w:type="dxa"/>
                        <w:vAlign w:val="center"/>
                        <w:hideMark/>
                      </w:tcPr>
                      <w:p w14:paraId="25FE01BF" w14:textId="77777777" w:rsidR="00B63C6B" w:rsidRPr="00F074D6" w:rsidRDefault="00B63C6B" w:rsidP="00B63C6B">
                        <w:pPr>
                          <w:spacing w:after="0" w:line="240" w:lineRule="auto"/>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Kód</w:t>
                        </w:r>
                      </w:p>
                    </w:tc>
                    <w:tc>
                      <w:tcPr>
                        <w:tcW w:w="2034" w:type="dxa"/>
                        <w:vAlign w:val="center"/>
                        <w:hideMark/>
                      </w:tcPr>
                      <w:p w14:paraId="1C95CD03" w14:textId="77777777" w:rsidR="00B63C6B" w:rsidRPr="00F074D6" w:rsidRDefault="00B63C6B" w:rsidP="00B63C6B">
                        <w:pPr>
                          <w:spacing w:after="0" w:line="240" w:lineRule="auto"/>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Predme</w:t>
                        </w:r>
                        <w:r>
                          <w:rPr>
                            <w:rFonts w:ascii="Arial" w:eastAsia="Times New Roman" w:hAnsi="Arial" w:cs="Arial"/>
                            <w:b/>
                            <w:bCs/>
                            <w:sz w:val="18"/>
                            <w:szCs w:val="18"/>
                            <w:lang w:eastAsia="sk-SK"/>
                          </w:rPr>
                          <w:t>t</w:t>
                        </w:r>
                      </w:p>
                    </w:tc>
                    <w:tc>
                      <w:tcPr>
                        <w:tcW w:w="718" w:type="dxa"/>
                        <w:vAlign w:val="center"/>
                        <w:hideMark/>
                      </w:tcPr>
                      <w:p w14:paraId="39E6B0A6" w14:textId="77777777" w:rsidR="00B63C6B" w:rsidRPr="00F074D6" w:rsidRDefault="00B63C6B" w:rsidP="00B63C6B">
                        <w:pPr>
                          <w:spacing w:after="0" w:line="240" w:lineRule="auto"/>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Skratka</w:t>
                        </w:r>
                      </w:p>
                    </w:tc>
                    <w:tc>
                      <w:tcPr>
                        <w:tcW w:w="719" w:type="dxa"/>
                        <w:vAlign w:val="center"/>
                        <w:hideMark/>
                      </w:tcPr>
                      <w:p w14:paraId="6213B1DC" w14:textId="77777777" w:rsidR="00B63C6B" w:rsidRPr="00F074D6" w:rsidRDefault="00B63C6B" w:rsidP="00B63C6B">
                        <w:pPr>
                          <w:spacing w:after="0" w:line="240" w:lineRule="auto"/>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Rozsah</w:t>
                        </w:r>
                      </w:p>
                    </w:tc>
                    <w:tc>
                      <w:tcPr>
                        <w:tcW w:w="701" w:type="dxa"/>
                        <w:vAlign w:val="center"/>
                        <w:hideMark/>
                      </w:tcPr>
                      <w:p w14:paraId="289B31CB" w14:textId="77777777" w:rsidR="00B63C6B" w:rsidRPr="00F074D6" w:rsidRDefault="00B63C6B" w:rsidP="00B63C6B">
                        <w:pPr>
                          <w:spacing w:after="0" w:line="240" w:lineRule="auto"/>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Ukonč.</w:t>
                        </w:r>
                      </w:p>
                    </w:tc>
                    <w:tc>
                      <w:tcPr>
                        <w:tcW w:w="1015" w:type="dxa"/>
                        <w:vAlign w:val="center"/>
                        <w:hideMark/>
                      </w:tcPr>
                      <w:p w14:paraId="64D20FA9" w14:textId="77777777" w:rsidR="00B63C6B" w:rsidRPr="00F074D6" w:rsidRDefault="00B63C6B" w:rsidP="00B63C6B">
                        <w:pPr>
                          <w:spacing w:after="0" w:line="240" w:lineRule="auto"/>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Kredity</w:t>
                        </w:r>
                      </w:p>
                    </w:tc>
                    <w:tc>
                      <w:tcPr>
                        <w:tcW w:w="597" w:type="dxa"/>
                        <w:vAlign w:val="center"/>
                        <w:hideMark/>
                      </w:tcPr>
                      <w:p w14:paraId="69AFBB35" w14:textId="77777777" w:rsidR="00B63C6B" w:rsidRPr="00F074D6" w:rsidRDefault="00B63C6B" w:rsidP="00B63C6B">
                        <w:pPr>
                          <w:spacing w:after="0" w:line="240" w:lineRule="auto"/>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Profil.</w:t>
                        </w:r>
                      </w:p>
                    </w:tc>
                    <w:tc>
                      <w:tcPr>
                        <w:tcW w:w="499" w:type="dxa"/>
                        <w:vAlign w:val="center"/>
                        <w:hideMark/>
                      </w:tcPr>
                      <w:p w14:paraId="15ADC0EA" w14:textId="77777777" w:rsidR="00B63C6B" w:rsidRPr="00F074D6" w:rsidRDefault="00B63C6B" w:rsidP="00B63C6B">
                        <w:pPr>
                          <w:spacing w:after="0" w:line="240" w:lineRule="auto"/>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Jadro</w:t>
                        </w:r>
                      </w:p>
                    </w:tc>
                    <w:tc>
                      <w:tcPr>
                        <w:tcW w:w="1421" w:type="dxa"/>
                        <w:vAlign w:val="center"/>
                        <w:hideMark/>
                      </w:tcPr>
                      <w:p w14:paraId="45CE909F" w14:textId="77777777" w:rsidR="00B63C6B" w:rsidRPr="00F074D6" w:rsidRDefault="00B63C6B" w:rsidP="00B63C6B">
                        <w:pPr>
                          <w:spacing w:after="0" w:line="240" w:lineRule="auto"/>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Garant</w:t>
                        </w:r>
                      </w:p>
                    </w:tc>
                  </w:tr>
                  <w:tr w:rsidR="00280D4C" w:rsidRPr="00F074D6" w14:paraId="4FEC7346" w14:textId="77777777" w:rsidTr="0072679C">
                    <w:trPr>
                      <w:tblCellSpacing w:w="7" w:type="dxa"/>
                    </w:trPr>
                    <w:tc>
                      <w:tcPr>
                        <w:tcW w:w="484" w:type="dxa"/>
                        <w:shd w:val="clear" w:color="auto" w:fill="FFFFFF"/>
                        <w:tcMar>
                          <w:top w:w="30" w:type="dxa"/>
                          <w:left w:w="30" w:type="dxa"/>
                          <w:bottom w:w="30" w:type="dxa"/>
                          <w:right w:w="30" w:type="dxa"/>
                        </w:tcMar>
                        <w:vAlign w:val="center"/>
                        <w:hideMark/>
                      </w:tcPr>
                      <w:p w14:paraId="29DD208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1</w:t>
                        </w:r>
                      </w:p>
                    </w:tc>
                    <w:tc>
                      <w:tcPr>
                        <w:tcW w:w="460" w:type="dxa"/>
                        <w:shd w:val="clear" w:color="auto" w:fill="FFFFFF"/>
                        <w:tcMar>
                          <w:top w:w="30" w:type="dxa"/>
                          <w:left w:w="30" w:type="dxa"/>
                          <w:bottom w:w="30" w:type="dxa"/>
                          <w:right w:w="30" w:type="dxa"/>
                        </w:tcMar>
                        <w:vAlign w:val="center"/>
                        <w:hideMark/>
                      </w:tcPr>
                      <w:p w14:paraId="233572D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718" w:type="dxa"/>
                        <w:shd w:val="clear" w:color="auto" w:fill="FFFFFF"/>
                        <w:tcMar>
                          <w:top w:w="30" w:type="dxa"/>
                          <w:left w:w="30" w:type="dxa"/>
                          <w:bottom w:w="30" w:type="dxa"/>
                          <w:right w:w="30" w:type="dxa"/>
                        </w:tcMar>
                        <w:vAlign w:val="center"/>
                        <w:hideMark/>
                      </w:tcPr>
                      <w:p w14:paraId="5484A5B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6BI0028</w:t>
                        </w:r>
                      </w:p>
                    </w:tc>
                    <w:tc>
                      <w:tcPr>
                        <w:tcW w:w="2034" w:type="dxa"/>
                        <w:shd w:val="clear" w:color="auto" w:fill="FFFFFF"/>
                        <w:tcMar>
                          <w:top w:w="30" w:type="dxa"/>
                          <w:left w:w="30" w:type="dxa"/>
                          <w:bottom w:w="30" w:type="dxa"/>
                          <w:right w:w="30" w:type="dxa"/>
                        </w:tcMar>
                        <w:vAlign w:val="center"/>
                        <w:hideMark/>
                      </w:tcPr>
                      <w:p w14:paraId="7FD602A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počítačové siete 3</w:t>
                        </w:r>
                      </w:p>
                    </w:tc>
                    <w:tc>
                      <w:tcPr>
                        <w:tcW w:w="718" w:type="dxa"/>
                        <w:shd w:val="clear" w:color="auto" w:fill="FFFFFF"/>
                        <w:tcMar>
                          <w:top w:w="30" w:type="dxa"/>
                          <w:left w:w="30" w:type="dxa"/>
                          <w:bottom w:w="30" w:type="dxa"/>
                          <w:right w:w="30" w:type="dxa"/>
                        </w:tcMar>
                        <w:vAlign w:val="center"/>
                        <w:hideMark/>
                      </w:tcPr>
                      <w:p w14:paraId="5030516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PS3</w:t>
                        </w:r>
                      </w:p>
                    </w:tc>
                    <w:tc>
                      <w:tcPr>
                        <w:tcW w:w="719" w:type="dxa"/>
                        <w:shd w:val="clear" w:color="auto" w:fill="FFFFFF"/>
                        <w:tcMar>
                          <w:top w:w="30" w:type="dxa"/>
                          <w:left w:w="30" w:type="dxa"/>
                          <w:bottom w:w="30" w:type="dxa"/>
                          <w:right w:w="30" w:type="dxa"/>
                        </w:tcMar>
                        <w:vAlign w:val="center"/>
                        <w:hideMark/>
                      </w:tcPr>
                      <w:p w14:paraId="68AEBD3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2 - 0 - 2</w:t>
                        </w:r>
                      </w:p>
                    </w:tc>
                    <w:tc>
                      <w:tcPr>
                        <w:tcW w:w="701" w:type="dxa"/>
                        <w:shd w:val="clear" w:color="auto" w:fill="FFFFFF"/>
                        <w:tcMar>
                          <w:top w:w="30" w:type="dxa"/>
                          <w:left w:w="30" w:type="dxa"/>
                          <w:bottom w:w="30" w:type="dxa"/>
                          <w:right w:w="30" w:type="dxa"/>
                        </w:tcMar>
                        <w:vAlign w:val="center"/>
                        <w:hideMark/>
                      </w:tcPr>
                      <w:p w14:paraId="129D018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1015" w:type="dxa"/>
                        <w:shd w:val="clear" w:color="auto" w:fill="FFFFFF"/>
                        <w:tcMar>
                          <w:top w:w="30" w:type="dxa"/>
                          <w:left w:w="30" w:type="dxa"/>
                          <w:bottom w:w="30" w:type="dxa"/>
                          <w:right w:w="30" w:type="dxa"/>
                        </w:tcMar>
                        <w:vAlign w:val="center"/>
                        <w:hideMark/>
                      </w:tcPr>
                      <w:p w14:paraId="2C50742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97" w:type="dxa"/>
                        <w:shd w:val="clear" w:color="auto" w:fill="FFFFFF"/>
                        <w:tcMar>
                          <w:top w:w="30" w:type="dxa"/>
                          <w:left w:w="30" w:type="dxa"/>
                          <w:bottom w:w="30" w:type="dxa"/>
                          <w:right w:w="30" w:type="dxa"/>
                        </w:tcMar>
                        <w:vAlign w:val="center"/>
                        <w:hideMark/>
                      </w:tcPr>
                      <w:p w14:paraId="2583F8E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499" w:type="dxa"/>
                        <w:shd w:val="clear" w:color="auto" w:fill="FFFFFF"/>
                        <w:tcMar>
                          <w:top w:w="30" w:type="dxa"/>
                          <w:left w:w="30" w:type="dxa"/>
                          <w:bottom w:w="30" w:type="dxa"/>
                          <w:right w:w="30" w:type="dxa"/>
                        </w:tcMar>
                        <w:vAlign w:val="center"/>
                        <w:hideMark/>
                      </w:tcPr>
                      <w:p w14:paraId="52F03A0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1421" w:type="dxa"/>
                        <w:shd w:val="clear" w:color="auto" w:fill="FFFFFF"/>
                        <w:tcMar>
                          <w:top w:w="30" w:type="dxa"/>
                          <w:left w:w="30" w:type="dxa"/>
                          <w:bottom w:w="30" w:type="dxa"/>
                          <w:right w:w="30" w:type="dxa"/>
                        </w:tcMar>
                        <w:vAlign w:val="center"/>
                        <w:hideMark/>
                      </w:tcPr>
                      <w:p w14:paraId="64EF6B1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prof. Ing. Pavel Segeč, PhD.</w:t>
                        </w:r>
                      </w:p>
                    </w:tc>
                  </w:tr>
                  <w:tr w:rsidR="00280D4C" w:rsidRPr="00F074D6" w14:paraId="221D04E0" w14:textId="77777777" w:rsidTr="0072679C">
                    <w:trPr>
                      <w:tblCellSpacing w:w="7" w:type="dxa"/>
                    </w:trPr>
                    <w:tc>
                      <w:tcPr>
                        <w:tcW w:w="484" w:type="dxa"/>
                        <w:shd w:val="clear" w:color="auto" w:fill="FFFFFF"/>
                        <w:tcMar>
                          <w:top w:w="30" w:type="dxa"/>
                          <w:left w:w="30" w:type="dxa"/>
                          <w:bottom w:w="30" w:type="dxa"/>
                          <w:right w:w="30" w:type="dxa"/>
                        </w:tcMar>
                        <w:vAlign w:val="center"/>
                        <w:hideMark/>
                      </w:tcPr>
                      <w:p w14:paraId="3D0F326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1</w:t>
                        </w:r>
                      </w:p>
                    </w:tc>
                    <w:tc>
                      <w:tcPr>
                        <w:tcW w:w="460" w:type="dxa"/>
                        <w:shd w:val="clear" w:color="auto" w:fill="FFFFFF"/>
                        <w:tcMar>
                          <w:top w:w="30" w:type="dxa"/>
                          <w:left w:w="30" w:type="dxa"/>
                          <w:bottom w:w="30" w:type="dxa"/>
                          <w:right w:w="30" w:type="dxa"/>
                        </w:tcMar>
                        <w:vAlign w:val="center"/>
                        <w:hideMark/>
                      </w:tcPr>
                      <w:p w14:paraId="0B0E4BF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718" w:type="dxa"/>
                        <w:shd w:val="clear" w:color="auto" w:fill="FFFFFF"/>
                        <w:tcMar>
                          <w:top w:w="30" w:type="dxa"/>
                          <w:left w:w="30" w:type="dxa"/>
                          <w:bottom w:w="30" w:type="dxa"/>
                          <w:right w:w="30" w:type="dxa"/>
                        </w:tcMar>
                        <w:vAlign w:val="center"/>
                        <w:hideMark/>
                      </w:tcPr>
                      <w:p w14:paraId="3E8486A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6BM0023</w:t>
                        </w:r>
                      </w:p>
                    </w:tc>
                    <w:tc>
                      <w:tcPr>
                        <w:tcW w:w="2034" w:type="dxa"/>
                        <w:shd w:val="clear" w:color="auto" w:fill="FFFFFF"/>
                        <w:tcMar>
                          <w:top w:w="30" w:type="dxa"/>
                          <w:left w:w="30" w:type="dxa"/>
                          <w:bottom w:w="30" w:type="dxa"/>
                          <w:right w:w="30" w:type="dxa"/>
                        </w:tcMar>
                        <w:vAlign w:val="center"/>
                        <w:hideMark/>
                      </w:tcPr>
                      <w:p w14:paraId="7D2E017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riešenie bezpečnostných incidentov</w:t>
                        </w:r>
                      </w:p>
                    </w:tc>
                    <w:tc>
                      <w:tcPr>
                        <w:tcW w:w="718" w:type="dxa"/>
                        <w:shd w:val="clear" w:color="auto" w:fill="FFFFFF"/>
                        <w:tcMar>
                          <w:top w:w="30" w:type="dxa"/>
                          <w:left w:w="30" w:type="dxa"/>
                          <w:bottom w:w="30" w:type="dxa"/>
                          <w:right w:w="30" w:type="dxa"/>
                        </w:tcMar>
                        <w:vAlign w:val="center"/>
                        <w:hideMark/>
                      </w:tcPr>
                      <w:p w14:paraId="68FC164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RBI</w:t>
                        </w:r>
                      </w:p>
                    </w:tc>
                    <w:tc>
                      <w:tcPr>
                        <w:tcW w:w="719" w:type="dxa"/>
                        <w:shd w:val="clear" w:color="auto" w:fill="FFFFFF"/>
                        <w:tcMar>
                          <w:top w:w="30" w:type="dxa"/>
                          <w:left w:w="30" w:type="dxa"/>
                          <w:bottom w:w="30" w:type="dxa"/>
                          <w:right w:w="30" w:type="dxa"/>
                        </w:tcMar>
                        <w:vAlign w:val="center"/>
                        <w:hideMark/>
                      </w:tcPr>
                      <w:p w14:paraId="29EFF4B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2 - 0 - 2</w:t>
                        </w:r>
                      </w:p>
                    </w:tc>
                    <w:tc>
                      <w:tcPr>
                        <w:tcW w:w="701" w:type="dxa"/>
                        <w:shd w:val="clear" w:color="auto" w:fill="FFFFFF"/>
                        <w:tcMar>
                          <w:top w:w="30" w:type="dxa"/>
                          <w:left w:w="30" w:type="dxa"/>
                          <w:bottom w:w="30" w:type="dxa"/>
                          <w:right w:w="30" w:type="dxa"/>
                        </w:tcMar>
                        <w:vAlign w:val="center"/>
                        <w:hideMark/>
                      </w:tcPr>
                      <w:p w14:paraId="758BF68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1015" w:type="dxa"/>
                        <w:shd w:val="clear" w:color="auto" w:fill="FFFFFF"/>
                        <w:tcMar>
                          <w:top w:w="30" w:type="dxa"/>
                          <w:left w:w="30" w:type="dxa"/>
                          <w:bottom w:w="30" w:type="dxa"/>
                          <w:right w:w="30" w:type="dxa"/>
                        </w:tcMar>
                        <w:vAlign w:val="center"/>
                        <w:hideMark/>
                      </w:tcPr>
                      <w:p w14:paraId="157DA86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97" w:type="dxa"/>
                        <w:shd w:val="clear" w:color="auto" w:fill="FFFFFF"/>
                        <w:tcMar>
                          <w:top w:w="30" w:type="dxa"/>
                          <w:left w:w="30" w:type="dxa"/>
                          <w:bottom w:w="30" w:type="dxa"/>
                          <w:right w:w="30" w:type="dxa"/>
                        </w:tcMar>
                        <w:vAlign w:val="center"/>
                        <w:hideMark/>
                      </w:tcPr>
                      <w:p w14:paraId="10B17D8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499" w:type="dxa"/>
                        <w:shd w:val="clear" w:color="auto" w:fill="FFFFFF"/>
                        <w:tcMar>
                          <w:top w:w="30" w:type="dxa"/>
                          <w:left w:w="30" w:type="dxa"/>
                          <w:bottom w:w="30" w:type="dxa"/>
                          <w:right w:w="30" w:type="dxa"/>
                        </w:tcMar>
                        <w:vAlign w:val="center"/>
                        <w:hideMark/>
                      </w:tcPr>
                      <w:p w14:paraId="0428D02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1421" w:type="dxa"/>
                        <w:shd w:val="clear" w:color="auto" w:fill="FFFFFF"/>
                        <w:tcMar>
                          <w:top w:w="30" w:type="dxa"/>
                          <w:left w:w="30" w:type="dxa"/>
                          <w:bottom w:w="30" w:type="dxa"/>
                          <w:right w:w="30" w:type="dxa"/>
                        </w:tcMar>
                        <w:vAlign w:val="center"/>
                        <w:hideMark/>
                      </w:tcPr>
                      <w:p w14:paraId="2CC524A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Mgr. Jana Uramová, PhD.</w:t>
                        </w:r>
                      </w:p>
                    </w:tc>
                  </w:tr>
                  <w:tr w:rsidR="00280D4C" w:rsidRPr="00F074D6" w14:paraId="1C08925A" w14:textId="77777777" w:rsidTr="0072679C">
                    <w:trPr>
                      <w:tblCellSpacing w:w="7" w:type="dxa"/>
                    </w:trPr>
                    <w:tc>
                      <w:tcPr>
                        <w:tcW w:w="484" w:type="dxa"/>
                        <w:shd w:val="clear" w:color="auto" w:fill="FFFFFF"/>
                        <w:tcMar>
                          <w:top w:w="30" w:type="dxa"/>
                          <w:left w:w="30" w:type="dxa"/>
                          <w:bottom w:w="30" w:type="dxa"/>
                          <w:right w:w="30" w:type="dxa"/>
                        </w:tcMar>
                        <w:vAlign w:val="center"/>
                        <w:hideMark/>
                      </w:tcPr>
                      <w:p w14:paraId="4E50BAC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1</w:t>
                        </w:r>
                      </w:p>
                    </w:tc>
                    <w:tc>
                      <w:tcPr>
                        <w:tcW w:w="460" w:type="dxa"/>
                        <w:shd w:val="clear" w:color="auto" w:fill="FFFFFF"/>
                        <w:tcMar>
                          <w:top w:w="30" w:type="dxa"/>
                          <w:left w:w="30" w:type="dxa"/>
                          <w:bottom w:w="30" w:type="dxa"/>
                          <w:right w:w="30" w:type="dxa"/>
                        </w:tcMar>
                        <w:vAlign w:val="center"/>
                        <w:hideMark/>
                      </w:tcPr>
                      <w:p w14:paraId="0A1B118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718" w:type="dxa"/>
                        <w:shd w:val="clear" w:color="auto" w:fill="FFFFFF"/>
                        <w:tcMar>
                          <w:top w:w="30" w:type="dxa"/>
                          <w:left w:w="30" w:type="dxa"/>
                          <w:bottom w:w="30" w:type="dxa"/>
                          <w:right w:w="30" w:type="dxa"/>
                        </w:tcMar>
                        <w:vAlign w:val="center"/>
                        <w:hideMark/>
                      </w:tcPr>
                      <w:p w14:paraId="4B7B633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6UI0013</w:t>
                        </w:r>
                      </w:p>
                    </w:tc>
                    <w:tc>
                      <w:tcPr>
                        <w:tcW w:w="2034" w:type="dxa"/>
                        <w:shd w:val="clear" w:color="auto" w:fill="FFFFFF"/>
                        <w:tcMar>
                          <w:top w:w="30" w:type="dxa"/>
                          <w:left w:w="30" w:type="dxa"/>
                          <w:bottom w:w="30" w:type="dxa"/>
                          <w:right w:w="30" w:type="dxa"/>
                        </w:tcMar>
                        <w:vAlign w:val="center"/>
                        <w:hideMark/>
                      </w:tcPr>
                      <w:p w14:paraId="57994D2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virtualizačné a cloudové technológie</w:t>
                        </w:r>
                      </w:p>
                    </w:tc>
                    <w:tc>
                      <w:tcPr>
                        <w:tcW w:w="718" w:type="dxa"/>
                        <w:shd w:val="clear" w:color="auto" w:fill="FFFFFF"/>
                        <w:tcMar>
                          <w:top w:w="30" w:type="dxa"/>
                          <w:left w:w="30" w:type="dxa"/>
                          <w:bottom w:w="30" w:type="dxa"/>
                          <w:right w:w="30" w:type="dxa"/>
                        </w:tcMar>
                        <w:vAlign w:val="center"/>
                        <w:hideMark/>
                      </w:tcPr>
                      <w:p w14:paraId="2F30CE4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VaCT</w:t>
                        </w:r>
                      </w:p>
                    </w:tc>
                    <w:tc>
                      <w:tcPr>
                        <w:tcW w:w="719" w:type="dxa"/>
                        <w:shd w:val="clear" w:color="auto" w:fill="FFFFFF"/>
                        <w:tcMar>
                          <w:top w:w="30" w:type="dxa"/>
                          <w:left w:w="30" w:type="dxa"/>
                          <w:bottom w:w="30" w:type="dxa"/>
                          <w:right w:w="30" w:type="dxa"/>
                        </w:tcMar>
                        <w:vAlign w:val="center"/>
                        <w:hideMark/>
                      </w:tcPr>
                      <w:p w14:paraId="7E65FA6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2 - 0 - 2</w:t>
                        </w:r>
                      </w:p>
                    </w:tc>
                    <w:tc>
                      <w:tcPr>
                        <w:tcW w:w="701" w:type="dxa"/>
                        <w:shd w:val="clear" w:color="auto" w:fill="FFFFFF"/>
                        <w:tcMar>
                          <w:top w:w="30" w:type="dxa"/>
                          <w:left w:w="30" w:type="dxa"/>
                          <w:bottom w:w="30" w:type="dxa"/>
                          <w:right w:w="30" w:type="dxa"/>
                        </w:tcMar>
                        <w:vAlign w:val="center"/>
                        <w:hideMark/>
                      </w:tcPr>
                      <w:p w14:paraId="2943B98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1015" w:type="dxa"/>
                        <w:shd w:val="clear" w:color="auto" w:fill="FFFFFF"/>
                        <w:tcMar>
                          <w:top w:w="30" w:type="dxa"/>
                          <w:left w:w="30" w:type="dxa"/>
                          <w:bottom w:w="30" w:type="dxa"/>
                          <w:right w:w="30" w:type="dxa"/>
                        </w:tcMar>
                        <w:vAlign w:val="center"/>
                        <w:hideMark/>
                      </w:tcPr>
                      <w:p w14:paraId="26322D5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97" w:type="dxa"/>
                        <w:shd w:val="clear" w:color="auto" w:fill="FFFFFF"/>
                        <w:tcMar>
                          <w:top w:w="30" w:type="dxa"/>
                          <w:left w:w="30" w:type="dxa"/>
                          <w:bottom w:w="30" w:type="dxa"/>
                          <w:right w:w="30" w:type="dxa"/>
                        </w:tcMar>
                        <w:vAlign w:val="center"/>
                        <w:hideMark/>
                      </w:tcPr>
                      <w:p w14:paraId="6E032C2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499" w:type="dxa"/>
                        <w:shd w:val="clear" w:color="auto" w:fill="FFFFFF"/>
                        <w:tcMar>
                          <w:top w:w="30" w:type="dxa"/>
                          <w:left w:w="30" w:type="dxa"/>
                          <w:bottom w:w="30" w:type="dxa"/>
                          <w:right w:w="30" w:type="dxa"/>
                        </w:tcMar>
                        <w:vAlign w:val="center"/>
                        <w:hideMark/>
                      </w:tcPr>
                      <w:p w14:paraId="0AC1356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1421" w:type="dxa"/>
                        <w:shd w:val="clear" w:color="auto" w:fill="FFFFFF"/>
                        <w:tcMar>
                          <w:top w:w="30" w:type="dxa"/>
                          <w:left w:w="30" w:type="dxa"/>
                          <w:bottom w:w="30" w:type="dxa"/>
                          <w:right w:w="30" w:type="dxa"/>
                        </w:tcMar>
                        <w:vAlign w:val="center"/>
                        <w:hideMark/>
                      </w:tcPr>
                      <w:p w14:paraId="312964B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prof. Ing. Pavel Segeč, PhD.</w:t>
                        </w:r>
                      </w:p>
                    </w:tc>
                  </w:tr>
                  <w:tr w:rsidR="00280D4C" w:rsidRPr="00F074D6" w14:paraId="3CF1B799" w14:textId="77777777" w:rsidTr="0072679C">
                    <w:trPr>
                      <w:tblCellSpacing w:w="7" w:type="dxa"/>
                    </w:trPr>
                    <w:tc>
                      <w:tcPr>
                        <w:tcW w:w="484" w:type="dxa"/>
                        <w:shd w:val="clear" w:color="auto" w:fill="FFFFFF"/>
                        <w:tcMar>
                          <w:top w:w="30" w:type="dxa"/>
                          <w:left w:w="30" w:type="dxa"/>
                          <w:bottom w:w="30" w:type="dxa"/>
                          <w:right w:w="30" w:type="dxa"/>
                        </w:tcMar>
                        <w:vAlign w:val="center"/>
                        <w:hideMark/>
                      </w:tcPr>
                      <w:p w14:paraId="0FE3351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w:t>
                        </w:r>
                      </w:p>
                    </w:tc>
                    <w:tc>
                      <w:tcPr>
                        <w:tcW w:w="460" w:type="dxa"/>
                        <w:shd w:val="clear" w:color="auto" w:fill="FFFFFF"/>
                        <w:tcMar>
                          <w:top w:w="30" w:type="dxa"/>
                          <w:left w:w="30" w:type="dxa"/>
                          <w:bottom w:w="30" w:type="dxa"/>
                          <w:right w:w="30" w:type="dxa"/>
                        </w:tcMar>
                        <w:vAlign w:val="center"/>
                        <w:hideMark/>
                      </w:tcPr>
                      <w:p w14:paraId="1A78047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718" w:type="dxa"/>
                        <w:shd w:val="clear" w:color="auto" w:fill="FFFFFF"/>
                        <w:tcMar>
                          <w:top w:w="30" w:type="dxa"/>
                          <w:left w:w="30" w:type="dxa"/>
                          <w:bottom w:w="30" w:type="dxa"/>
                          <w:right w:w="30" w:type="dxa"/>
                        </w:tcMar>
                        <w:vAlign w:val="center"/>
                        <w:hideMark/>
                      </w:tcPr>
                      <w:p w14:paraId="094F94D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6IA0005</w:t>
                        </w:r>
                      </w:p>
                    </w:tc>
                    <w:tc>
                      <w:tcPr>
                        <w:tcW w:w="2034" w:type="dxa"/>
                        <w:shd w:val="clear" w:color="auto" w:fill="FFFFFF"/>
                        <w:tcMar>
                          <w:top w:w="30" w:type="dxa"/>
                          <w:left w:w="30" w:type="dxa"/>
                          <w:bottom w:w="30" w:type="dxa"/>
                          <w:right w:w="30" w:type="dxa"/>
                        </w:tcMar>
                        <w:vAlign w:val="center"/>
                        <w:hideMark/>
                      </w:tcPr>
                      <w:p w14:paraId="4D0E70A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Úvod do strojového učenia</w:t>
                        </w:r>
                      </w:p>
                    </w:tc>
                    <w:tc>
                      <w:tcPr>
                        <w:tcW w:w="718" w:type="dxa"/>
                        <w:shd w:val="clear" w:color="auto" w:fill="FFFFFF"/>
                        <w:tcMar>
                          <w:top w:w="30" w:type="dxa"/>
                          <w:left w:w="30" w:type="dxa"/>
                          <w:bottom w:w="30" w:type="dxa"/>
                          <w:right w:w="30" w:type="dxa"/>
                        </w:tcMar>
                        <w:vAlign w:val="center"/>
                        <w:hideMark/>
                      </w:tcPr>
                      <w:p w14:paraId="3E054B8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USU</w:t>
                        </w:r>
                      </w:p>
                    </w:tc>
                    <w:tc>
                      <w:tcPr>
                        <w:tcW w:w="719" w:type="dxa"/>
                        <w:shd w:val="clear" w:color="auto" w:fill="FFFFFF"/>
                        <w:tcMar>
                          <w:top w:w="30" w:type="dxa"/>
                          <w:left w:w="30" w:type="dxa"/>
                          <w:bottom w:w="30" w:type="dxa"/>
                          <w:right w:w="30" w:type="dxa"/>
                        </w:tcMar>
                        <w:vAlign w:val="center"/>
                        <w:hideMark/>
                      </w:tcPr>
                      <w:p w14:paraId="6C2F5A1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2 - 0 - 2</w:t>
                        </w:r>
                      </w:p>
                    </w:tc>
                    <w:tc>
                      <w:tcPr>
                        <w:tcW w:w="701" w:type="dxa"/>
                        <w:shd w:val="clear" w:color="auto" w:fill="FFFFFF"/>
                        <w:tcMar>
                          <w:top w:w="30" w:type="dxa"/>
                          <w:left w:w="30" w:type="dxa"/>
                          <w:bottom w:w="30" w:type="dxa"/>
                          <w:right w:w="30" w:type="dxa"/>
                        </w:tcMar>
                        <w:vAlign w:val="center"/>
                        <w:hideMark/>
                      </w:tcPr>
                      <w:p w14:paraId="6FA06C0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1015" w:type="dxa"/>
                        <w:shd w:val="clear" w:color="auto" w:fill="FFFFFF"/>
                        <w:tcMar>
                          <w:top w:w="30" w:type="dxa"/>
                          <w:left w:w="30" w:type="dxa"/>
                          <w:bottom w:w="30" w:type="dxa"/>
                          <w:right w:w="30" w:type="dxa"/>
                        </w:tcMar>
                        <w:vAlign w:val="center"/>
                        <w:hideMark/>
                      </w:tcPr>
                      <w:p w14:paraId="785D985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97" w:type="dxa"/>
                        <w:shd w:val="clear" w:color="auto" w:fill="FFFFFF"/>
                        <w:tcMar>
                          <w:top w:w="30" w:type="dxa"/>
                          <w:left w:w="30" w:type="dxa"/>
                          <w:bottom w:w="30" w:type="dxa"/>
                          <w:right w:w="30" w:type="dxa"/>
                        </w:tcMar>
                        <w:vAlign w:val="center"/>
                        <w:hideMark/>
                      </w:tcPr>
                      <w:p w14:paraId="39A94FC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499" w:type="dxa"/>
                        <w:shd w:val="clear" w:color="auto" w:fill="FFFFFF"/>
                        <w:tcMar>
                          <w:top w:w="30" w:type="dxa"/>
                          <w:left w:w="30" w:type="dxa"/>
                          <w:bottom w:w="30" w:type="dxa"/>
                          <w:right w:w="30" w:type="dxa"/>
                        </w:tcMar>
                        <w:vAlign w:val="center"/>
                        <w:hideMark/>
                      </w:tcPr>
                      <w:p w14:paraId="2F66D5A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1421" w:type="dxa"/>
                        <w:shd w:val="clear" w:color="auto" w:fill="FFFFFF"/>
                        <w:tcMar>
                          <w:top w:w="30" w:type="dxa"/>
                          <w:left w:w="30" w:type="dxa"/>
                          <w:bottom w:w="30" w:type="dxa"/>
                          <w:right w:w="30" w:type="dxa"/>
                        </w:tcMar>
                        <w:vAlign w:val="center"/>
                        <w:hideMark/>
                      </w:tcPr>
                      <w:p w14:paraId="171FE06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prof. Ing. Ľuboš Buzna, PhD.</w:t>
                        </w:r>
                      </w:p>
                    </w:tc>
                  </w:tr>
                  <w:tr w:rsidR="00280D4C" w:rsidRPr="00F074D6" w14:paraId="677E43C1" w14:textId="77777777" w:rsidTr="0072679C">
                    <w:trPr>
                      <w:tblCellSpacing w:w="7" w:type="dxa"/>
                    </w:trPr>
                    <w:tc>
                      <w:tcPr>
                        <w:tcW w:w="484" w:type="dxa"/>
                        <w:shd w:val="clear" w:color="auto" w:fill="FFFFFF"/>
                        <w:tcMar>
                          <w:top w:w="30" w:type="dxa"/>
                          <w:left w:w="30" w:type="dxa"/>
                          <w:bottom w:w="30" w:type="dxa"/>
                          <w:right w:w="30" w:type="dxa"/>
                        </w:tcMar>
                        <w:vAlign w:val="center"/>
                        <w:hideMark/>
                      </w:tcPr>
                      <w:p w14:paraId="201D480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w:t>
                        </w:r>
                      </w:p>
                    </w:tc>
                    <w:tc>
                      <w:tcPr>
                        <w:tcW w:w="460" w:type="dxa"/>
                        <w:shd w:val="clear" w:color="auto" w:fill="FFFFFF"/>
                        <w:tcMar>
                          <w:top w:w="30" w:type="dxa"/>
                          <w:left w:w="30" w:type="dxa"/>
                          <w:bottom w:w="30" w:type="dxa"/>
                          <w:right w:w="30" w:type="dxa"/>
                        </w:tcMar>
                        <w:vAlign w:val="center"/>
                        <w:hideMark/>
                      </w:tcPr>
                      <w:p w14:paraId="1E61913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718" w:type="dxa"/>
                        <w:shd w:val="clear" w:color="auto" w:fill="FFFFFF"/>
                        <w:tcMar>
                          <w:top w:w="30" w:type="dxa"/>
                          <w:left w:w="30" w:type="dxa"/>
                          <w:bottom w:w="30" w:type="dxa"/>
                          <w:right w:w="30" w:type="dxa"/>
                        </w:tcMar>
                        <w:vAlign w:val="center"/>
                        <w:hideMark/>
                      </w:tcPr>
                      <w:p w14:paraId="200C757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6II0038</w:t>
                        </w:r>
                      </w:p>
                    </w:tc>
                    <w:tc>
                      <w:tcPr>
                        <w:tcW w:w="2034" w:type="dxa"/>
                        <w:shd w:val="clear" w:color="auto" w:fill="FFFFFF"/>
                        <w:tcMar>
                          <w:top w:w="30" w:type="dxa"/>
                          <w:left w:w="30" w:type="dxa"/>
                          <w:bottom w:w="30" w:type="dxa"/>
                          <w:right w:w="30" w:type="dxa"/>
                        </w:tcMar>
                        <w:vAlign w:val="center"/>
                        <w:hideMark/>
                      </w:tcPr>
                      <w:p w14:paraId="190366E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prístupové siete</w:t>
                        </w:r>
                      </w:p>
                    </w:tc>
                    <w:tc>
                      <w:tcPr>
                        <w:tcW w:w="718" w:type="dxa"/>
                        <w:shd w:val="clear" w:color="auto" w:fill="FFFFFF"/>
                        <w:tcMar>
                          <w:top w:w="30" w:type="dxa"/>
                          <w:left w:w="30" w:type="dxa"/>
                          <w:bottom w:w="30" w:type="dxa"/>
                          <w:right w:w="30" w:type="dxa"/>
                        </w:tcMar>
                        <w:vAlign w:val="center"/>
                        <w:hideMark/>
                      </w:tcPr>
                      <w:p w14:paraId="3290158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PS</w:t>
                        </w:r>
                      </w:p>
                    </w:tc>
                    <w:tc>
                      <w:tcPr>
                        <w:tcW w:w="719" w:type="dxa"/>
                        <w:shd w:val="clear" w:color="auto" w:fill="FFFFFF"/>
                        <w:tcMar>
                          <w:top w:w="30" w:type="dxa"/>
                          <w:left w:w="30" w:type="dxa"/>
                          <w:bottom w:w="30" w:type="dxa"/>
                          <w:right w:w="30" w:type="dxa"/>
                        </w:tcMar>
                        <w:vAlign w:val="center"/>
                        <w:hideMark/>
                      </w:tcPr>
                      <w:p w14:paraId="5C975CF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2 - 0 - 2</w:t>
                        </w:r>
                      </w:p>
                    </w:tc>
                    <w:tc>
                      <w:tcPr>
                        <w:tcW w:w="701" w:type="dxa"/>
                        <w:shd w:val="clear" w:color="auto" w:fill="FFFFFF"/>
                        <w:tcMar>
                          <w:top w:w="30" w:type="dxa"/>
                          <w:left w:w="30" w:type="dxa"/>
                          <w:bottom w:w="30" w:type="dxa"/>
                          <w:right w:w="30" w:type="dxa"/>
                        </w:tcMar>
                        <w:vAlign w:val="center"/>
                        <w:hideMark/>
                      </w:tcPr>
                      <w:p w14:paraId="35D6906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1015" w:type="dxa"/>
                        <w:shd w:val="clear" w:color="auto" w:fill="FFFFFF"/>
                        <w:tcMar>
                          <w:top w:w="30" w:type="dxa"/>
                          <w:left w:w="30" w:type="dxa"/>
                          <w:bottom w:w="30" w:type="dxa"/>
                          <w:right w:w="30" w:type="dxa"/>
                        </w:tcMar>
                        <w:vAlign w:val="center"/>
                        <w:hideMark/>
                      </w:tcPr>
                      <w:p w14:paraId="036D9D8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97" w:type="dxa"/>
                        <w:shd w:val="clear" w:color="auto" w:fill="FFFFFF"/>
                        <w:tcMar>
                          <w:top w:w="30" w:type="dxa"/>
                          <w:left w:w="30" w:type="dxa"/>
                          <w:bottom w:w="30" w:type="dxa"/>
                          <w:right w:w="30" w:type="dxa"/>
                        </w:tcMar>
                        <w:vAlign w:val="center"/>
                        <w:hideMark/>
                      </w:tcPr>
                      <w:p w14:paraId="1F3FFD3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499" w:type="dxa"/>
                        <w:shd w:val="clear" w:color="auto" w:fill="FFFFFF"/>
                        <w:tcMar>
                          <w:top w:w="30" w:type="dxa"/>
                          <w:left w:w="30" w:type="dxa"/>
                          <w:bottom w:w="30" w:type="dxa"/>
                          <w:right w:w="30" w:type="dxa"/>
                        </w:tcMar>
                        <w:vAlign w:val="center"/>
                        <w:hideMark/>
                      </w:tcPr>
                      <w:p w14:paraId="74E0CB1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1421" w:type="dxa"/>
                        <w:shd w:val="clear" w:color="auto" w:fill="FFFFFF"/>
                        <w:tcMar>
                          <w:top w:w="30" w:type="dxa"/>
                          <w:left w:w="30" w:type="dxa"/>
                          <w:bottom w:w="30" w:type="dxa"/>
                          <w:right w:w="30" w:type="dxa"/>
                        </w:tcMar>
                        <w:vAlign w:val="center"/>
                        <w:hideMark/>
                      </w:tcPr>
                      <w:p w14:paraId="6EDB209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prof. Ing. Peter Brída, PhD.</w:t>
                        </w:r>
                      </w:p>
                    </w:tc>
                  </w:tr>
                  <w:tr w:rsidR="00280D4C" w:rsidRPr="00F074D6" w14:paraId="3D39D7EE" w14:textId="77777777" w:rsidTr="0072679C">
                    <w:trPr>
                      <w:tblCellSpacing w:w="7" w:type="dxa"/>
                    </w:trPr>
                    <w:tc>
                      <w:tcPr>
                        <w:tcW w:w="484" w:type="dxa"/>
                        <w:shd w:val="clear" w:color="auto" w:fill="FFFFFF"/>
                        <w:tcMar>
                          <w:top w:w="30" w:type="dxa"/>
                          <w:left w:w="30" w:type="dxa"/>
                          <w:bottom w:w="30" w:type="dxa"/>
                          <w:right w:w="30" w:type="dxa"/>
                        </w:tcMar>
                        <w:vAlign w:val="center"/>
                        <w:hideMark/>
                      </w:tcPr>
                      <w:p w14:paraId="71FA298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w:t>
                        </w:r>
                      </w:p>
                    </w:tc>
                    <w:tc>
                      <w:tcPr>
                        <w:tcW w:w="460" w:type="dxa"/>
                        <w:shd w:val="clear" w:color="auto" w:fill="FFFFFF"/>
                        <w:tcMar>
                          <w:top w:w="30" w:type="dxa"/>
                          <w:left w:w="30" w:type="dxa"/>
                          <w:bottom w:w="30" w:type="dxa"/>
                          <w:right w:w="30" w:type="dxa"/>
                        </w:tcMar>
                        <w:vAlign w:val="center"/>
                        <w:hideMark/>
                      </w:tcPr>
                      <w:p w14:paraId="2518789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L</w:t>
                        </w:r>
                      </w:p>
                    </w:tc>
                    <w:tc>
                      <w:tcPr>
                        <w:tcW w:w="718" w:type="dxa"/>
                        <w:shd w:val="clear" w:color="auto" w:fill="FFFFFF"/>
                        <w:tcMar>
                          <w:top w:w="30" w:type="dxa"/>
                          <w:left w:w="30" w:type="dxa"/>
                          <w:bottom w:w="30" w:type="dxa"/>
                          <w:right w:w="30" w:type="dxa"/>
                        </w:tcMar>
                        <w:vAlign w:val="center"/>
                        <w:hideMark/>
                      </w:tcPr>
                      <w:p w14:paraId="36D6EA3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6II0002</w:t>
                        </w:r>
                      </w:p>
                    </w:tc>
                    <w:tc>
                      <w:tcPr>
                        <w:tcW w:w="2034" w:type="dxa"/>
                        <w:shd w:val="clear" w:color="auto" w:fill="FFFFFF"/>
                        <w:tcMar>
                          <w:top w:w="30" w:type="dxa"/>
                          <w:left w:w="30" w:type="dxa"/>
                          <w:bottom w:w="30" w:type="dxa"/>
                          <w:right w:w="30" w:type="dxa"/>
                        </w:tcMar>
                        <w:vAlign w:val="center"/>
                        <w:hideMark/>
                      </w:tcPr>
                      <w:p w14:paraId="6DE4CE2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algoritmy v sieťach</w:t>
                        </w:r>
                      </w:p>
                    </w:tc>
                    <w:tc>
                      <w:tcPr>
                        <w:tcW w:w="718" w:type="dxa"/>
                        <w:shd w:val="clear" w:color="auto" w:fill="FFFFFF"/>
                        <w:tcMar>
                          <w:top w:w="30" w:type="dxa"/>
                          <w:left w:w="30" w:type="dxa"/>
                          <w:bottom w:w="30" w:type="dxa"/>
                          <w:right w:w="30" w:type="dxa"/>
                        </w:tcMar>
                        <w:vAlign w:val="center"/>
                        <w:hideMark/>
                      </w:tcPr>
                      <w:p w14:paraId="7DC647A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AvS</w:t>
                        </w:r>
                      </w:p>
                    </w:tc>
                    <w:tc>
                      <w:tcPr>
                        <w:tcW w:w="719" w:type="dxa"/>
                        <w:shd w:val="clear" w:color="auto" w:fill="FFFFFF"/>
                        <w:tcMar>
                          <w:top w:w="30" w:type="dxa"/>
                          <w:left w:w="30" w:type="dxa"/>
                          <w:bottom w:w="30" w:type="dxa"/>
                          <w:right w:w="30" w:type="dxa"/>
                        </w:tcMar>
                        <w:vAlign w:val="center"/>
                        <w:hideMark/>
                      </w:tcPr>
                      <w:p w14:paraId="3AB87BA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1 - 0 - 3</w:t>
                        </w:r>
                      </w:p>
                    </w:tc>
                    <w:tc>
                      <w:tcPr>
                        <w:tcW w:w="701" w:type="dxa"/>
                        <w:shd w:val="clear" w:color="auto" w:fill="FFFFFF"/>
                        <w:tcMar>
                          <w:top w:w="30" w:type="dxa"/>
                          <w:left w:w="30" w:type="dxa"/>
                          <w:bottom w:w="30" w:type="dxa"/>
                          <w:right w:w="30" w:type="dxa"/>
                        </w:tcMar>
                        <w:vAlign w:val="center"/>
                        <w:hideMark/>
                      </w:tcPr>
                      <w:p w14:paraId="526CC4B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1015" w:type="dxa"/>
                        <w:shd w:val="clear" w:color="auto" w:fill="FFFFFF"/>
                        <w:tcMar>
                          <w:top w:w="30" w:type="dxa"/>
                          <w:left w:w="30" w:type="dxa"/>
                          <w:bottom w:w="30" w:type="dxa"/>
                          <w:right w:w="30" w:type="dxa"/>
                        </w:tcMar>
                        <w:vAlign w:val="center"/>
                        <w:hideMark/>
                      </w:tcPr>
                      <w:p w14:paraId="31C3241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97" w:type="dxa"/>
                        <w:shd w:val="clear" w:color="auto" w:fill="FFFFFF"/>
                        <w:tcMar>
                          <w:top w:w="30" w:type="dxa"/>
                          <w:left w:w="30" w:type="dxa"/>
                          <w:bottom w:w="30" w:type="dxa"/>
                          <w:right w:w="30" w:type="dxa"/>
                        </w:tcMar>
                        <w:vAlign w:val="center"/>
                        <w:hideMark/>
                      </w:tcPr>
                      <w:p w14:paraId="264BE25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499" w:type="dxa"/>
                        <w:shd w:val="clear" w:color="auto" w:fill="FFFFFF"/>
                        <w:tcMar>
                          <w:top w:w="30" w:type="dxa"/>
                          <w:left w:w="30" w:type="dxa"/>
                          <w:bottom w:w="30" w:type="dxa"/>
                          <w:right w:w="30" w:type="dxa"/>
                        </w:tcMar>
                        <w:vAlign w:val="center"/>
                        <w:hideMark/>
                      </w:tcPr>
                      <w:p w14:paraId="4836091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1421" w:type="dxa"/>
                        <w:shd w:val="clear" w:color="auto" w:fill="FFFFFF"/>
                        <w:tcMar>
                          <w:top w:w="30" w:type="dxa"/>
                          <w:left w:w="30" w:type="dxa"/>
                          <w:bottom w:w="30" w:type="dxa"/>
                          <w:right w:w="30" w:type="dxa"/>
                        </w:tcMar>
                        <w:vAlign w:val="center"/>
                        <w:hideMark/>
                      </w:tcPr>
                      <w:p w14:paraId="5C0815D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doc. Ing. Jozef Papán, PhD.</w:t>
                        </w:r>
                      </w:p>
                    </w:tc>
                  </w:tr>
                  <w:tr w:rsidR="00280D4C" w:rsidRPr="00F074D6" w14:paraId="0F1B3565" w14:textId="77777777" w:rsidTr="0072679C">
                    <w:trPr>
                      <w:tblCellSpacing w:w="7" w:type="dxa"/>
                    </w:trPr>
                    <w:tc>
                      <w:tcPr>
                        <w:tcW w:w="484" w:type="dxa"/>
                        <w:shd w:val="clear" w:color="auto" w:fill="FFFFFF"/>
                        <w:tcMar>
                          <w:top w:w="30" w:type="dxa"/>
                          <w:left w:w="30" w:type="dxa"/>
                          <w:bottom w:w="30" w:type="dxa"/>
                          <w:right w:w="30" w:type="dxa"/>
                        </w:tcMar>
                        <w:vAlign w:val="center"/>
                        <w:hideMark/>
                      </w:tcPr>
                      <w:p w14:paraId="6F1D999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w:t>
                        </w:r>
                      </w:p>
                    </w:tc>
                    <w:tc>
                      <w:tcPr>
                        <w:tcW w:w="460" w:type="dxa"/>
                        <w:shd w:val="clear" w:color="auto" w:fill="FFFFFF"/>
                        <w:tcMar>
                          <w:top w:w="30" w:type="dxa"/>
                          <w:left w:w="30" w:type="dxa"/>
                          <w:bottom w:w="30" w:type="dxa"/>
                          <w:right w:w="30" w:type="dxa"/>
                        </w:tcMar>
                        <w:vAlign w:val="center"/>
                        <w:hideMark/>
                      </w:tcPr>
                      <w:p w14:paraId="5D9AA87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L</w:t>
                        </w:r>
                      </w:p>
                    </w:tc>
                    <w:tc>
                      <w:tcPr>
                        <w:tcW w:w="718" w:type="dxa"/>
                        <w:shd w:val="clear" w:color="auto" w:fill="FFFFFF"/>
                        <w:tcMar>
                          <w:top w:w="30" w:type="dxa"/>
                          <w:left w:w="30" w:type="dxa"/>
                          <w:bottom w:w="30" w:type="dxa"/>
                          <w:right w:w="30" w:type="dxa"/>
                        </w:tcMar>
                        <w:vAlign w:val="center"/>
                        <w:hideMark/>
                      </w:tcPr>
                      <w:p w14:paraId="113E09C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6II0018</w:t>
                        </w:r>
                      </w:p>
                    </w:tc>
                    <w:tc>
                      <w:tcPr>
                        <w:tcW w:w="2034" w:type="dxa"/>
                        <w:shd w:val="clear" w:color="auto" w:fill="FFFFFF"/>
                        <w:tcMar>
                          <w:top w:w="30" w:type="dxa"/>
                          <w:left w:w="30" w:type="dxa"/>
                          <w:bottom w:w="30" w:type="dxa"/>
                          <w:right w:w="30" w:type="dxa"/>
                        </w:tcMar>
                        <w:vAlign w:val="center"/>
                        <w:hideMark/>
                      </w:tcPr>
                      <w:p w14:paraId="140A707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integrácia informačno-komunikačných systémov</w:t>
                        </w:r>
                      </w:p>
                    </w:tc>
                    <w:tc>
                      <w:tcPr>
                        <w:tcW w:w="718" w:type="dxa"/>
                        <w:shd w:val="clear" w:color="auto" w:fill="FFFFFF"/>
                        <w:tcMar>
                          <w:top w:w="30" w:type="dxa"/>
                          <w:left w:w="30" w:type="dxa"/>
                          <w:bottom w:w="30" w:type="dxa"/>
                          <w:right w:w="30" w:type="dxa"/>
                        </w:tcMar>
                        <w:vAlign w:val="center"/>
                        <w:hideMark/>
                      </w:tcPr>
                      <w:p w14:paraId="6F883B4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IIKS</w:t>
                        </w:r>
                      </w:p>
                    </w:tc>
                    <w:tc>
                      <w:tcPr>
                        <w:tcW w:w="719" w:type="dxa"/>
                        <w:shd w:val="clear" w:color="auto" w:fill="FFFFFF"/>
                        <w:tcMar>
                          <w:top w:w="30" w:type="dxa"/>
                          <w:left w:w="30" w:type="dxa"/>
                          <w:bottom w:w="30" w:type="dxa"/>
                          <w:right w:w="30" w:type="dxa"/>
                        </w:tcMar>
                        <w:vAlign w:val="center"/>
                        <w:hideMark/>
                      </w:tcPr>
                      <w:p w14:paraId="5857BEC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2 - 0 - 3</w:t>
                        </w:r>
                      </w:p>
                    </w:tc>
                    <w:tc>
                      <w:tcPr>
                        <w:tcW w:w="701" w:type="dxa"/>
                        <w:shd w:val="clear" w:color="auto" w:fill="FFFFFF"/>
                        <w:tcMar>
                          <w:top w:w="30" w:type="dxa"/>
                          <w:left w:w="30" w:type="dxa"/>
                          <w:bottom w:w="30" w:type="dxa"/>
                          <w:right w:w="30" w:type="dxa"/>
                        </w:tcMar>
                        <w:vAlign w:val="center"/>
                        <w:hideMark/>
                      </w:tcPr>
                      <w:p w14:paraId="393FC9C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1015" w:type="dxa"/>
                        <w:shd w:val="clear" w:color="auto" w:fill="FFFFFF"/>
                        <w:tcMar>
                          <w:top w:w="30" w:type="dxa"/>
                          <w:left w:w="30" w:type="dxa"/>
                          <w:bottom w:w="30" w:type="dxa"/>
                          <w:right w:w="30" w:type="dxa"/>
                        </w:tcMar>
                        <w:vAlign w:val="center"/>
                        <w:hideMark/>
                      </w:tcPr>
                      <w:p w14:paraId="5F2C316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w:t>
                        </w:r>
                      </w:p>
                    </w:tc>
                    <w:tc>
                      <w:tcPr>
                        <w:tcW w:w="597" w:type="dxa"/>
                        <w:shd w:val="clear" w:color="auto" w:fill="FFFFFF"/>
                        <w:tcMar>
                          <w:top w:w="30" w:type="dxa"/>
                          <w:left w:w="30" w:type="dxa"/>
                          <w:bottom w:w="30" w:type="dxa"/>
                          <w:right w:w="30" w:type="dxa"/>
                        </w:tcMar>
                        <w:vAlign w:val="center"/>
                        <w:hideMark/>
                      </w:tcPr>
                      <w:p w14:paraId="3D6F338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499" w:type="dxa"/>
                        <w:shd w:val="clear" w:color="auto" w:fill="FFFFFF"/>
                        <w:tcMar>
                          <w:top w:w="30" w:type="dxa"/>
                          <w:left w:w="30" w:type="dxa"/>
                          <w:bottom w:w="30" w:type="dxa"/>
                          <w:right w:w="30" w:type="dxa"/>
                        </w:tcMar>
                        <w:vAlign w:val="center"/>
                        <w:hideMark/>
                      </w:tcPr>
                      <w:p w14:paraId="6E187AF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1421" w:type="dxa"/>
                        <w:shd w:val="clear" w:color="auto" w:fill="FFFFFF"/>
                        <w:tcMar>
                          <w:top w:w="30" w:type="dxa"/>
                          <w:left w:w="30" w:type="dxa"/>
                          <w:bottom w:w="30" w:type="dxa"/>
                          <w:right w:w="30" w:type="dxa"/>
                        </w:tcMar>
                        <w:vAlign w:val="center"/>
                        <w:hideMark/>
                      </w:tcPr>
                      <w:p w14:paraId="3C33178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prof. Ing. Pavel Segeč, PhD.</w:t>
                        </w:r>
                      </w:p>
                    </w:tc>
                  </w:tr>
                  <w:tr w:rsidR="00280D4C" w:rsidRPr="00F074D6" w14:paraId="16DE2D02" w14:textId="77777777" w:rsidTr="0072679C">
                    <w:trPr>
                      <w:tblCellSpacing w:w="7" w:type="dxa"/>
                    </w:trPr>
                    <w:tc>
                      <w:tcPr>
                        <w:tcW w:w="484" w:type="dxa"/>
                        <w:shd w:val="clear" w:color="auto" w:fill="FFFFFF"/>
                        <w:tcMar>
                          <w:top w:w="30" w:type="dxa"/>
                          <w:left w:w="30" w:type="dxa"/>
                          <w:bottom w:w="30" w:type="dxa"/>
                          <w:right w:w="30" w:type="dxa"/>
                        </w:tcMar>
                        <w:vAlign w:val="center"/>
                        <w:hideMark/>
                      </w:tcPr>
                      <w:p w14:paraId="21DC2DD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w:t>
                        </w:r>
                      </w:p>
                    </w:tc>
                    <w:tc>
                      <w:tcPr>
                        <w:tcW w:w="460" w:type="dxa"/>
                        <w:shd w:val="clear" w:color="auto" w:fill="FFFFFF"/>
                        <w:tcMar>
                          <w:top w:w="30" w:type="dxa"/>
                          <w:left w:w="30" w:type="dxa"/>
                          <w:bottom w:w="30" w:type="dxa"/>
                          <w:right w:w="30" w:type="dxa"/>
                        </w:tcMar>
                        <w:vAlign w:val="center"/>
                        <w:hideMark/>
                      </w:tcPr>
                      <w:p w14:paraId="16D8971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L</w:t>
                        </w:r>
                      </w:p>
                    </w:tc>
                    <w:tc>
                      <w:tcPr>
                        <w:tcW w:w="718" w:type="dxa"/>
                        <w:shd w:val="clear" w:color="auto" w:fill="FFFFFF"/>
                        <w:tcMar>
                          <w:top w:w="30" w:type="dxa"/>
                          <w:left w:w="30" w:type="dxa"/>
                          <w:bottom w:w="30" w:type="dxa"/>
                          <w:right w:w="30" w:type="dxa"/>
                        </w:tcMar>
                        <w:vAlign w:val="center"/>
                        <w:hideMark/>
                      </w:tcPr>
                      <w:p w14:paraId="0E29D18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6II0052</w:t>
                        </w:r>
                      </w:p>
                    </w:tc>
                    <w:tc>
                      <w:tcPr>
                        <w:tcW w:w="2034" w:type="dxa"/>
                        <w:shd w:val="clear" w:color="auto" w:fill="FFFFFF"/>
                        <w:tcMar>
                          <w:top w:w="30" w:type="dxa"/>
                          <w:left w:w="30" w:type="dxa"/>
                          <w:bottom w:w="30" w:type="dxa"/>
                          <w:right w:w="30" w:type="dxa"/>
                        </w:tcMar>
                        <w:vAlign w:val="center"/>
                        <w:hideMark/>
                      </w:tcPr>
                      <w:p w14:paraId="755734E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kybernetická bezpečnosť</w:t>
                        </w:r>
                      </w:p>
                    </w:tc>
                    <w:tc>
                      <w:tcPr>
                        <w:tcW w:w="718" w:type="dxa"/>
                        <w:shd w:val="clear" w:color="auto" w:fill="FFFFFF"/>
                        <w:tcMar>
                          <w:top w:w="30" w:type="dxa"/>
                          <w:left w:w="30" w:type="dxa"/>
                          <w:bottom w:w="30" w:type="dxa"/>
                          <w:right w:w="30" w:type="dxa"/>
                        </w:tcMar>
                        <w:vAlign w:val="center"/>
                        <w:hideMark/>
                      </w:tcPr>
                      <w:p w14:paraId="2D946E9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KB</w:t>
                        </w:r>
                      </w:p>
                    </w:tc>
                    <w:tc>
                      <w:tcPr>
                        <w:tcW w:w="719" w:type="dxa"/>
                        <w:shd w:val="clear" w:color="auto" w:fill="FFFFFF"/>
                        <w:tcMar>
                          <w:top w:w="30" w:type="dxa"/>
                          <w:left w:w="30" w:type="dxa"/>
                          <w:bottom w:w="30" w:type="dxa"/>
                          <w:right w:w="30" w:type="dxa"/>
                        </w:tcMar>
                        <w:vAlign w:val="center"/>
                        <w:hideMark/>
                      </w:tcPr>
                      <w:p w14:paraId="32642C9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2 - 0 - 2</w:t>
                        </w:r>
                      </w:p>
                    </w:tc>
                    <w:tc>
                      <w:tcPr>
                        <w:tcW w:w="701" w:type="dxa"/>
                        <w:shd w:val="clear" w:color="auto" w:fill="FFFFFF"/>
                        <w:tcMar>
                          <w:top w:w="30" w:type="dxa"/>
                          <w:left w:w="30" w:type="dxa"/>
                          <w:bottom w:w="30" w:type="dxa"/>
                          <w:right w:w="30" w:type="dxa"/>
                        </w:tcMar>
                        <w:vAlign w:val="center"/>
                        <w:hideMark/>
                      </w:tcPr>
                      <w:p w14:paraId="481069F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1015" w:type="dxa"/>
                        <w:shd w:val="clear" w:color="auto" w:fill="FFFFFF"/>
                        <w:tcMar>
                          <w:top w:w="30" w:type="dxa"/>
                          <w:left w:w="30" w:type="dxa"/>
                          <w:bottom w:w="30" w:type="dxa"/>
                          <w:right w:w="30" w:type="dxa"/>
                        </w:tcMar>
                        <w:vAlign w:val="center"/>
                        <w:hideMark/>
                      </w:tcPr>
                      <w:p w14:paraId="38BED86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97" w:type="dxa"/>
                        <w:shd w:val="clear" w:color="auto" w:fill="FFFFFF"/>
                        <w:tcMar>
                          <w:top w:w="30" w:type="dxa"/>
                          <w:left w:w="30" w:type="dxa"/>
                          <w:bottom w:w="30" w:type="dxa"/>
                          <w:right w:w="30" w:type="dxa"/>
                        </w:tcMar>
                        <w:vAlign w:val="center"/>
                        <w:hideMark/>
                      </w:tcPr>
                      <w:p w14:paraId="0C813B9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499" w:type="dxa"/>
                        <w:shd w:val="clear" w:color="auto" w:fill="FFFFFF"/>
                        <w:tcMar>
                          <w:top w:w="30" w:type="dxa"/>
                          <w:left w:w="30" w:type="dxa"/>
                          <w:bottom w:w="30" w:type="dxa"/>
                          <w:right w:w="30" w:type="dxa"/>
                        </w:tcMar>
                        <w:vAlign w:val="center"/>
                        <w:hideMark/>
                      </w:tcPr>
                      <w:p w14:paraId="54D8DF7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1421" w:type="dxa"/>
                        <w:shd w:val="clear" w:color="auto" w:fill="FFFFFF"/>
                        <w:tcMar>
                          <w:top w:w="30" w:type="dxa"/>
                          <w:left w:w="30" w:type="dxa"/>
                          <w:bottom w:w="30" w:type="dxa"/>
                          <w:right w:w="30" w:type="dxa"/>
                        </w:tcMar>
                        <w:vAlign w:val="center"/>
                        <w:hideMark/>
                      </w:tcPr>
                      <w:p w14:paraId="1F017B2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doc. Ing. Katarína Kampová, PhD.</w:t>
                        </w:r>
                      </w:p>
                    </w:tc>
                  </w:tr>
                  <w:tr w:rsidR="00280D4C" w:rsidRPr="00F074D6" w14:paraId="722BAE95" w14:textId="77777777" w:rsidTr="0072679C">
                    <w:trPr>
                      <w:tblCellSpacing w:w="7" w:type="dxa"/>
                    </w:trPr>
                    <w:tc>
                      <w:tcPr>
                        <w:tcW w:w="484" w:type="dxa"/>
                        <w:shd w:val="clear" w:color="auto" w:fill="FFFFFF"/>
                        <w:tcMar>
                          <w:top w:w="30" w:type="dxa"/>
                          <w:left w:w="30" w:type="dxa"/>
                          <w:bottom w:w="30" w:type="dxa"/>
                          <w:right w:w="30" w:type="dxa"/>
                        </w:tcMar>
                        <w:vAlign w:val="center"/>
                        <w:hideMark/>
                      </w:tcPr>
                      <w:p w14:paraId="6471752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3</w:t>
                        </w:r>
                      </w:p>
                    </w:tc>
                    <w:tc>
                      <w:tcPr>
                        <w:tcW w:w="460" w:type="dxa"/>
                        <w:shd w:val="clear" w:color="auto" w:fill="FFFFFF"/>
                        <w:tcMar>
                          <w:top w:w="30" w:type="dxa"/>
                          <w:left w:w="30" w:type="dxa"/>
                          <w:bottom w:w="30" w:type="dxa"/>
                          <w:right w:w="30" w:type="dxa"/>
                        </w:tcMar>
                        <w:vAlign w:val="center"/>
                        <w:hideMark/>
                      </w:tcPr>
                      <w:p w14:paraId="6FA8215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718" w:type="dxa"/>
                        <w:shd w:val="clear" w:color="auto" w:fill="FFFFFF"/>
                        <w:tcMar>
                          <w:top w:w="30" w:type="dxa"/>
                          <w:left w:w="30" w:type="dxa"/>
                          <w:bottom w:w="30" w:type="dxa"/>
                          <w:right w:w="30" w:type="dxa"/>
                        </w:tcMar>
                        <w:vAlign w:val="center"/>
                        <w:hideMark/>
                      </w:tcPr>
                      <w:p w14:paraId="201343E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6II0008</w:t>
                        </w:r>
                      </w:p>
                    </w:tc>
                    <w:tc>
                      <w:tcPr>
                        <w:tcW w:w="2034" w:type="dxa"/>
                        <w:shd w:val="clear" w:color="auto" w:fill="FFFFFF"/>
                        <w:tcMar>
                          <w:top w:w="30" w:type="dxa"/>
                          <w:left w:w="30" w:type="dxa"/>
                          <w:bottom w:w="30" w:type="dxa"/>
                          <w:right w:w="30" w:type="dxa"/>
                        </w:tcMar>
                        <w:vAlign w:val="center"/>
                        <w:hideMark/>
                      </w:tcPr>
                      <w:p w14:paraId="1E21756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bezpečnosť informačných sietí</w:t>
                        </w:r>
                      </w:p>
                    </w:tc>
                    <w:tc>
                      <w:tcPr>
                        <w:tcW w:w="718" w:type="dxa"/>
                        <w:shd w:val="clear" w:color="auto" w:fill="FFFFFF"/>
                        <w:tcMar>
                          <w:top w:w="30" w:type="dxa"/>
                          <w:left w:w="30" w:type="dxa"/>
                          <w:bottom w:w="30" w:type="dxa"/>
                          <w:right w:w="30" w:type="dxa"/>
                        </w:tcMar>
                        <w:vAlign w:val="center"/>
                        <w:hideMark/>
                      </w:tcPr>
                      <w:p w14:paraId="04A19A8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BIS</w:t>
                        </w:r>
                      </w:p>
                    </w:tc>
                    <w:tc>
                      <w:tcPr>
                        <w:tcW w:w="719" w:type="dxa"/>
                        <w:shd w:val="clear" w:color="auto" w:fill="FFFFFF"/>
                        <w:tcMar>
                          <w:top w:w="30" w:type="dxa"/>
                          <w:left w:w="30" w:type="dxa"/>
                          <w:bottom w:w="30" w:type="dxa"/>
                          <w:right w:w="30" w:type="dxa"/>
                        </w:tcMar>
                        <w:vAlign w:val="center"/>
                        <w:hideMark/>
                      </w:tcPr>
                      <w:p w14:paraId="46B20A0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2 - 0 - 3</w:t>
                        </w:r>
                      </w:p>
                    </w:tc>
                    <w:tc>
                      <w:tcPr>
                        <w:tcW w:w="701" w:type="dxa"/>
                        <w:shd w:val="clear" w:color="auto" w:fill="FFFFFF"/>
                        <w:tcMar>
                          <w:top w:w="30" w:type="dxa"/>
                          <w:left w:w="30" w:type="dxa"/>
                          <w:bottom w:w="30" w:type="dxa"/>
                          <w:right w:w="30" w:type="dxa"/>
                        </w:tcMar>
                        <w:vAlign w:val="center"/>
                        <w:hideMark/>
                      </w:tcPr>
                      <w:p w14:paraId="3737985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1015" w:type="dxa"/>
                        <w:shd w:val="clear" w:color="auto" w:fill="FFFFFF"/>
                        <w:tcMar>
                          <w:top w:w="30" w:type="dxa"/>
                          <w:left w:w="30" w:type="dxa"/>
                          <w:bottom w:w="30" w:type="dxa"/>
                          <w:right w:w="30" w:type="dxa"/>
                        </w:tcMar>
                        <w:vAlign w:val="center"/>
                        <w:hideMark/>
                      </w:tcPr>
                      <w:p w14:paraId="6ADC2DB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w:t>
                        </w:r>
                      </w:p>
                    </w:tc>
                    <w:tc>
                      <w:tcPr>
                        <w:tcW w:w="597" w:type="dxa"/>
                        <w:shd w:val="clear" w:color="auto" w:fill="FFFFFF"/>
                        <w:tcMar>
                          <w:top w:w="30" w:type="dxa"/>
                          <w:left w:w="30" w:type="dxa"/>
                          <w:bottom w:w="30" w:type="dxa"/>
                          <w:right w:w="30" w:type="dxa"/>
                        </w:tcMar>
                        <w:vAlign w:val="center"/>
                        <w:hideMark/>
                      </w:tcPr>
                      <w:p w14:paraId="1BD3168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499" w:type="dxa"/>
                        <w:shd w:val="clear" w:color="auto" w:fill="FFFFFF"/>
                        <w:tcMar>
                          <w:top w:w="30" w:type="dxa"/>
                          <w:left w:w="30" w:type="dxa"/>
                          <w:bottom w:w="30" w:type="dxa"/>
                          <w:right w:w="30" w:type="dxa"/>
                        </w:tcMar>
                        <w:vAlign w:val="center"/>
                        <w:hideMark/>
                      </w:tcPr>
                      <w:p w14:paraId="0C1430D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1421" w:type="dxa"/>
                        <w:shd w:val="clear" w:color="auto" w:fill="FFFFFF"/>
                        <w:tcMar>
                          <w:top w:w="30" w:type="dxa"/>
                          <w:left w:w="30" w:type="dxa"/>
                          <w:bottom w:w="30" w:type="dxa"/>
                          <w:right w:w="30" w:type="dxa"/>
                        </w:tcMar>
                        <w:vAlign w:val="center"/>
                        <w:hideMark/>
                      </w:tcPr>
                      <w:p w14:paraId="7DA3060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prof. Ing. Pavel Segeč, PhD.</w:t>
                        </w:r>
                      </w:p>
                    </w:tc>
                  </w:tr>
                  <w:tr w:rsidR="00280D4C" w:rsidRPr="00F074D6" w14:paraId="24D5C276" w14:textId="77777777" w:rsidTr="0072679C">
                    <w:trPr>
                      <w:tblCellSpacing w:w="7" w:type="dxa"/>
                    </w:trPr>
                    <w:tc>
                      <w:tcPr>
                        <w:tcW w:w="484" w:type="dxa"/>
                        <w:shd w:val="clear" w:color="auto" w:fill="FFFFFF"/>
                        <w:tcMar>
                          <w:top w:w="30" w:type="dxa"/>
                          <w:left w:w="30" w:type="dxa"/>
                          <w:bottom w:w="30" w:type="dxa"/>
                          <w:right w:w="30" w:type="dxa"/>
                        </w:tcMar>
                        <w:vAlign w:val="center"/>
                        <w:hideMark/>
                      </w:tcPr>
                      <w:p w14:paraId="10D57B3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3</w:t>
                        </w:r>
                      </w:p>
                    </w:tc>
                    <w:tc>
                      <w:tcPr>
                        <w:tcW w:w="460" w:type="dxa"/>
                        <w:shd w:val="clear" w:color="auto" w:fill="FFFFFF"/>
                        <w:tcMar>
                          <w:top w:w="30" w:type="dxa"/>
                          <w:left w:w="30" w:type="dxa"/>
                          <w:bottom w:w="30" w:type="dxa"/>
                          <w:right w:w="30" w:type="dxa"/>
                        </w:tcMar>
                        <w:vAlign w:val="center"/>
                        <w:hideMark/>
                      </w:tcPr>
                      <w:p w14:paraId="68E40AB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718" w:type="dxa"/>
                        <w:shd w:val="clear" w:color="auto" w:fill="FFFFFF"/>
                        <w:tcMar>
                          <w:top w:w="30" w:type="dxa"/>
                          <w:left w:w="30" w:type="dxa"/>
                          <w:bottom w:w="30" w:type="dxa"/>
                          <w:right w:w="30" w:type="dxa"/>
                        </w:tcMar>
                        <w:vAlign w:val="center"/>
                        <w:hideMark/>
                      </w:tcPr>
                      <w:p w14:paraId="0F7D3C9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6II0053</w:t>
                        </w:r>
                      </w:p>
                    </w:tc>
                    <w:tc>
                      <w:tcPr>
                        <w:tcW w:w="2034" w:type="dxa"/>
                        <w:shd w:val="clear" w:color="auto" w:fill="FFFFFF"/>
                        <w:tcMar>
                          <w:top w:w="30" w:type="dxa"/>
                          <w:left w:w="30" w:type="dxa"/>
                          <w:bottom w:w="30" w:type="dxa"/>
                          <w:right w:w="30" w:type="dxa"/>
                        </w:tcMar>
                        <w:vAlign w:val="center"/>
                        <w:hideMark/>
                      </w:tcPr>
                      <w:p w14:paraId="5289783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optimalizácia konvergovaných sietí</w:t>
                        </w:r>
                      </w:p>
                    </w:tc>
                    <w:tc>
                      <w:tcPr>
                        <w:tcW w:w="718" w:type="dxa"/>
                        <w:shd w:val="clear" w:color="auto" w:fill="FFFFFF"/>
                        <w:tcMar>
                          <w:top w:w="30" w:type="dxa"/>
                          <w:left w:w="30" w:type="dxa"/>
                          <w:bottom w:w="30" w:type="dxa"/>
                          <w:right w:w="30" w:type="dxa"/>
                        </w:tcMar>
                        <w:vAlign w:val="center"/>
                        <w:hideMark/>
                      </w:tcPr>
                      <w:p w14:paraId="7ED4D0C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OKS</w:t>
                        </w:r>
                      </w:p>
                    </w:tc>
                    <w:tc>
                      <w:tcPr>
                        <w:tcW w:w="719" w:type="dxa"/>
                        <w:shd w:val="clear" w:color="auto" w:fill="FFFFFF"/>
                        <w:tcMar>
                          <w:top w:w="30" w:type="dxa"/>
                          <w:left w:w="30" w:type="dxa"/>
                          <w:bottom w:w="30" w:type="dxa"/>
                          <w:right w:w="30" w:type="dxa"/>
                        </w:tcMar>
                        <w:vAlign w:val="center"/>
                        <w:hideMark/>
                      </w:tcPr>
                      <w:p w14:paraId="45597DF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2 - 0 - 2</w:t>
                        </w:r>
                      </w:p>
                    </w:tc>
                    <w:tc>
                      <w:tcPr>
                        <w:tcW w:w="701" w:type="dxa"/>
                        <w:shd w:val="clear" w:color="auto" w:fill="FFFFFF"/>
                        <w:tcMar>
                          <w:top w:w="30" w:type="dxa"/>
                          <w:left w:w="30" w:type="dxa"/>
                          <w:bottom w:w="30" w:type="dxa"/>
                          <w:right w:w="30" w:type="dxa"/>
                        </w:tcMar>
                        <w:vAlign w:val="center"/>
                        <w:hideMark/>
                      </w:tcPr>
                      <w:p w14:paraId="15423E5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1015" w:type="dxa"/>
                        <w:shd w:val="clear" w:color="auto" w:fill="FFFFFF"/>
                        <w:tcMar>
                          <w:top w:w="30" w:type="dxa"/>
                          <w:left w:w="30" w:type="dxa"/>
                          <w:bottom w:w="30" w:type="dxa"/>
                          <w:right w:w="30" w:type="dxa"/>
                        </w:tcMar>
                        <w:vAlign w:val="center"/>
                        <w:hideMark/>
                      </w:tcPr>
                      <w:p w14:paraId="295DEEF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97" w:type="dxa"/>
                        <w:shd w:val="clear" w:color="auto" w:fill="FFFFFF"/>
                        <w:tcMar>
                          <w:top w:w="30" w:type="dxa"/>
                          <w:left w:w="30" w:type="dxa"/>
                          <w:bottom w:w="30" w:type="dxa"/>
                          <w:right w:w="30" w:type="dxa"/>
                        </w:tcMar>
                        <w:vAlign w:val="center"/>
                        <w:hideMark/>
                      </w:tcPr>
                      <w:p w14:paraId="13A43F8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499" w:type="dxa"/>
                        <w:shd w:val="clear" w:color="auto" w:fill="FFFFFF"/>
                        <w:tcMar>
                          <w:top w:w="30" w:type="dxa"/>
                          <w:left w:w="30" w:type="dxa"/>
                          <w:bottom w:w="30" w:type="dxa"/>
                          <w:right w:w="30" w:type="dxa"/>
                        </w:tcMar>
                        <w:vAlign w:val="center"/>
                        <w:hideMark/>
                      </w:tcPr>
                      <w:p w14:paraId="1F26362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1421" w:type="dxa"/>
                        <w:shd w:val="clear" w:color="auto" w:fill="FFFFFF"/>
                        <w:tcMar>
                          <w:top w:w="30" w:type="dxa"/>
                          <w:left w:w="30" w:type="dxa"/>
                          <w:bottom w:w="30" w:type="dxa"/>
                          <w:right w:w="30" w:type="dxa"/>
                        </w:tcMar>
                        <w:vAlign w:val="center"/>
                        <w:hideMark/>
                      </w:tcPr>
                      <w:p w14:paraId="17F81F4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doc. Mgr. Juraj Smieško, PhD.</w:t>
                        </w:r>
                      </w:p>
                    </w:tc>
                  </w:tr>
                  <w:tr w:rsidR="00280D4C" w:rsidRPr="00F074D6" w14:paraId="48E22AEE" w14:textId="77777777" w:rsidTr="0072679C">
                    <w:trPr>
                      <w:tblCellSpacing w:w="7" w:type="dxa"/>
                    </w:trPr>
                    <w:tc>
                      <w:tcPr>
                        <w:tcW w:w="484" w:type="dxa"/>
                        <w:shd w:val="clear" w:color="auto" w:fill="FFFFFF"/>
                        <w:tcMar>
                          <w:top w:w="30" w:type="dxa"/>
                          <w:left w:w="30" w:type="dxa"/>
                          <w:bottom w:w="30" w:type="dxa"/>
                          <w:right w:w="30" w:type="dxa"/>
                        </w:tcMar>
                        <w:vAlign w:val="center"/>
                        <w:hideMark/>
                      </w:tcPr>
                      <w:p w14:paraId="3791FB8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3</w:t>
                        </w:r>
                      </w:p>
                    </w:tc>
                    <w:tc>
                      <w:tcPr>
                        <w:tcW w:w="460" w:type="dxa"/>
                        <w:shd w:val="clear" w:color="auto" w:fill="FFFFFF"/>
                        <w:tcMar>
                          <w:top w:w="30" w:type="dxa"/>
                          <w:left w:w="30" w:type="dxa"/>
                          <w:bottom w:w="30" w:type="dxa"/>
                          <w:right w:w="30" w:type="dxa"/>
                        </w:tcMar>
                        <w:vAlign w:val="center"/>
                        <w:hideMark/>
                      </w:tcPr>
                      <w:p w14:paraId="766AB7D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718" w:type="dxa"/>
                        <w:shd w:val="clear" w:color="auto" w:fill="FFFFFF"/>
                        <w:tcMar>
                          <w:top w:w="30" w:type="dxa"/>
                          <w:left w:w="30" w:type="dxa"/>
                          <w:bottom w:w="30" w:type="dxa"/>
                          <w:right w:w="30" w:type="dxa"/>
                        </w:tcMar>
                        <w:vAlign w:val="center"/>
                        <w:hideMark/>
                      </w:tcPr>
                      <w:p w14:paraId="771B987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6UM0006</w:t>
                        </w:r>
                      </w:p>
                    </w:tc>
                    <w:tc>
                      <w:tcPr>
                        <w:tcW w:w="2034" w:type="dxa"/>
                        <w:shd w:val="clear" w:color="auto" w:fill="FFFFFF"/>
                        <w:tcMar>
                          <w:top w:w="30" w:type="dxa"/>
                          <w:left w:w="30" w:type="dxa"/>
                          <w:bottom w:w="30" w:type="dxa"/>
                          <w:right w:w="30" w:type="dxa"/>
                        </w:tcMar>
                        <w:vAlign w:val="center"/>
                        <w:hideMark/>
                      </w:tcPr>
                      <w:p w14:paraId="78B59DB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projektový manažment</w:t>
                        </w:r>
                      </w:p>
                    </w:tc>
                    <w:tc>
                      <w:tcPr>
                        <w:tcW w:w="718" w:type="dxa"/>
                        <w:shd w:val="clear" w:color="auto" w:fill="FFFFFF"/>
                        <w:tcMar>
                          <w:top w:w="30" w:type="dxa"/>
                          <w:left w:w="30" w:type="dxa"/>
                          <w:bottom w:w="30" w:type="dxa"/>
                          <w:right w:w="30" w:type="dxa"/>
                        </w:tcMar>
                        <w:vAlign w:val="center"/>
                        <w:hideMark/>
                      </w:tcPr>
                      <w:p w14:paraId="6A7173F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PMgm</w:t>
                        </w:r>
                      </w:p>
                    </w:tc>
                    <w:tc>
                      <w:tcPr>
                        <w:tcW w:w="719" w:type="dxa"/>
                        <w:shd w:val="clear" w:color="auto" w:fill="FFFFFF"/>
                        <w:tcMar>
                          <w:top w:w="30" w:type="dxa"/>
                          <w:left w:w="30" w:type="dxa"/>
                          <w:bottom w:w="30" w:type="dxa"/>
                          <w:right w:w="30" w:type="dxa"/>
                        </w:tcMar>
                        <w:vAlign w:val="center"/>
                        <w:hideMark/>
                      </w:tcPr>
                      <w:p w14:paraId="1D7B956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2 - 0 - 2</w:t>
                        </w:r>
                      </w:p>
                    </w:tc>
                    <w:tc>
                      <w:tcPr>
                        <w:tcW w:w="701" w:type="dxa"/>
                        <w:shd w:val="clear" w:color="auto" w:fill="FFFFFF"/>
                        <w:tcMar>
                          <w:top w:w="30" w:type="dxa"/>
                          <w:left w:w="30" w:type="dxa"/>
                          <w:bottom w:w="30" w:type="dxa"/>
                          <w:right w:w="30" w:type="dxa"/>
                        </w:tcMar>
                        <w:vAlign w:val="center"/>
                        <w:hideMark/>
                      </w:tcPr>
                      <w:p w14:paraId="291EE70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1015" w:type="dxa"/>
                        <w:shd w:val="clear" w:color="auto" w:fill="FFFFFF"/>
                        <w:tcMar>
                          <w:top w:w="30" w:type="dxa"/>
                          <w:left w:w="30" w:type="dxa"/>
                          <w:bottom w:w="30" w:type="dxa"/>
                          <w:right w:w="30" w:type="dxa"/>
                        </w:tcMar>
                        <w:vAlign w:val="center"/>
                        <w:hideMark/>
                      </w:tcPr>
                      <w:p w14:paraId="2192FA1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97" w:type="dxa"/>
                        <w:shd w:val="clear" w:color="auto" w:fill="FFFFFF"/>
                        <w:tcMar>
                          <w:top w:w="30" w:type="dxa"/>
                          <w:left w:w="30" w:type="dxa"/>
                          <w:bottom w:w="30" w:type="dxa"/>
                          <w:right w:w="30" w:type="dxa"/>
                        </w:tcMar>
                        <w:vAlign w:val="center"/>
                        <w:hideMark/>
                      </w:tcPr>
                      <w:p w14:paraId="1E916E2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499" w:type="dxa"/>
                        <w:shd w:val="clear" w:color="auto" w:fill="FFFFFF"/>
                        <w:tcMar>
                          <w:top w:w="30" w:type="dxa"/>
                          <w:left w:w="30" w:type="dxa"/>
                          <w:bottom w:w="30" w:type="dxa"/>
                          <w:right w:w="30" w:type="dxa"/>
                        </w:tcMar>
                        <w:vAlign w:val="center"/>
                        <w:hideMark/>
                      </w:tcPr>
                      <w:p w14:paraId="4C3B4BD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1421" w:type="dxa"/>
                        <w:shd w:val="clear" w:color="auto" w:fill="FFFFFF"/>
                        <w:tcMar>
                          <w:top w:w="30" w:type="dxa"/>
                          <w:left w:w="30" w:type="dxa"/>
                          <w:bottom w:w="30" w:type="dxa"/>
                          <w:right w:w="30" w:type="dxa"/>
                        </w:tcMar>
                        <w:vAlign w:val="center"/>
                        <w:hideMark/>
                      </w:tcPr>
                      <w:p w14:paraId="19D9857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doc. Ing. Viliam Lendel, PhD.</w:t>
                        </w:r>
                      </w:p>
                    </w:tc>
                  </w:tr>
                  <w:tr w:rsidR="00280D4C" w:rsidRPr="00F074D6" w14:paraId="21A4FF67" w14:textId="77777777" w:rsidTr="0072679C">
                    <w:trPr>
                      <w:tblCellSpacing w:w="7" w:type="dxa"/>
                    </w:trPr>
                    <w:tc>
                      <w:tcPr>
                        <w:tcW w:w="484" w:type="dxa"/>
                        <w:shd w:val="clear" w:color="auto" w:fill="FFFFFF"/>
                        <w:tcMar>
                          <w:top w:w="30" w:type="dxa"/>
                          <w:left w:w="30" w:type="dxa"/>
                          <w:bottom w:w="30" w:type="dxa"/>
                          <w:right w:w="30" w:type="dxa"/>
                        </w:tcMar>
                        <w:vAlign w:val="center"/>
                        <w:hideMark/>
                      </w:tcPr>
                      <w:p w14:paraId="2795BA3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3</w:t>
                        </w:r>
                      </w:p>
                    </w:tc>
                    <w:tc>
                      <w:tcPr>
                        <w:tcW w:w="460" w:type="dxa"/>
                        <w:shd w:val="clear" w:color="auto" w:fill="FFFFFF"/>
                        <w:tcMar>
                          <w:top w:w="30" w:type="dxa"/>
                          <w:left w:w="30" w:type="dxa"/>
                          <w:bottom w:w="30" w:type="dxa"/>
                          <w:right w:w="30" w:type="dxa"/>
                        </w:tcMar>
                        <w:vAlign w:val="center"/>
                        <w:hideMark/>
                      </w:tcPr>
                      <w:p w14:paraId="36167E7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L</w:t>
                        </w:r>
                      </w:p>
                    </w:tc>
                    <w:tc>
                      <w:tcPr>
                        <w:tcW w:w="718" w:type="dxa"/>
                        <w:shd w:val="clear" w:color="auto" w:fill="FFFFFF"/>
                        <w:tcMar>
                          <w:top w:w="30" w:type="dxa"/>
                          <w:left w:w="30" w:type="dxa"/>
                          <w:bottom w:w="30" w:type="dxa"/>
                          <w:right w:w="30" w:type="dxa"/>
                        </w:tcMar>
                        <w:vAlign w:val="center"/>
                        <w:hideMark/>
                      </w:tcPr>
                      <w:p w14:paraId="17FE7FF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6II0040</w:t>
                        </w:r>
                      </w:p>
                    </w:tc>
                    <w:tc>
                      <w:tcPr>
                        <w:tcW w:w="2034" w:type="dxa"/>
                        <w:shd w:val="clear" w:color="auto" w:fill="FFFFFF"/>
                        <w:tcMar>
                          <w:top w:w="30" w:type="dxa"/>
                          <w:left w:w="30" w:type="dxa"/>
                          <w:bottom w:w="30" w:type="dxa"/>
                          <w:right w:w="30" w:type="dxa"/>
                        </w:tcMar>
                        <w:vAlign w:val="center"/>
                        <w:hideMark/>
                      </w:tcPr>
                      <w:p w14:paraId="197ED27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projektovanie sietí 2</w:t>
                        </w:r>
                      </w:p>
                    </w:tc>
                    <w:tc>
                      <w:tcPr>
                        <w:tcW w:w="718" w:type="dxa"/>
                        <w:shd w:val="clear" w:color="auto" w:fill="FFFFFF"/>
                        <w:tcMar>
                          <w:top w:w="30" w:type="dxa"/>
                          <w:left w:w="30" w:type="dxa"/>
                          <w:bottom w:w="30" w:type="dxa"/>
                          <w:right w:w="30" w:type="dxa"/>
                        </w:tcMar>
                        <w:vAlign w:val="center"/>
                        <w:hideMark/>
                      </w:tcPr>
                      <w:p w14:paraId="315CBC2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PRS2</w:t>
                        </w:r>
                      </w:p>
                    </w:tc>
                    <w:tc>
                      <w:tcPr>
                        <w:tcW w:w="719" w:type="dxa"/>
                        <w:shd w:val="clear" w:color="auto" w:fill="FFFFFF"/>
                        <w:tcMar>
                          <w:top w:w="30" w:type="dxa"/>
                          <w:left w:w="30" w:type="dxa"/>
                          <w:bottom w:w="30" w:type="dxa"/>
                          <w:right w:w="30" w:type="dxa"/>
                        </w:tcMar>
                        <w:vAlign w:val="center"/>
                        <w:hideMark/>
                      </w:tcPr>
                      <w:p w14:paraId="4DAB025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2 - 0 - 3</w:t>
                        </w:r>
                      </w:p>
                    </w:tc>
                    <w:tc>
                      <w:tcPr>
                        <w:tcW w:w="701" w:type="dxa"/>
                        <w:shd w:val="clear" w:color="auto" w:fill="FFFFFF"/>
                        <w:tcMar>
                          <w:top w:w="30" w:type="dxa"/>
                          <w:left w:w="30" w:type="dxa"/>
                          <w:bottom w:w="30" w:type="dxa"/>
                          <w:right w:w="30" w:type="dxa"/>
                        </w:tcMar>
                        <w:vAlign w:val="center"/>
                        <w:hideMark/>
                      </w:tcPr>
                      <w:p w14:paraId="34861CE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1015" w:type="dxa"/>
                        <w:shd w:val="clear" w:color="auto" w:fill="FFFFFF"/>
                        <w:tcMar>
                          <w:top w:w="30" w:type="dxa"/>
                          <w:left w:w="30" w:type="dxa"/>
                          <w:bottom w:w="30" w:type="dxa"/>
                          <w:right w:w="30" w:type="dxa"/>
                        </w:tcMar>
                        <w:vAlign w:val="center"/>
                        <w:hideMark/>
                      </w:tcPr>
                      <w:p w14:paraId="180F741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w:t>
                        </w:r>
                      </w:p>
                    </w:tc>
                    <w:tc>
                      <w:tcPr>
                        <w:tcW w:w="597" w:type="dxa"/>
                        <w:shd w:val="clear" w:color="auto" w:fill="FFFFFF"/>
                        <w:tcMar>
                          <w:top w:w="30" w:type="dxa"/>
                          <w:left w:w="30" w:type="dxa"/>
                          <w:bottom w:w="30" w:type="dxa"/>
                          <w:right w:w="30" w:type="dxa"/>
                        </w:tcMar>
                        <w:vAlign w:val="center"/>
                        <w:hideMark/>
                      </w:tcPr>
                      <w:p w14:paraId="23E5ED6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áno</w:t>
                        </w:r>
                      </w:p>
                    </w:tc>
                    <w:tc>
                      <w:tcPr>
                        <w:tcW w:w="499" w:type="dxa"/>
                        <w:shd w:val="clear" w:color="auto" w:fill="FFFFFF"/>
                        <w:tcMar>
                          <w:top w:w="30" w:type="dxa"/>
                          <w:left w:w="30" w:type="dxa"/>
                          <w:bottom w:w="30" w:type="dxa"/>
                          <w:right w:w="30" w:type="dxa"/>
                        </w:tcMar>
                        <w:vAlign w:val="center"/>
                        <w:hideMark/>
                      </w:tcPr>
                      <w:p w14:paraId="46D147B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1421" w:type="dxa"/>
                        <w:shd w:val="clear" w:color="auto" w:fill="FFFFFF"/>
                        <w:tcMar>
                          <w:top w:w="30" w:type="dxa"/>
                          <w:left w:w="30" w:type="dxa"/>
                          <w:bottom w:w="30" w:type="dxa"/>
                          <w:right w:w="30" w:type="dxa"/>
                        </w:tcMar>
                        <w:vAlign w:val="center"/>
                        <w:hideMark/>
                      </w:tcPr>
                      <w:p w14:paraId="65B9BD6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prof. Ing. Pavel Segeč, PhD.</w:t>
                        </w:r>
                      </w:p>
                    </w:tc>
                  </w:tr>
                </w:tbl>
                <w:p w14:paraId="51E6CF1C" w14:textId="77777777" w:rsidR="00B63C6B" w:rsidRPr="00F074D6" w:rsidRDefault="00B63C6B" w:rsidP="00B63C6B">
                  <w:pPr>
                    <w:spacing w:after="0" w:line="240" w:lineRule="auto"/>
                    <w:rPr>
                      <w:rFonts w:ascii="Arial" w:eastAsia="Times New Roman" w:hAnsi="Arial" w:cs="Arial"/>
                      <w:color w:val="000000"/>
                      <w:sz w:val="18"/>
                      <w:szCs w:val="18"/>
                      <w:lang w:eastAsia="sk-SK"/>
                    </w:rPr>
                  </w:pPr>
                </w:p>
              </w:tc>
            </w:tr>
            <w:tr w:rsidR="00B63C6B" w:rsidRPr="00F074D6" w14:paraId="27B38A04" w14:textId="77777777" w:rsidTr="00B617E0">
              <w:trPr>
                <w:tblCellSpacing w:w="7" w:type="dxa"/>
              </w:trPr>
              <w:tc>
                <w:tcPr>
                  <w:tcW w:w="4986" w:type="pct"/>
                  <w:shd w:val="clear" w:color="auto" w:fill="FFFFFF"/>
                  <w:tcMar>
                    <w:top w:w="30" w:type="dxa"/>
                    <w:left w:w="30" w:type="dxa"/>
                    <w:bottom w:w="30" w:type="dxa"/>
                    <w:right w:w="30" w:type="dxa"/>
                  </w:tcMar>
                  <w:vAlign w:val="center"/>
                  <w:hideMark/>
                </w:tcPr>
                <w:p w14:paraId="1ECFDF3B" w14:textId="77777777" w:rsidR="00B63C6B" w:rsidRPr="00F074D6" w:rsidRDefault="00B63C6B" w:rsidP="00B63C6B">
                  <w:pPr>
                    <w:spacing w:after="0" w:line="240" w:lineRule="auto"/>
                    <w:rPr>
                      <w:rFonts w:ascii="Arial" w:eastAsia="Times New Roman" w:hAnsi="Arial" w:cs="Arial"/>
                      <w:b/>
                      <w:bCs/>
                      <w:color w:val="000000"/>
                      <w:sz w:val="18"/>
                      <w:szCs w:val="18"/>
                      <w:lang w:eastAsia="sk-SK"/>
                    </w:rPr>
                  </w:pPr>
                  <w:r w:rsidRPr="00F074D6">
                    <w:rPr>
                      <w:rFonts w:ascii="Arial" w:eastAsia="Times New Roman" w:hAnsi="Arial" w:cs="Arial"/>
                      <w:b/>
                      <w:bCs/>
                      <w:color w:val="000000"/>
                      <w:sz w:val="18"/>
                      <w:szCs w:val="18"/>
                      <w:lang w:eastAsia="sk-SK"/>
                    </w:rPr>
                    <w:t>Výberové predmety</w:t>
                  </w:r>
                </w:p>
              </w:tc>
            </w:tr>
            <w:tr w:rsidR="00B63C6B" w:rsidRPr="00F074D6" w14:paraId="574492AD" w14:textId="77777777" w:rsidTr="00B617E0">
              <w:trPr>
                <w:tblCellSpacing w:w="7" w:type="dxa"/>
              </w:trPr>
              <w:tc>
                <w:tcPr>
                  <w:tcW w:w="4986" w:type="pct"/>
                  <w:shd w:val="clear" w:color="auto" w:fill="FFFFFF"/>
                  <w:tcMar>
                    <w:top w:w="30" w:type="dxa"/>
                    <w:left w:w="30" w:type="dxa"/>
                    <w:bottom w:w="30" w:type="dxa"/>
                    <w:right w:w="30" w:type="dxa"/>
                  </w:tcMar>
                  <w:vAlign w:val="center"/>
                  <w:hideMark/>
                </w:tcPr>
                <w:tbl>
                  <w:tblPr>
                    <w:tblW w:w="4772" w:type="pct"/>
                    <w:tblCellSpacing w:w="7" w:type="dxa"/>
                    <w:tblLayout w:type="fixed"/>
                    <w:tblCellMar>
                      <w:left w:w="0" w:type="dxa"/>
                      <w:right w:w="0" w:type="dxa"/>
                    </w:tblCellMar>
                    <w:tblLook w:val="04A0" w:firstRow="1" w:lastRow="0" w:firstColumn="1" w:lastColumn="0" w:noHBand="0" w:noVBand="1"/>
                  </w:tblPr>
                  <w:tblGrid>
                    <w:gridCol w:w="466"/>
                    <w:gridCol w:w="504"/>
                    <w:gridCol w:w="876"/>
                    <w:gridCol w:w="1906"/>
                    <w:gridCol w:w="793"/>
                    <w:gridCol w:w="785"/>
                    <w:gridCol w:w="706"/>
                    <w:gridCol w:w="735"/>
                    <w:gridCol w:w="594"/>
                    <w:gridCol w:w="625"/>
                    <w:gridCol w:w="1468"/>
                  </w:tblGrid>
                  <w:tr w:rsidR="00B63C6B" w:rsidRPr="00F074D6" w14:paraId="4AFD7CBB" w14:textId="77777777" w:rsidTr="0037398B">
                    <w:trPr>
                      <w:tblCellSpacing w:w="7" w:type="dxa"/>
                    </w:trPr>
                    <w:tc>
                      <w:tcPr>
                        <w:tcW w:w="445" w:type="dxa"/>
                        <w:vAlign w:val="center"/>
                        <w:hideMark/>
                      </w:tcPr>
                      <w:p w14:paraId="2DC27C0B" w14:textId="77777777" w:rsidR="00B63C6B" w:rsidRPr="00F074D6" w:rsidRDefault="00B63C6B" w:rsidP="00B63C6B">
                        <w:pPr>
                          <w:spacing w:after="0" w:line="240" w:lineRule="auto"/>
                          <w:jc w:val="center"/>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Roč.</w:t>
                        </w:r>
                      </w:p>
                    </w:tc>
                    <w:tc>
                      <w:tcPr>
                        <w:tcW w:w="490" w:type="dxa"/>
                        <w:vAlign w:val="center"/>
                        <w:hideMark/>
                      </w:tcPr>
                      <w:p w14:paraId="191D7B81" w14:textId="77777777" w:rsidR="00B63C6B" w:rsidRPr="00F074D6" w:rsidRDefault="00B63C6B" w:rsidP="00B63C6B">
                        <w:pPr>
                          <w:spacing w:after="0" w:line="240" w:lineRule="auto"/>
                          <w:jc w:val="center"/>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Sem.</w:t>
                        </w:r>
                      </w:p>
                    </w:tc>
                    <w:tc>
                      <w:tcPr>
                        <w:tcW w:w="862" w:type="dxa"/>
                        <w:vAlign w:val="center"/>
                        <w:hideMark/>
                      </w:tcPr>
                      <w:p w14:paraId="1B17BE9C" w14:textId="77777777" w:rsidR="00B63C6B" w:rsidRPr="00F074D6" w:rsidRDefault="00B63C6B" w:rsidP="00B63C6B">
                        <w:pPr>
                          <w:spacing w:after="0" w:line="240" w:lineRule="auto"/>
                          <w:jc w:val="center"/>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Kód</w:t>
                        </w:r>
                      </w:p>
                    </w:tc>
                    <w:tc>
                      <w:tcPr>
                        <w:tcW w:w="1892" w:type="dxa"/>
                        <w:vAlign w:val="center"/>
                        <w:hideMark/>
                      </w:tcPr>
                      <w:p w14:paraId="78F829BB" w14:textId="77777777" w:rsidR="00B63C6B" w:rsidRPr="00F074D6" w:rsidRDefault="00B63C6B" w:rsidP="00B63C6B">
                        <w:pPr>
                          <w:spacing w:after="0" w:line="240" w:lineRule="auto"/>
                          <w:jc w:val="center"/>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Predme</w:t>
                        </w:r>
                        <w:r>
                          <w:rPr>
                            <w:rFonts w:ascii="Arial" w:eastAsia="Times New Roman" w:hAnsi="Arial" w:cs="Arial"/>
                            <w:b/>
                            <w:bCs/>
                            <w:sz w:val="18"/>
                            <w:szCs w:val="18"/>
                            <w:lang w:eastAsia="sk-SK"/>
                          </w:rPr>
                          <w:t>t</w:t>
                        </w:r>
                      </w:p>
                    </w:tc>
                    <w:tc>
                      <w:tcPr>
                        <w:tcW w:w="779" w:type="dxa"/>
                        <w:vAlign w:val="center"/>
                        <w:hideMark/>
                      </w:tcPr>
                      <w:p w14:paraId="6365DA93" w14:textId="77777777" w:rsidR="00B63C6B" w:rsidRPr="00F074D6" w:rsidRDefault="00B63C6B" w:rsidP="00B63C6B">
                        <w:pPr>
                          <w:spacing w:after="0" w:line="240" w:lineRule="auto"/>
                          <w:jc w:val="center"/>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Skratka</w:t>
                        </w:r>
                      </w:p>
                    </w:tc>
                    <w:tc>
                      <w:tcPr>
                        <w:tcW w:w="771" w:type="dxa"/>
                        <w:vAlign w:val="center"/>
                        <w:hideMark/>
                      </w:tcPr>
                      <w:p w14:paraId="557F2C1E" w14:textId="77777777" w:rsidR="00B63C6B" w:rsidRPr="00F074D6" w:rsidRDefault="00B63C6B" w:rsidP="00B63C6B">
                        <w:pPr>
                          <w:spacing w:after="0" w:line="240" w:lineRule="auto"/>
                          <w:jc w:val="center"/>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Rozsah</w:t>
                        </w:r>
                      </w:p>
                    </w:tc>
                    <w:tc>
                      <w:tcPr>
                        <w:tcW w:w="692" w:type="dxa"/>
                        <w:vAlign w:val="center"/>
                        <w:hideMark/>
                      </w:tcPr>
                      <w:p w14:paraId="0ACC5843" w14:textId="77777777" w:rsidR="00B63C6B" w:rsidRPr="00F074D6" w:rsidRDefault="00B63C6B" w:rsidP="00B63C6B">
                        <w:pPr>
                          <w:spacing w:after="0" w:line="240" w:lineRule="auto"/>
                          <w:jc w:val="center"/>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Ukonč.</w:t>
                        </w:r>
                      </w:p>
                    </w:tc>
                    <w:tc>
                      <w:tcPr>
                        <w:tcW w:w="721" w:type="dxa"/>
                        <w:vAlign w:val="center"/>
                        <w:hideMark/>
                      </w:tcPr>
                      <w:p w14:paraId="5C62C241" w14:textId="77777777" w:rsidR="00B63C6B" w:rsidRPr="00F074D6" w:rsidRDefault="00B63C6B" w:rsidP="00B63C6B">
                        <w:pPr>
                          <w:spacing w:after="0" w:line="240" w:lineRule="auto"/>
                          <w:jc w:val="center"/>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Kredity</w:t>
                        </w:r>
                      </w:p>
                    </w:tc>
                    <w:tc>
                      <w:tcPr>
                        <w:tcW w:w="580" w:type="dxa"/>
                        <w:vAlign w:val="center"/>
                        <w:hideMark/>
                      </w:tcPr>
                      <w:p w14:paraId="53C30F21" w14:textId="77777777" w:rsidR="00B63C6B" w:rsidRPr="00F074D6" w:rsidRDefault="00B63C6B" w:rsidP="00B63C6B">
                        <w:pPr>
                          <w:spacing w:after="0" w:line="240" w:lineRule="auto"/>
                          <w:jc w:val="center"/>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Profil.</w:t>
                        </w:r>
                      </w:p>
                    </w:tc>
                    <w:tc>
                      <w:tcPr>
                        <w:tcW w:w="611" w:type="dxa"/>
                        <w:vAlign w:val="center"/>
                        <w:hideMark/>
                      </w:tcPr>
                      <w:p w14:paraId="7D2844D1" w14:textId="77777777" w:rsidR="00B63C6B" w:rsidRPr="00F074D6" w:rsidRDefault="00B63C6B" w:rsidP="00B63C6B">
                        <w:pPr>
                          <w:spacing w:after="0" w:line="240" w:lineRule="auto"/>
                          <w:jc w:val="center"/>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Jadro</w:t>
                        </w:r>
                      </w:p>
                    </w:tc>
                    <w:tc>
                      <w:tcPr>
                        <w:tcW w:w="1447" w:type="dxa"/>
                        <w:vAlign w:val="center"/>
                        <w:hideMark/>
                      </w:tcPr>
                      <w:p w14:paraId="0CE51258" w14:textId="77777777" w:rsidR="00B63C6B" w:rsidRPr="00F074D6" w:rsidRDefault="00B63C6B" w:rsidP="00B63C6B">
                        <w:pPr>
                          <w:spacing w:after="0" w:line="240" w:lineRule="auto"/>
                          <w:jc w:val="center"/>
                          <w:rPr>
                            <w:rFonts w:ascii="Arial" w:eastAsia="Times New Roman" w:hAnsi="Arial" w:cs="Arial"/>
                            <w:b/>
                            <w:bCs/>
                            <w:sz w:val="18"/>
                            <w:szCs w:val="18"/>
                            <w:lang w:eastAsia="sk-SK"/>
                          </w:rPr>
                        </w:pPr>
                        <w:r w:rsidRPr="00F074D6">
                          <w:rPr>
                            <w:rFonts w:ascii="Arial" w:eastAsia="Times New Roman" w:hAnsi="Arial" w:cs="Arial"/>
                            <w:b/>
                            <w:bCs/>
                            <w:sz w:val="18"/>
                            <w:szCs w:val="18"/>
                            <w:lang w:eastAsia="sk-SK"/>
                          </w:rPr>
                          <w:t>Garant</w:t>
                        </w:r>
                      </w:p>
                    </w:tc>
                  </w:tr>
                  <w:tr w:rsidR="00B63C6B" w:rsidRPr="00F074D6" w14:paraId="0D145482" w14:textId="77777777" w:rsidTr="0037398B">
                    <w:trPr>
                      <w:tblCellSpacing w:w="7" w:type="dxa"/>
                    </w:trPr>
                    <w:tc>
                      <w:tcPr>
                        <w:tcW w:w="445" w:type="dxa"/>
                        <w:shd w:val="clear" w:color="auto" w:fill="FFFFFF"/>
                        <w:tcMar>
                          <w:top w:w="30" w:type="dxa"/>
                          <w:left w:w="30" w:type="dxa"/>
                          <w:bottom w:w="30" w:type="dxa"/>
                          <w:right w:w="30" w:type="dxa"/>
                        </w:tcMar>
                        <w:vAlign w:val="center"/>
                        <w:hideMark/>
                      </w:tcPr>
                      <w:p w14:paraId="79A6E5B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w:t>
                        </w:r>
                      </w:p>
                    </w:tc>
                    <w:tc>
                      <w:tcPr>
                        <w:tcW w:w="490" w:type="dxa"/>
                        <w:shd w:val="clear" w:color="auto" w:fill="FFFFFF"/>
                        <w:tcMar>
                          <w:top w:w="30" w:type="dxa"/>
                          <w:left w:w="30" w:type="dxa"/>
                          <w:bottom w:w="30" w:type="dxa"/>
                          <w:right w:w="30" w:type="dxa"/>
                        </w:tcMar>
                        <w:vAlign w:val="center"/>
                        <w:hideMark/>
                      </w:tcPr>
                      <w:p w14:paraId="12C7071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862" w:type="dxa"/>
                        <w:shd w:val="clear" w:color="auto" w:fill="FFFFFF"/>
                        <w:tcMar>
                          <w:top w:w="30" w:type="dxa"/>
                          <w:left w:w="30" w:type="dxa"/>
                          <w:bottom w:w="30" w:type="dxa"/>
                          <w:right w:w="30" w:type="dxa"/>
                        </w:tcMar>
                        <w:vAlign w:val="center"/>
                        <w:hideMark/>
                      </w:tcPr>
                      <w:p w14:paraId="7867584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6II0035</w:t>
                        </w:r>
                      </w:p>
                    </w:tc>
                    <w:tc>
                      <w:tcPr>
                        <w:tcW w:w="1892" w:type="dxa"/>
                        <w:shd w:val="clear" w:color="auto" w:fill="FFFFFF"/>
                        <w:tcMar>
                          <w:top w:w="30" w:type="dxa"/>
                          <w:left w:w="30" w:type="dxa"/>
                          <w:bottom w:w="30" w:type="dxa"/>
                          <w:right w:w="30" w:type="dxa"/>
                        </w:tcMar>
                        <w:vAlign w:val="center"/>
                        <w:hideMark/>
                      </w:tcPr>
                      <w:p w14:paraId="2FB205E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podnikové chrbticové siete</w:t>
                        </w:r>
                      </w:p>
                    </w:tc>
                    <w:tc>
                      <w:tcPr>
                        <w:tcW w:w="779" w:type="dxa"/>
                        <w:shd w:val="clear" w:color="auto" w:fill="FFFFFF"/>
                        <w:tcMar>
                          <w:top w:w="30" w:type="dxa"/>
                          <w:left w:w="30" w:type="dxa"/>
                          <w:bottom w:w="30" w:type="dxa"/>
                          <w:right w:w="30" w:type="dxa"/>
                        </w:tcMar>
                        <w:vAlign w:val="center"/>
                        <w:hideMark/>
                      </w:tcPr>
                      <w:p w14:paraId="5B99BA5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PChS</w:t>
                        </w:r>
                      </w:p>
                    </w:tc>
                    <w:tc>
                      <w:tcPr>
                        <w:tcW w:w="771" w:type="dxa"/>
                        <w:shd w:val="clear" w:color="auto" w:fill="FFFFFF"/>
                        <w:tcMar>
                          <w:top w:w="30" w:type="dxa"/>
                          <w:left w:w="30" w:type="dxa"/>
                          <w:bottom w:w="30" w:type="dxa"/>
                          <w:right w:w="30" w:type="dxa"/>
                        </w:tcMar>
                        <w:vAlign w:val="center"/>
                        <w:hideMark/>
                      </w:tcPr>
                      <w:p w14:paraId="338EC81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2 - 0 - 4</w:t>
                        </w:r>
                      </w:p>
                    </w:tc>
                    <w:tc>
                      <w:tcPr>
                        <w:tcW w:w="692" w:type="dxa"/>
                        <w:shd w:val="clear" w:color="auto" w:fill="FFFFFF"/>
                        <w:tcMar>
                          <w:top w:w="30" w:type="dxa"/>
                          <w:left w:w="30" w:type="dxa"/>
                          <w:bottom w:w="30" w:type="dxa"/>
                          <w:right w:w="30" w:type="dxa"/>
                        </w:tcMar>
                        <w:vAlign w:val="center"/>
                        <w:hideMark/>
                      </w:tcPr>
                      <w:p w14:paraId="079EF97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721" w:type="dxa"/>
                        <w:shd w:val="clear" w:color="auto" w:fill="FFFFFF"/>
                        <w:tcMar>
                          <w:top w:w="30" w:type="dxa"/>
                          <w:left w:w="30" w:type="dxa"/>
                          <w:bottom w:w="30" w:type="dxa"/>
                          <w:right w:w="30" w:type="dxa"/>
                        </w:tcMar>
                        <w:vAlign w:val="center"/>
                        <w:hideMark/>
                      </w:tcPr>
                      <w:p w14:paraId="78D42AC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w:t>
                        </w:r>
                      </w:p>
                    </w:tc>
                    <w:tc>
                      <w:tcPr>
                        <w:tcW w:w="580" w:type="dxa"/>
                        <w:shd w:val="clear" w:color="auto" w:fill="FFFFFF"/>
                        <w:tcMar>
                          <w:top w:w="30" w:type="dxa"/>
                          <w:left w:w="30" w:type="dxa"/>
                          <w:bottom w:w="30" w:type="dxa"/>
                          <w:right w:w="30" w:type="dxa"/>
                        </w:tcMar>
                        <w:vAlign w:val="center"/>
                        <w:hideMark/>
                      </w:tcPr>
                      <w:p w14:paraId="7E7A267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611" w:type="dxa"/>
                        <w:shd w:val="clear" w:color="auto" w:fill="FFFFFF"/>
                        <w:tcMar>
                          <w:top w:w="30" w:type="dxa"/>
                          <w:left w:w="30" w:type="dxa"/>
                          <w:bottom w:w="30" w:type="dxa"/>
                          <w:right w:w="30" w:type="dxa"/>
                        </w:tcMar>
                        <w:vAlign w:val="center"/>
                        <w:hideMark/>
                      </w:tcPr>
                      <w:p w14:paraId="2F22FED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1447" w:type="dxa"/>
                        <w:shd w:val="clear" w:color="auto" w:fill="FFFFFF"/>
                        <w:tcMar>
                          <w:top w:w="30" w:type="dxa"/>
                          <w:left w:w="30" w:type="dxa"/>
                          <w:bottom w:w="30" w:type="dxa"/>
                          <w:right w:w="30" w:type="dxa"/>
                        </w:tcMar>
                        <w:vAlign w:val="center"/>
                        <w:hideMark/>
                      </w:tcPr>
                      <w:p w14:paraId="6C978D4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Ing. Marek Moravčík, PhD.</w:t>
                        </w:r>
                      </w:p>
                    </w:tc>
                  </w:tr>
                  <w:tr w:rsidR="00B63C6B" w:rsidRPr="00F074D6" w14:paraId="1AB905F1" w14:textId="77777777" w:rsidTr="0037398B">
                    <w:trPr>
                      <w:tblCellSpacing w:w="7" w:type="dxa"/>
                    </w:trPr>
                    <w:tc>
                      <w:tcPr>
                        <w:tcW w:w="445" w:type="dxa"/>
                        <w:shd w:val="clear" w:color="auto" w:fill="FFFFFF"/>
                        <w:tcMar>
                          <w:top w:w="30" w:type="dxa"/>
                          <w:left w:w="30" w:type="dxa"/>
                          <w:bottom w:w="30" w:type="dxa"/>
                          <w:right w:w="30" w:type="dxa"/>
                        </w:tcMar>
                        <w:vAlign w:val="center"/>
                        <w:hideMark/>
                      </w:tcPr>
                      <w:p w14:paraId="5FFAC62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w:t>
                        </w:r>
                      </w:p>
                    </w:tc>
                    <w:tc>
                      <w:tcPr>
                        <w:tcW w:w="490" w:type="dxa"/>
                        <w:shd w:val="clear" w:color="auto" w:fill="FFFFFF"/>
                        <w:tcMar>
                          <w:top w:w="30" w:type="dxa"/>
                          <w:left w:w="30" w:type="dxa"/>
                          <w:bottom w:w="30" w:type="dxa"/>
                          <w:right w:w="30" w:type="dxa"/>
                        </w:tcMar>
                        <w:vAlign w:val="center"/>
                        <w:hideMark/>
                      </w:tcPr>
                      <w:p w14:paraId="3291D37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862" w:type="dxa"/>
                        <w:shd w:val="clear" w:color="auto" w:fill="FFFFFF"/>
                        <w:tcMar>
                          <w:top w:w="30" w:type="dxa"/>
                          <w:left w:w="30" w:type="dxa"/>
                          <w:bottom w:w="30" w:type="dxa"/>
                          <w:right w:w="30" w:type="dxa"/>
                        </w:tcMar>
                        <w:vAlign w:val="center"/>
                        <w:hideMark/>
                      </w:tcPr>
                      <w:p w14:paraId="1F694BC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6II0056</w:t>
                        </w:r>
                      </w:p>
                    </w:tc>
                    <w:tc>
                      <w:tcPr>
                        <w:tcW w:w="1892" w:type="dxa"/>
                        <w:shd w:val="clear" w:color="auto" w:fill="FFFFFF"/>
                        <w:tcMar>
                          <w:top w:w="30" w:type="dxa"/>
                          <w:left w:w="30" w:type="dxa"/>
                          <w:bottom w:w="30" w:type="dxa"/>
                          <w:right w:w="30" w:type="dxa"/>
                        </w:tcMar>
                        <w:vAlign w:val="center"/>
                        <w:hideMark/>
                      </w:tcPr>
                      <w:p w14:paraId="258CCDD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Orchestračné nástroje pre kontajnery</w:t>
                        </w:r>
                      </w:p>
                    </w:tc>
                    <w:tc>
                      <w:tcPr>
                        <w:tcW w:w="779" w:type="dxa"/>
                        <w:shd w:val="clear" w:color="auto" w:fill="FFFFFF"/>
                        <w:tcMar>
                          <w:top w:w="30" w:type="dxa"/>
                          <w:left w:w="30" w:type="dxa"/>
                          <w:bottom w:w="30" w:type="dxa"/>
                          <w:right w:w="30" w:type="dxa"/>
                        </w:tcMar>
                        <w:vAlign w:val="center"/>
                        <w:hideMark/>
                      </w:tcPr>
                      <w:p w14:paraId="25C15B9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ONPK</w:t>
                        </w:r>
                      </w:p>
                    </w:tc>
                    <w:tc>
                      <w:tcPr>
                        <w:tcW w:w="771" w:type="dxa"/>
                        <w:shd w:val="clear" w:color="auto" w:fill="FFFFFF"/>
                        <w:tcMar>
                          <w:top w:w="30" w:type="dxa"/>
                          <w:left w:w="30" w:type="dxa"/>
                          <w:bottom w:w="30" w:type="dxa"/>
                          <w:right w:w="30" w:type="dxa"/>
                        </w:tcMar>
                        <w:vAlign w:val="center"/>
                        <w:hideMark/>
                      </w:tcPr>
                      <w:p w14:paraId="05E3895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1 - 0 - 3</w:t>
                        </w:r>
                      </w:p>
                    </w:tc>
                    <w:tc>
                      <w:tcPr>
                        <w:tcW w:w="692" w:type="dxa"/>
                        <w:shd w:val="clear" w:color="auto" w:fill="FFFFFF"/>
                        <w:tcMar>
                          <w:top w:w="30" w:type="dxa"/>
                          <w:left w:w="30" w:type="dxa"/>
                          <w:bottom w:w="30" w:type="dxa"/>
                          <w:right w:w="30" w:type="dxa"/>
                        </w:tcMar>
                        <w:vAlign w:val="center"/>
                        <w:hideMark/>
                      </w:tcPr>
                      <w:p w14:paraId="0517E3F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721" w:type="dxa"/>
                        <w:shd w:val="clear" w:color="auto" w:fill="FFFFFF"/>
                        <w:tcMar>
                          <w:top w:w="30" w:type="dxa"/>
                          <w:left w:w="30" w:type="dxa"/>
                          <w:bottom w:w="30" w:type="dxa"/>
                          <w:right w:w="30" w:type="dxa"/>
                        </w:tcMar>
                        <w:vAlign w:val="center"/>
                        <w:hideMark/>
                      </w:tcPr>
                      <w:p w14:paraId="0092022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4</w:t>
                        </w:r>
                      </w:p>
                    </w:tc>
                    <w:tc>
                      <w:tcPr>
                        <w:tcW w:w="580" w:type="dxa"/>
                        <w:shd w:val="clear" w:color="auto" w:fill="FFFFFF"/>
                        <w:tcMar>
                          <w:top w:w="30" w:type="dxa"/>
                          <w:left w:w="30" w:type="dxa"/>
                          <w:bottom w:w="30" w:type="dxa"/>
                          <w:right w:w="30" w:type="dxa"/>
                        </w:tcMar>
                        <w:vAlign w:val="center"/>
                        <w:hideMark/>
                      </w:tcPr>
                      <w:p w14:paraId="7C6A6B0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611" w:type="dxa"/>
                        <w:shd w:val="clear" w:color="auto" w:fill="FFFFFF"/>
                        <w:tcMar>
                          <w:top w:w="30" w:type="dxa"/>
                          <w:left w:w="30" w:type="dxa"/>
                          <w:bottom w:w="30" w:type="dxa"/>
                          <w:right w:w="30" w:type="dxa"/>
                        </w:tcMar>
                        <w:vAlign w:val="center"/>
                        <w:hideMark/>
                      </w:tcPr>
                      <w:p w14:paraId="199A222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1447" w:type="dxa"/>
                        <w:shd w:val="clear" w:color="auto" w:fill="FFFFFF"/>
                        <w:tcMar>
                          <w:top w:w="30" w:type="dxa"/>
                          <w:left w:w="30" w:type="dxa"/>
                          <w:bottom w:w="30" w:type="dxa"/>
                          <w:right w:w="30" w:type="dxa"/>
                        </w:tcMar>
                        <w:vAlign w:val="center"/>
                        <w:hideMark/>
                      </w:tcPr>
                      <w:p w14:paraId="491DE3C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prof. Ing. Pavel Segeč, PhD.</w:t>
                        </w:r>
                      </w:p>
                    </w:tc>
                  </w:tr>
                  <w:tr w:rsidR="00B63C6B" w:rsidRPr="00F074D6" w14:paraId="1BC6DD7A" w14:textId="77777777" w:rsidTr="0037398B">
                    <w:trPr>
                      <w:tblCellSpacing w:w="7" w:type="dxa"/>
                    </w:trPr>
                    <w:tc>
                      <w:tcPr>
                        <w:tcW w:w="445" w:type="dxa"/>
                        <w:shd w:val="clear" w:color="auto" w:fill="FFFFFF"/>
                        <w:tcMar>
                          <w:top w:w="30" w:type="dxa"/>
                          <w:left w:w="30" w:type="dxa"/>
                          <w:bottom w:w="30" w:type="dxa"/>
                          <w:right w:w="30" w:type="dxa"/>
                        </w:tcMar>
                        <w:vAlign w:val="center"/>
                        <w:hideMark/>
                      </w:tcPr>
                      <w:p w14:paraId="4725B98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w:t>
                        </w:r>
                      </w:p>
                    </w:tc>
                    <w:tc>
                      <w:tcPr>
                        <w:tcW w:w="490" w:type="dxa"/>
                        <w:shd w:val="clear" w:color="auto" w:fill="FFFFFF"/>
                        <w:tcMar>
                          <w:top w:w="30" w:type="dxa"/>
                          <w:left w:w="30" w:type="dxa"/>
                          <w:bottom w:w="30" w:type="dxa"/>
                          <w:right w:w="30" w:type="dxa"/>
                        </w:tcMar>
                        <w:vAlign w:val="center"/>
                        <w:hideMark/>
                      </w:tcPr>
                      <w:p w14:paraId="0D4C4F9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862" w:type="dxa"/>
                        <w:shd w:val="clear" w:color="auto" w:fill="FFFFFF"/>
                        <w:tcMar>
                          <w:top w:w="30" w:type="dxa"/>
                          <w:left w:w="30" w:type="dxa"/>
                          <w:bottom w:w="30" w:type="dxa"/>
                          <w:right w:w="30" w:type="dxa"/>
                        </w:tcMar>
                        <w:vAlign w:val="center"/>
                        <w:hideMark/>
                      </w:tcPr>
                      <w:p w14:paraId="4396D10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6IT0007</w:t>
                        </w:r>
                      </w:p>
                    </w:tc>
                    <w:tc>
                      <w:tcPr>
                        <w:tcW w:w="1892" w:type="dxa"/>
                        <w:shd w:val="clear" w:color="auto" w:fill="FFFFFF"/>
                        <w:tcMar>
                          <w:top w:w="30" w:type="dxa"/>
                          <w:left w:w="30" w:type="dxa"/>
                          <w:bottom w:w="30" w:type="dxa"/>
                          <w:right w:w="30" w:type="dxa"/>
                        </w:tcMar>
                        <w:vAlign w:val="center"/>
                        <w:hideMark/>
                      </w:tcPr>
                      <w:p w14:paraId="0BDE3D6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telesná výchova 7</w:t>
                        </w:r>
                      </w:p>
                    </w:tc>
                    <w:tc>
                      <w:tcPr>
                        <w:tcW w:w="779" w:type="dxa"/>
                        <w:shd w:val="clear" w:color="auto" w:fill="FFFFFF"/>
                        <w:tcMar>
                          <w:top w:w="30" w:type="dxa"/>
                          <w:left w:w="30" w:type="dxa"/>
                          <w:bottom w:w="30" w:type="dxa"/>
                          <w:right w:w="30" w:type="dxa"/>
                        </w:tcMar>
                        <w:vAlign w:val="center"/>
                        <w:hideMark/>
                      </w:tcPr>
                      <w:p w14:paraId="67E6914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TV7</w:t>
                        </w:r>
                      </w:p>
                    </w:tc>
                    <w:tc>
                      <w:tcPr>
                        <w:tcW w:w="771" w:type="dxa"/>
                        <w:shd w:val="clear" w:color="auto" w:fill="FFFFFF"/>
                        <w:tcMar>
                          <w:top w:w="30" w:type="dxa"/>
                          <w:left w:w="30" w:type="dxa"/>
                          <w:bottom w:w="30" w:type="dxa"/>
                          <w:right w:w="30" w:type="dxa"/>
                        </w:tcMar>
                        <w:vAlign w:val="center"/>
                        <w:hideMark/>
                      </w:tcPr>
                      <w:p w14:paraId="13602A1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0 - 2 - 0</w:t>
                        </w:r>
                      </w:p>
                    </w:tc>
                    <w:tc>
                      <w:tcPr>
                        <w:tcW w:w="692" w:type="dxa"/>
                        <w:shd w:val="clear" w:color="auto" w:fill="FFFFFF"/>
                        <w:tcMar>
                          <w:top w:w="30" w:type="dxa"/>
                          <w:left w:w="30" w:type="dxa"/>
                          <w:bottom w:w="30" w:type="dxa"/>
                          <w:right w:w="30" w:type="dxa"/>
                        </w:tcMar>
                        <w:vAlign w:val="center"/>
                        <w:hideMark/>
                      </w:tcPr>
                      <w:p w14:paraId="6B3C3B6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721" w:type="dxa"/>
                        <w:shd w:val="clear" w:color="auto" w:fill="FFFFFF"/>
                        <w:tcMar>
                          <w:top w:w="30" w:type="dxa"/>
                          <w:left w:w="30" w:type="dxa"/>
                          <w:bottom w:w="30" w:type="dxa"/>
                          <w:right w:w="30" w:type="dxa"/>
                        </w:tcMar>
                        <w:vAlign w:val="center"/>
                        <w:hideMark/>
                      </w:tcPr>
                      <w:p w14:paraId="00C0BAD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1</w:t>
                        </w:r>
                      </w:p>
                    </w:tc>
                    <w:tc>
                      <w:tcPr>
                        <w:tcW w:w="580" w:type="dxa"/>
                        <w:shd w:val="clear" w:color="auto" w:fill="FFFFFF"/>
                        <w:tcMar>
                          <w:top w:w="30" w:type="dxa"/>
                          <w:left w:w="30" w:type="dxa"/>
                          <w:bottom w:w="30" w:type="dxa"/>
                          <w:right w:w="30" w:type="dxa"/>
                        </w:tcMar>
                        <w:vAlign w:val="center"/>
                        <w:hideMark/>
                      </w:tcPr>
                      <w:p w14:paraId="7CCC6F7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611" w:type="dxa"/>
                        <w:shd w:val="clear" w:color="auto" w:fill="FFFFFF"/>
                        <w:tcMar>
                          <w:top w:w="30" w:type="dxa"/>
                          <w:left w:w="30" w:type="dxa"/>
                          <w:bottom w:w="30" w:type="dxa"/>
                          <w:right w:w="30" w:type="dxa"/>
                        </w:tcMar>
                        <w:vAlign w:val="center"/>
                        <w:hideMark/>
                      </w:tcPr>
                      <w:p w14:paraId="49DE271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1447" w:type="dxa"/>
                        <w:shd w:val="clear" w:color="auto" w:fill="FFFFFF"/>
                        <w:tcMar>
                          <w:top w:w="30" w:type="dxa"/>
                          <w:left w:w="30" w:type="dxa"/>
                          <w:bottom w:w="30" w:type="dxa"/>
                          <w:right w:w="30" w:type="dxa"/>
                        </w:tcMar>
                        <w:vAlign w:val="center"/>
                        <w:hideMark/>
                      </w:tcPr>
                      <w:p w14:paraId="6A8F6FF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PaedDr. Marián Hrabovský, PhD.</w:t>
                        </w:r>
                      </w:p>
                    </w:tc>
                  </w:tr>
                  <w:tr w:rsidR="00B63C6B" w:rsidRPr="00F074D6" w14:paraId="18B79D34" w14:textId="77777777" w:rsidTr="0037398B">
                    <w:trPr>
                      <w:tblCellSpacing w:w="7" w:type="dxa"/>
                    </w:trPr>
                    <w:tc>
                      <w:tcPr>
                        <w:tcW w:w="445" w:type="dxa"/>
                        <w:shd w:val="clear" w:color="auto" w:fill="FFFFFF"/>
                        <w:tcMar>
                          <w:top w:w="30" w:type="dxa"/>
                          <w:left w:w="30" w:type="dxa"/>
                          <w:bottom w:w="30" w:type="dxa"/>
                          <w:right w:w="30" w:type="dxa"/>
                        </w:tcMar>
                        <w:vAlign w:val="center"/>
                        <w:hideMark/>
                      </w:tcPr>
                      <w:p w14:paraId="372B522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w:t>
                        </w:r>
                      </w:p>
                    </w:tc>
                    <w:tc>
                      <w:tcPr>
                        <w:tcW w:w="490" w:type="dxa"/>
                        <w:shd w:val="clear" w:color="auto" w:fill="FFFFFF"/>
                        <w:tcMar>
                          <w:top w:w="30" w:type="dxa"/>
                          <w:left w:w="30" w:type="dxa"/>
                          <w:bottom w:w="30" w:type="dxa"/>
                          <w:right w:w="30" w:type="dxa"/>
                        </w:tcMar>
                        <w:vAlign w:val="center"/>
                        <w:hideMark/>
                      </w:tcPr>
                      <w:p w14:paraId="13FAC0C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L</w:t>
                        </w:r>
                      </w:p>
                    </w:tc>
                    <w:tc>
                      <w:tcPr>
                        <w:tcW w:w="862" w:type="dxa"/>
                        <w:shd w:val="clear" w:color="auto" w:fill="FFFFFF"/>
                        <w:tcMar>
                          <w:top w:w="30" w:type="dxa"/>
                          <w:left w:w="30" w:type="dxa"/>
                          <w:bottom w:w="30" w:type="dxa"/>
                          <w:right w:w="30" w:type="dxa"/>
                        </w:tcMar>
                        <w:vAlign w:val="center"/>
                        <w:hideMark/>
                      </w:tcPr>
                      <w:p w14:paraId="15C1CD9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6IA0001</w:t>
                        </w:r>
                      </w:p>
                    </w:tc>
                    <w:tc>
                      <w:tcPr>
                        <w:tcW w:w="1892" w:type="dxa"/>
                        <w:shd w:val="clear" w:color="auto" w:fill="FFFFFF"/>
                        <w:tcMar>
                          <w:top w:w="30" w:type="dxa"/>
                          <w:left w:w="30" w:type="dxa"/>
                          <w:bottom w:w="30" w:type="dxa"/>
                          <w:right w:w="30" w:type="dxa"/>
                        </w:tcMar>
                        <w:vAlign w:val="center"/>
                        <w:hideMark/>
                      </w:tcPr>
                      <w:p w14:paraId="46F8B7A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aplikácie optimalizácie v strojovom učení</w:t>
                        </w:r>
                      </w:p>
                    </w:tc>
                    <w:tc>
                      <w:tcPr>
                        <w:tcW w:w="779" w:type="dxa"/>
                        <w:shd w:val="clear" w:color="auto" w:fill="FFFFFF"/>
                        <w:tcMar>
                          <w:top w:w="30" w:type="dxa"/>
                          <w:left w:w="30" w:type="dxa"/>
                          <w:bottom w:w="30" w:type="dxa"/>
                          <w:right w:w="30" w:type="dxa"/>
                        </w:tcMar>
                        <w:vAlign w:val="center"/>
                        <w:hideMark/>
                      </w:tcPr>
                      <w:p w14:paraId="4EAB4CE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AOSU</w:t>
                        </w:r>
                      </w:p>
                    </w:tc>
                    <w:tc>
                      <w:tcPr>
                        <w:tcW w:w="771" w:type="dxa"/>
                        <w:shd w:val="clear" w:color="auto" w:fill="FFFFFF"/>
                        <w:tcMar>
                          <w:top w:w="30" w:type="dxa"/>
                          <w:left w:w="30" w:type="dxa"/>
                          <w:bottom w:w="30" w:type="dxa"/>
                          <w:right w:w="30" w:type="dxa"/>
                        </w:tcMar>
                        <w:vAlign w:val="center"/>
                        <w:hideMark/>
                      </w:tcPr>
                      <w:p w14:paraId="1CB2FB3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2 - 0 - 2</w:t>
                        </w:r>
                      </w:p>
                    </w:tc>
                    <w:tc>
                      <w:tcPr>
                        <w:tcW w:w="692" w:type="dxa"/>
                        <w:shd w:val="clear" w:color="auto" w:fill="FFFFFF"/>
                        <w:tcMar>
                          <w:top w:w="30" w:type="dxa"/>
                          <w:left w:w="30" w:type="dxa"/>
                          <w:bottom w:w="30" w:type="dxa"/>
                          <w:right w:w="30" w:type="dxa"/>
                        </w:tcMar>
                        <w:vAlign w:val="center"/>
                        <w:hideMark/>
                      </w:tcPr>
                      <w:p w14:paraId="195C1BA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721" w:type="dxa"/>
                        <w:shd w:val="clear" w:color="auto" w:fill="FFFFFF"/>
                        <w:tcMar>
                          <w:top w:w="30" w:type="dxa"/>
                          <w:left w:w="30" w:type="dxa"/>
                          <w:bottom w:w="30" w:type="dxa"/>
                          <w:right w:w="30" w:type="dxa"/>
                        </w:tcMar>
                        <w:vAlign w:val="center"/>
                        <w:hideMark/>
                      </w:tcPr>
                      <w:p w14:paraId="7D9E027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80" w:type="dxa"/>
                        <w:shd w:val="clear" w:color="auto" w:fill="FFFFFF"/>
                        <w:tcMar>
                          <w:top w:w="30" w:type="dxa"/>
                          <w:left w:w="30" w:type="dxa"/>
                          <w:bottom w:w="30" w:type="dxa"/>
                          <w:right w:w="30" w:type="dxa"/>
                        </w:tcMar>
                        <w:vAlign w:val="center"/>
                        <w:hideMark/>
                      </w:tcPr>
                      <w:p w14:paraId="31D0F0B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611" w:type="dxa"/>
                        <w:shd w:val="clear" w:color="auto" w:fill="FFFFFF"/>
                        <w:tcMar>
                          <w:top w:w="30" w:type="dxa"/>
                          <w:left w:w="30" w:type="dxa"/>
                          <w:bottom w:w="30" w:type="dxa"/>
                          <w:right w:w="30" w:type="dxa"/>
                        </w:tcMar>
                        <w:vAlign w:val="center"/>
                        <w:hideMark/>
                      </w:tcPr>
                      <w:p w14:paraId="37B038F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1447" w:type="dxa"/>
                        <w:shd w:val="clear" w:color="auto" w:fill="FFFFFF"/>
                        <w:tcMar>
                          <w:top w:w="30" w:type="dxa"/>
                          <w:left w:w="30" w:type="dxa"/>
                          <w:bottom w:w="30" w:type="dxa"/>
                          <w:right w:w="30" w:type="dxa"/>
                        </w:tcMar>
                        <w:vAlign w:val="center"/>
                        <w:hideMark/>
                      </w:tcPr>
                      <w:p w14:paraId="7E86E97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prof. Ing. Ľuboš Buzna, PhD.</w:t>
                        </w:r>
                      </w:p>
                    </w:tc>
                  </w:tr>
                  <w:tr w:rsidR="00B63C6B" w:rsidRPr="00F074D6" w14:paraId="7BD6ED5B" w14:textId="77777777" w:rsidTr="0037398B">
                    <w:trPr>
                      <w:tblCellSpacing w:w="7" w:type="dxa"/>
                    </w:trPr>
                    <w:tc>
                      <w:tcPr>
                        <w:tcW w:w="445" w:type="dxa"/>
                        <w:shd w:val="clear" w:color="auto" w:fill="FFFFFF"/>
                        <w:tcMar>
                          <w:top w:w="30" w:type="dxa"/>
                          <w:left w:w="30" w:type="dxa"/>
                          <w:bottom w:w="30" w:type="dxa"/>
                          <w:right w:w="30" w:type="dxa"/>
                        </w:tcMar>
                        <w:vAlign w:val="center"/>
                        <w:hideMark/>
                      </w:tcPr>
                      <w:p w14:paraId="57168A1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lastRenderedPageBreak/>
                          <w:t>2</w:t>
                        </w:r>
                      </w:p>
                    </w:tc>
                    <w:tc>
                      <w:tcPr>
                        <w:tcW w:w="490" w:type="dxa"/>
                        <w:shd w:val="clear" w:color="auto" w:fill="FFFFFF"/>
                        <w:tcMar>
                          <w:top w:w="30" w:type="dxa"/>
                          <w:left w:w="30" w:type="dxa"/>
                          <w:bottom w:w="30" w:type="dxa"/>
                          <w:right w:w="30" w:type="dxa"/>
                        </w:tcMar>
                        <w:vAlign w:val="center"/>
                        <w:hideMark/>
                      </w:tcPr>
                      <w:p w14:paraId="16BB6E2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L</w:t>
                        </w:r>
                      </w:p>
                    </w:tc>
                    <w:tc>
                      <w:tcPr>
                        <w:tcW w:w="862" w:type="dxa"/>
                        <w:shd w:val="clear" w:color="auto" w:fill="FFFFFF"/>
                        <w:tcMar>
                          <w:top w:w="30" w:type="dxa"/>
                          <w:left w:w="30" w:type="dxa"/>
                          <w:bottom w:w="30" w:type="dxa"/>
                          <w:right w:w="30" w:type="dxa"/>
                        </w:tcMar>
                        <w:vAlign w:val="center"/>
                        <w:hideMark/>
                      </w:tcPr>
                      <w:p w14:paraId="2F7E1FB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6II0036</w:t>
                        </w:r>
                      </w:p>
                    </w:tc>
                    <w:tc>
                      <w:tcPr>
                        <w:tcW w:w="1892" w:type="dxa"/>
                        <w:shd w:val="clear" w:color="auto" w:fill="FFFFFF"/>
                        <w:tcMar>
                          <w:top w:w="30" w:type="dxa"/>
                          <w:left w:w="30" w:type="dxa"/>
                          <w:bottom w:w="30" w:type="dxa"/>
                          <w:right w:w="30" w:type="dxa"/>
                        </w:tcMar>
                        <w:vAlign w:val="center"/>
                        <w:hideMark/>
                      </w:tcPr>
                      <w:p w14:paraId="149497B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prepínanie a smerovanie v podnikových sieťach</w:t>
                        </w:r>
                      </w:p>
                    </w:tc>
                    <w:tc>
                      <w:tcPr>
                        <w:tcW w:w="779" w:type="dxa"/>
                        <w:shd w:val="clear" w:color="auto" w:fill="FFFFFF"/>
                        <w:tcMar>
                          <w:top w:w="30" w:type="dxa"/>
                          <w:left w:w="30" w:type="dxa"/>
                          <w:bottom w:w="30" w:type="dxa"/>
                          <w:right w:w="30" w:type="dxa"/>
                        </w:tcMar>
                        <w:vAlign w:val="center"/>
                        <w:hideMark/>
                      </w:tcPr>
                      <w:p w14:paraId="238DEDB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PSPS</w:t>
                        </w:r>
                      </w:p>
                    </w:tc>
                    <w:tc>
                      <w:tcPr>
                        <w:tcW w:w="771" w:type="dxa"/>
                        <w:shd w:val="clear" w:color="auto" w:fill="FFFFFF"/>
                        <w:tcMar>
                          <w:top w:w="30" w:type="dxa"/>
                          <w:left w:w="30" w:type="dxa"/>
                          <w:bottom w:w="30" w:type="dxa"/>
                          <w:right w:w="30" w:type="dxa"/>
                        </w:tcMar>
                        <w:vAlign w:val="center"/>
                        <w:hideMark/>
                      </w:tcPr>
                      <w:p w14:paraId="16E5B7A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2 - 0 - 5</w:t>
                        </w:r>
                      </w:p>
                    </w:tc>
                    <w:tc>
                      <w:tcPr>
                        <w:tcW w:w="692" w:type="dxa"/>
                        <w:shd w:val="clear" w:color="auto" w:fill="FFFFFF"/>
                        <w:tcMar>
                          <w:top w:w="30" w:type="dxa"/>
                          <w:left w:w="30" w:type="dxa"/>
                          <w:bottom w:w="30" w:type="dxa"/>
                          <w:right w:w="30" w:type="dxa"/>
                        </w:tcMar>
                        <w:vAlign w:val="center"/>
                        <w:hideMark/>
                      </w:tcPr>
                      <w:p w14:paraId="05C3A5FD"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721" w:type="dxa"/>
                        <w:shd w:val="clear" w:color="auto" w:fill="FFFFFF"/>
                        <w:tcMar>
                          <w:top w:w="30" w:type="dxa"/>
                          <w:left w:w="30" w:type="dxa"/>
                          <w:bottom w:w="30" w:type="dxa"/>
                          <w:right w:w="30" w:type="dxa"/>
                        </w:tcMar>
                        <w:vAlign w:val="center"/>
                        <w:hideMark/>
                      </w:tcPr>
                      <w:p w14:paraId="3DC39B5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w:t>
                        </w:r>
                      </w:p>
                    </w:tc>
                    <w:tc>
                      <w:tcPr>
                        <w:tcW w:w="580" w:type="dxa"/>
                        <w:shd w:val="clear" w:color="auto" w:fill="FFFFFF"/>
                        <w:tcMar>
                          <w:top w:w="30" w:type="dxa"/>
                          <w:left w:w="30" w:type="dxa"/>
                          <w:bottom w:w="30" w:type="dxa"/>
                          <w:right w:w="30" w:type="dxa"/>
                        </w:tcMar>
                        <w:vAlign w:val="center"/>
                        <w:hideMark/>
                      </w:tcPr>
                      <w:p w14:paraId="142B874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611" w:type="dxa"/>
                        <w:shd w:val="clear" w:color="auto" w:fill="FFFFFF"/>
                        <w:tcMar>
                          <w:top w:w="30" w:type="dxa"/>
                          <w:left w:w="30" w:type="dxa"/>
                          <w:bottom w:w="30" w:type="dxa"/>
                          <w:right w:w="30" w:type="dxa"/>
                        </w:tcMar>
                        <w:vAlign w:val="center"/>
                        <w:hideMark/>
                      </w:tcPr>
                      <w:p w14:paraId="64F0FEB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1447" w:type="dxa"/>
                        <w:shd w:val="clear" w:color="auto" w:fill="FFFFFF"/>
                        <w:tcMar>
                          <w:top w:w="30" w:type="dxa"/>
                          <w:left w:w="30" w:type="dxa"/>
                          <w:bottom w:w="30" w:type="dxa"/>
                          <w:right w:w="30" w:type="dxa"/>
                        </w:tcMar>
                        <w:vAlign w:val="center"/>
                        <w:hideMark/>
                      </w:tcPr>
                      <w:p w14:paraId="0C678E9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Ing. Marek Moravčík, PhD.</w:t>
                        </w:r>
                      </w:p>
                    </w:tc>
                  </w:tr>
                  <w:tr w:rsidR="00B63C6B" w:rsidRPr="00F074D6" w14:paraId="251A39D5" w14:textId="77777777" w:rsidTr="0037398B">
                    <w:trPr>
                      <w:tblCellSpacing w:w="7" w:type="dxa"/>
                    </w:trPr>
                    <w:tc>
                      <w:tcPr>
                        <w:tcW w:w="445" w:type="dxa"/>
                        <w:shd w:val="clear" w:color="auto" w:fill="FFFFFF"/>
                        <w:tcMar>
                          <w:top w:w="30" w:type="dxa"/>
                          <w:left w:w="30" w:type="dxa"/>
                          <w:bottom w:w="30" w:type="dxa"/>
                          <w:right w:w="30" w:type="dxa"/>
                        </w:tcMar>
                        <w:vAlign w:val="center"/>
                        <w:hideMark/>
                      </w:tcPr>
                      <w:p w14:paraId="7F5CB17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w:t>
                        </w:r>
                      </w:p>
                    </w:tc>
                    <w:tc>
                      <w:tcPr>
                        <w:tcW w:w="490" w:type="dxa"/>
                        <w:shd w:val="clear" w:color="auto" w:fill="FFFFFF"/>
                        <w:tcMar>
                          <w:top w:w="30" w:type="dxa"/>
                          <w:left w:w="30" w:type="dxa"/>
                          <w:bottom w:w="30" w:type="dxa"/>
                          <w:right w:w="30" w:type="dxa"/>
                        </w:tcMar>
                        <w:vAlign w:val="center"/>
                        <w:hideMark/>
                      </w:tcPr>
                      <w:p w14:paraId="22113AB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L</w:t>
                        </w:r>
                      </w:p>
                    </w:tc>
                    <w:tc>
                      <w:tcPr>
                        <w:tcW w:w="862" w:type="dxa"/>
                        <w:shd w:val="clear" w:color="auto" w:fill="FFFFFF"/>
                        <w:tcMar>
                          <w:top w:w="30" w:type="dxa"/>
                          <w:left w:w="30" w:type="dxa"/>
                          <w:bottom w:w="30" w:type="dxa"/>
                          <w:right w:w="30" w:type="dxa"/>
                        </w:tcMar>
                        <w:vAlign w:val="center"/>
                        <w:hideMark/>
                      </w:tcPr>
                      <w:p w14:paraId="0A06242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6IT0008</w:t>
                        </w:r>
                      </w:p>
                    </w:tc>
                    <w:tc>
                      <w:tcPr>
                        <w:tcW w:w="1892" w:type="dxa"/>
                        <w:shd w:val="clear" w:color="auto" w:fill="FFFFFF"/>
                        <w:tcMar>
                          <w:top w:w="30" w:type="dxa"/>
                          <w:left w:w="30" w:type="dxa"/>
                          <w:bottom w:w="30" w:type="dxa"/>
                          <w:right w:w="30" w:type="dxa"/>
                        </w:tcMar>
                        <w:vAlign w:val="center"/>
                        <w:hideMark/>
                      </w:tcPr>
                      <w:p w14:paraId="28A66D7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telesná výchova 8</w:t>
                        </w:r>
                      </w:p>
                    </w:tc>
                    <w:tc>
                      <w:tcPr>
                        <w:tcW w:w="779" w:type="dxa"/>
                        <w:shd w:val="clear" w:color="auto" w:fill="FFFFFF"/>
                        <w:tcMar>
                          <w:top w:w="30" w:type="dxa"/>
                          <w:left w:w="30" w:type="dxa"/>
                          <w:bottom w:w="30" w:type="dxa"/>
                          <w:right w:w="30" w:type="dxa"/>
                        </w:tcMar>
                        <w:vAlign w:val="center"/>
                        <w:hideMark/>
                      </w:tcPr>
                      <w:p w14:paraId="13C28B5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TV8</w:t>
                        </w:r>
                      </w:p>
                    </w:tc>
                    <w:tc>
                      <w:tcPr>
                        <w:tcW w:w="771" w:type="dxa"/>
                        <w:shd w:val="clear" w:color="auto" w:fill="FFFFFF"/>
                        <w:tcMar>
                          <w:top w:w="30" w:type="dxa"/>
                          <w:left w:w="30" w:type="dxa"/>
                          <w:bottom w:w="30" w:type="dxa"/>
                          <w:right w:w="30" w:type="dxa"/>
                        </w:tcMar>
                        <w:vAlign w:val="center"/>
                        <w:hideMark/>
                      </w:tcPr>
                      <w:p w14:paraId="2968F81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0 - 2 - 0</w:t>
                        </w:r>
                      </w:p>
                    </w:tc>
                    <w:tc>
                      <w:tcPr>
                        <w:tcW w:w="692" w:type="dxa"/>
                        <w:shd w:val="clear" w:color="auto" w:fill="FFFFFF"/>
                        <w:tcMar>
                          <w:top w:w="30" w:type="dxa"/>
                          <w:left w:w="30" w:type="dxa"/>
                          <w:bottom w:w="30" w:type="dxa"/>
                          <w:right w:w="30" w:type="dxa"/>
                        </w:tcMar>
                        <w:vAlign w:val="center"/>
                        <w:hideMark/>
                      </w:tcPr>
                      <w:p w14:paraId="3B01DED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721" w:type="dxa"/>
                        <w:shd w:val="clear" w:color="auto" w:fill="FFFFFF"/>
                        <w:tcMar>
                          <w:top w:w="30" w:type="dxa"/>
                          <w:left w:w="30" w:type="dxa"/>
                          <w:bottom w:w="30" w:type="dxa"/>
                          <w:right w:w="30" w:type="dxa"/>
                        </w:tcMar>
                        <w:vAlign w:val="center"/>
                        <w:hideMark/>
                      </w:tcPr>
                      <w:p w14:paraId="51CE0A0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1</w:t>
                        </w:r>
                      </w:p>
                    </w:tc>
                    <w:tc>
                      <w:tcPr>
                        <w:tcW w:w="580" w:type="dxa"/>
                        <w:shd w:val="clear" w:color="auto" w:fill="FFFFFF"/>
                        <w:tcMar>
                          <w:top w:w="30" w:type="dxa"/>
                          <w:left w:w="30" w:type="dxa"/>
                          <w:bottom w:w="30" w:type="dxa"/>
                          <w:right w:w="30" w:type="dxa"/>
                        </w:tcMar>
                        <w:vAlign w:val="center"/>
                        <w:hideMark/>
                      </w:tcPr>
                      <w:p w14:paraId="6863DCC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611" w:type="dxa"/>
                        <w:shd w:val="clear" w:color="auto" w:fill="FFFFFF"/>
                        <w:tcMar>
                          <w:top w:w="30" w:type="dxa"/>
                          <w:left w:w="30" w:type="dxa"/>
                          <w:bottom w:w="30" w:type="dxa"/>
                          <w:right w:w="30" w:type="dxa"/>
                        </w:tcMar>
                        <w:vAlign w:val="center"/>
                        <w:hideMark/>
                      </w:tcPr>
                      <w:p w14:paraId="5A1897A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1447" w:type="dxa"/>
                        <w:shd w:val="clear" w:color="auto" w:fill="FFFFFF"/>
                        <w:tcMar>
                          <w:top w:w="30" w:type="dxa"/>
                          <w:left w:w="30" w:type="dxa"/>
                          <w:bottom w:w="30" w:type="dxa"/>
                          <w:right w:w="30" w:type="dxa"/>
                        </w:tcMar>
                        <w:vAlign w:val="center"/>
                        <w:hideMark/>
                      </w:tcPr>
                      <w:p w14:paraId="7C7EBCB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PaedDr. Marián Hrabovský, PhD.</w:t>
                        </w:r>
                      </w:p>
                    </w:tc>
                  </w:tr>
                  <w:tr w:rsidR="00B63C6B" w:rsidRPr="00F074D6" w14:paraId="4498945F" w14:textId="77777777" w:rsidTr="0037398B">
                    <w:trPr>
                      <w:tblCellSpacing w:w="7" w:type="dxa"/>
                    </w:trPr>
                    <w:tc>
                      <w:tcPr>
                        <w:tcW w:w="445" w:type="dxa"/>
                        <w:shd w:val="clear" w:color="auto" w:fill="FFFFFF"/>
                        <w:tcMar>
                          <w:top w:w="30" w:type="dxa"/>
                          <w:left w:w="30" w:type="dxa"/>
                          <w:bottom w:w="30" w:type="dxa"/>
                          <w:right w:w="30" w:type="dxa"/>
                        </w:tcMar>
                        <w:vAlign w:val="center"/>
                        <w:hideMark/>
                      </w:tcPr>
                      <w:p w14:paraId="7A295E5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3</w:t>
                        </w:r>
                      </w:p>
                    </w:tc>
                    <w:tc>
                      <w:tcPr>
                        <w:tcW w:w="490" w:type="dxa"/>
                        <w:shd w:val="clear" w:color="auto" w:fill="FFFFFF"/>
                        <w:tcMar>
                          <w:top w:w="30" w:type="dxa"/>
                          <w:left w:w="30" w:type="dxa"/>
                          <w:bottom w:w="30" w:type="dxa"/>
                          <w:right w:w="30" w:type="dxa"/>
                        </w:tcMar>
                        <w:vAlign w:val="center"/>
                        <w:hideMark/>
                      </w:tcPr>
                      <w:p w14:paraId="20153821"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862" w:type="dxa"/>
                        <w:shd w:val="clear" w:color="auto" w:fill="FFFFFF"/>
                        <w:tcMar>
                          <w:top w:w="30" w:type="dxa"/>
                          <w:left w:w="30" w:type="dxa"/>
                          <w:bottom w:w="30" w:type="dxa"/>
                          <w:right w:w="30" w:type="dxa"/>
                        </w:tcMar>
                        <w:vAlign w:val="center"/>
                        <w:hideMark/>
                      </w:tcPr>
                      <w:p w14:paraId="6916FBA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6II0026</w:t>
                        </w:r>
                      </w:p>
                    </w:tc>
                    <w:tc>
                      <w:tcPr>
                        <w:tcW w:w="1892" w:type="dxa"/>
                        <w:shd w:val="clear" w:color="auto" w:fill="FFFFFF"/>
                        <w:tcMar>
                          <w:top w:w="30" w:type="dxa"/>
                          <w:left w:w="30" w:type="dxa"/>
                          <w:bottom w:w="30" w:type="dxa"/>
                          <w:right w:w="30" w:type="dxa"/>
                        </w:tcMar>
                        <w:vAlign w:val="center"/>
                        <w:hideMark/>
                      </w:tcPr>
                      <w:p w14:paraId="31C1930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operačné systémy</w:t>
                        </w:r>
                      </w:p>
                    </w:tc>
                    <w:tc>
                      <w:tcPr>
                        <w:tcW w:w="779" w:type="dxa"/>
                        <w:shd w:val="clear" w:color="auto" w:fill="FFFFFF"/>
                        <w:tcMar>
                          <w:top w:w="30" w:type="dxa"/>
                          <w:left w:w="30" w:type="dxa"/>
                          <w:bottom w:w="30" w:type="dxa"/>
                          <w:right w:w="30" w:type="dxa"/>
                        </w:tcMar>
                        <w:vAlign w:val="center"/>
                        <w:hideMark/>
                      </w:tcPr>
                      <w:p w14:paraId="6A317CE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OS</w:t>
                        </w:r>
                      </w:p>
                    </w:tc>
                    <w:tc>
                      <w:tcPr>
                        <w:tcW w:w="771" w:type="dxa"/>
                        <w:shd w:val="clear" w:color="auto" w:fill="FFFFFF"/>
                        <w:tcMar>
                          <w:top w:w="30" w:type="dxa"/>
                          <w:left w:w="30" w:type="dxa"/>
                          <w:bottom w:w="30" w:type="dxa"/>
                          <w:right w:w="30" w:type="dxa"/>
                        </w:tcMar>
                        <w:vAlign w:val="center"/>
                        <w:hideMark/>
                      </w:tcPr>
                      <w:p w14:paraId="0792A21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2 - 0 - 2</w:t>
                        </w:r>
                      </w:p>
                    </w:tc>
                    <w:tc>
                      <w:tcPr>
                        <w:tcW w:w="692" w:type="dxa"/>
                        <w:shd w:val="clear" w:color="auto" w:fill="FFFFFF"/>
                        <w:tcMar>
                          <w:top w:w="30" w:type="dxa"/>
                          <w:left w:w="30" w:type="dxa"/>
                          <w:bottom w:w="30" w:type="dxa"/>
                          <w:right w:w="30" w:type="dxa"/>
                        </w:tcMar>
                        <w:vAlign w:val="center"/>
                        <w:hideMark/>
                      </w:tcPr>
                      <w:p w14:paraId="1F5FECF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721" w:type="dxa"/>
                        <w:shd w:val="clear" w:color="auto" w:fill="FFFFFF"/>
                        <w:tcMar>
                          <w:top w:w="30" w:type="dxa"/>
                          <w:left w:w="30" w:type="dxa"/>
                          <w:bottom w:w="30" w:type="dxa"/>
                          <w:right w:w="30" w:type="dxa"/>
                        </w:tcMar>
                        <w:vAlign w:val="center"/>
                        <w:hideMark/>
                      </w:tcPr>
                      <w:p w14:paraId="3E13BA6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80" w:type="dxa"/>
                        <w:shd w:val="clear" w:color="auto" w:fill="FFFFFF"/>
                        <w:tcMar>
                          <w:top w:w="30" w:type="dxa"/>
                          <w:left w:w="30" w:type="dxa"/>
                          <w:bottom w:w="30" w:type="dxa"/>
                          <w:right w:w="30" w:type="dxa"/>
                        </w:tcMar>
                        <w:vAlign w:val="center"/>
                        <w:hideMark/>
                      </w:tcPr>
                      <w:p w14:paraId="15E3752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611" w:type="dxa"/>
                        <w:shd w:val="clear" w:color="auto" w:fill="FFFFFF"/>
                        <w:tcMar>
                          <w:top w:w="30" w:type="dxa"/>
                          <w:left w:w="30" w:type="dxa"/>
                          <w:bottom w:w="30" w:type="dxa"/>
                          <w:right w:w="30" w:type="dxa"/>
                        </w:tcMar>
                        <w:vAlign w:val="center"/>
                        <w:hideMark/>
                      </w:tcPr>
                      <w:p w14:paraId="52127B0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1447" w:type="dxa"/>
                        <w:shd w:val="clear" w:color="auto" w:fill="FFFFFF"/>
                        <w:tcMar>
                          <w:top w:w="30" w:type="dxa"/>
                          <w:left w:w="30" w:type="dxa"/>
                          <w:bottom w:w="30" w:type="dxa"/>
                          <w:right w:w="30" w:type="dxa"/>
                        </w:tcMar>
                        <w:vAlign w:val="center"/>
                        <w:hideMark/>
                      </w:tcPr>
                      <w:p w14:paraId="2A06091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doc. Ing. Miroslav Kvaššay, PhD.</w:t>
                        </w:r>
                      </w:p>
                    </w:tc>
                  </w:tr>
                  <w:tr w:rsidR="00B63C6B" w:rsidRPr="00F074D6" w14:paraId="5B9747C2" w14:textId="77777777" w:rsidTr="0037398B">
                    <w:trPr>
                      <w:tblCellSpacing w:w="7" w:type="dxa"/>
                    </w:trPr>
                    <w:tc>
                      <w:tcPr>
                        <w:tcW w:w="445" w:type="dxa"/>
                        <w:shd w:val="clear" w:color="auto" w:fill="FFFFFF"/>
                        <w:tcMar>
                          <w:top w:w="30" w:type="dxa"/>
                          <w:left w:w="30" w:type="dxa"/>
                          <w:bottom w:w="30" w:type="dxa"/>
                          <w:right w:w="30" w:type="dxa"/>
                        </w:tcMar>
                        <w:vAlign w:val="center"/>
                        <w:hideMark/>
                      </w:tcPr>
                      <w:p w14:paraId="2C80DD8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3</w:t>
                        </w:r>
                      </w:p>
                    </w:tc>
                    <w:tc>
                      <w:tcPr>
                        <w:tcW w:w="490" w:type="dxa"/>
                        <w:shd w:val="clear" w:color="auto" w:fill="FFFFFF"/>
                        <w:tcMar>
                          <w:top w:w="30" w:type="dxa"/>
                          <w:left w:w="30" w:type="dxa"/>
                          <w:bottom w:w="30" w:type="dxa"/>
                          <w:right w:w="30" w:type="dxa"/>
                        </w:tcMar>
                        <w:vAlign w:val="center"/>
                        <w:hideMark/>
                      </w:tcPr>
                      <w:p w14:paraId="66BE3AE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862" w:type="dxa"/>
                        <w:shd w:val="clear" w:color="auto" w:fill="FFFFFF"/>
                        <w:tcMar>
                          <w:top w:w="30" w:type="dxa"/>
                          <w:left w:w="30" w:type="dxa"/>
                          <w:bottom w:w="30" w:type="dxa"/>
                          <w:right w:w="30" w:type="dxa"/>
                        </w:tcMar>
                        <w:vAlign w:val="center"/>
                        <w:hideMark/>
                      </w:tcPr>
                      <w:p w14:paraId="2AE7CEF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6IM0025</w:t>
                        </w:r>
                      </w:p>
                    </w:tc>
                    <w:tc>
                      <w:tcPr>
                        <w:tcW w:w="1892" w:type="dxa"/>
                        <w:shd w:val="clear" w:color="auto" w:fill="FFFFFF"/>
                        <w:tcMar>
                          <w:top w:w="30" w:type="dxa"/>
                          <w:left w:w="30" w:type="dxa"/>
                          <w:bottom w:w="30" w:type="dxa"/>
                          <w:right w:w="30" w:type="dxa"/>
                        </w:tcMar>
                        <w:vAlign w:val="center"/>
                        <w:hideMark/>
                      </w:tcPr>
                      <w:p w14:paraId="19FAF7E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manažment informačnej bezpečnosti</w:t>
                        </w:r>
                      </w:p>
                    </w:tc>
                    <w:tc>
                      <w:tcPr>
                        <w:tcW w:w="779" w:type="dxa"/>
                        <w:shd w:val="clear" w:color="auto" w:fill="FFFFFF"/>
                        <w:tcMar>
                          <w:top w:w="30" w:type="dxa"/>
                          <w:left w:w="30" w:type="dxa"/>
                          <w:bottom w:w="30" w:type="dxa"/>
                          <w:right w:w="30" w:type="dxa"/>
                        </w:tcMar>
                        <w:vAlign w:val="center"/>
                        <w:hideMark/>
                      </w:tcPr>
                      <w:p w14:paraId="4C041DA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MIB</w:t>
                        </w:r>
                      </w:p>
                    </w:tc>
                    <w:tc>
                      <w:tcPr>
                        <w:tcW w:w="771" w:type="dxa"/>
                        <w:shd w:val="clear" w:color="auto" w:fill="FFFFFF"/>
                        <w:tcMar>
                          <w:top w:w="30" w:type="dxa"/>
                          <w:left w:w="30" w:type="dxa"/>
                          <w:bottom w:w="30" w:type="dxa"/>
                          <w:right w:w="30" w:type="dxa"/>
                        </w:tcMar>
                        <w:vAlign w:val="center"/>
                        <w:hideMark/>
                      </w:tcPr>
                      <w:p w14:paraId="54F32C6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2 - 0 - 2</w:t>
                        </w:r>
                      </w:p>
                    </w:tc>
                    <w:tc>
                      <w:tcPr>
                        <w:tcW w:w="692" w:type="dxa"/>
                        <w:shd w:val="clear" w:color="auto" w:fill="FFFFFF"/>
                        <w:tcMar>
                          <w:top w:w="30" w:type="dxa"/>
                          <w:left w:w="30" w:type="dxa"/>
                          <w:bottom w:w="30" w:type="dxa"/>
                          <w:right w:w="30" w:type="dxa"/>
                        </w:tcMar>
                        <w:vAlign w:val="center"/>
                        <w:hideMark/>
                      </w:tcPr>
                      <w:p w14:paraId="0FFB018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721" w:type="dxa"/>
                        <w:shd w:val="clear" w:color="auto" w:fill="FFFFFF"/>
                        <w:tcMar>
                          <w:top w:w="30" w:type="dxa"/>
                          <w:left w:w="30" w:type="dxa"/>
                          <w:bottom w:w="30" w:type="dxa"/>
                          <w:right w:w="30" w:type="dxa"/>
                        </w:tcMar>
                        <w:vAlign w:val="center"/>
                        <w:hideMark/>
                      </w:tcPr>
                      <w:p w14:paraId="2B763B9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80" w:type="dxa"/>
                        <w:shd w:val="clear" w:color="auto" w:fill="FFFFFF"/>
                        <w:tcMar>
                          <w:top w:w="30" w:type="dxa"/>
                          <w:left w:w="30" w:type="dxa"/>
                          <w:bottom w:w="30" w:type="dxa"/>
                          <w:right w:w="30" w:type="dxa"/>
                        </w:tcMar>
                        <w:vAlign w:val="center"/>
                        <w:hideMark/>
                      </w:tcPr>
                      <w:p w14:paraId="71D7BA88"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611" w:type="dxa"/>
                        <w:shd w:val="clear" w:color="auto" w:fill="FFFFFF"/>
                        <w:tcMar>
                          <w:top w:w="30" w:type="dxa"/>
                          <w:left w:w="30" w:type="dxa"/>
                          <w:bottom w:w="30" w:type="dxa"/>
                          <w:right w:w="30" w:type="dxa"/>
                        </w:tcMar>
                        <w:vAlign w:val="center"/>
                        <w:hideMark/>
                      </w:tcPr>
                      <w:p w14:paraId="7C1BEE9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1447" w:type="dxa"/>
                        <w:shd w:val="clear" w:color="auto" w:fill="FFFFFF"/>
                        <w:tcMar>
                          <w:top w:w="30" w:type="dxa"/>
                          <w:left w:w="30" w:type="dxa"/>
                          <w:bottom w:w="30" w:type="dxa"/>
                          <w:right w:w="30" w:type="dxa"/>
                        </w:tcMar>
                        <w:vAlign w:val="center"/>
                        <w:hideMark/>
                      </w:tcPr>
                      <w:p w14:paraId="569CE20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doc. Ing. Gabriel Koman, PhD.</w:t>
                        </w:r>
                      </w:p>
                    </w:tc>
                  </w:tr>
                  <w:tr w:rsidR="00B63C6B" w:rsidRPr="00F074D6" w14:paraId="4EDD8C8B" w14:textId="77777777" w:rsidTr="0037398B">
                    <w:trPr>
                      <w:tblCellSpacing w:w="7" w:type="dxa"/>
                    </w:trPr>
                    <w:tc>
                      <w:tcPr>
                        <w:tcW w:w="445" w:type="dxa"/>
                        <w:shd w:val="clear" w:color="auto" w:fill="FFFFFF"/>
                        <w:tcMar>
                          <w:top w:w="30" w:type="dxa"/>
                          <w:left w:w="30" w:type="dxa"/>
                          <w:bottom w:w="30" w:type="dxa"/>
                          <w:right w:w="30" w:type="dxa"/>
                        </w:tcMar>
                        <w:vAlign w:val="center"/>
                        <w:hideMark/>
                      </w:tcPr>
                      <w:p w14:paraId="55A8BFE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3</w:t>
                        </w:r>
                      </w:p>
                    </w:tc>
                    <w:tc>
                      <w:tcPr>
                        <w:tcW w:w="490" w:type="dxa"/>
                        <w:shd w:val="clear" w:color="auto" w:fill="FFFFFF"/>
                        <w:tcMar>
                          <w:top w:w="30" w:type="dxa"/>
                          <w:left w:w="30" w:type="dxa"/>
                          <w:bottom w:w="30" w:type="dxa"/>
                          <w:right w:w="30" w:type="dxa"/>
                        </w:tcMar>
                        <w:vAlign w:val="center"/>
                        <w:hideMark/>
                      </w:tcPr>
                      <w:p w14:paraId="45D8013A"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Z</w:t>
                        </w:r>
                      </w:p>
                    </w:tc>
                    <w:tc>
                      <w:tcPr>
                        <w:tcW w:w="862" w:type="dxa"/>
                        <w:shd w:val="clear" w:color="auto" w:fill="FFFFFF"/>
                        <w:tcMar>
                          <w:top w:w="30" w:type="dxa"/>
                          <w:left w:w="30" w:type="dxa"/>
                          <w:bottom w:w="30" w:type="dxa"/>
                          <w:right w:w="30" w:type="dxa"/>
                        </w:tcMar>
                        <w:vAlign w:val="center"/>
                        <w:hideMark/>
                      </w:tcPr>
                      <w:p w14:paraId="0AB3D9E7"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6IT0009</w:t>
                        </w:r>
                      </w:p>
                    </w:tc>
                    <w:tc>
                      <w:tcPr>
                        <w:tcW w:w="1892" w:type="dxa"/>
                        <w:shd w:val="clear" w:color="auto" w:fill="FFFFFF"/>
                        <w:tcMar>
                          <w:top w:w="30" w:type="dxa"/>
                          <w:left w:w="30" w:type="dxa"/>
                          <w:bottom w:w="30" w:type="dxa"/>
                          <w:right w:w="30" w:type="dxa"/>
                        </w:tcMar>
                        <w:vAlign w:val="center"/>
                        <w:hideMark/>
                      </w:tcPr>
                      <w:p w14:paraId="30BB1F8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telesná výchova 9</w:t>
                        </w:r>
                      </w:p>
                    </w:tc>
                    <w:tc>
                      <w:tcPr>
                        <w:tcW w:w="779" w:type="dxa"/>
                        <w:shd w:val="clear" w:color="auto" w:fill="FFFFFF"/>
                        <w:tcMar>
                          <w:top w:w="30" w:type="dxa"/>
                          <w:left w:w="30" w:type="dxa"/>
                          <w:bottom w:w="30" w:type="dxa"/>
                          <w:right w:w="30" w:type="dxa"/>
                        </w:tcMar>
                        <w:vAlign w:val="center"/>
                        <w:hideMark/>
                      </w:tcPr>
                      <w:p w14:paraId="15B44E44"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TV9</w:t>
                        </w:r>
                      </w:p>
                    </w:tc>
                    <w:tc>
                      <w:tcPr>
                        <w:tcW w:w="771" w:type="dxa"/>
                        <w:shd w:val="clear" w:color="auto" w:fill="FFFFFF"/>
                        <w:tcMar>
                          <w:top w:w="30" w:type="dxa"/>
                          <w:left w:w="30" w:type="dxa"/>
                          <w:bottom w:w="30" w:type="dxa"/>
                          <w:right w:w="30" w:type="dxa"/>
                        </w:tcMar>
                        <w:vAlign w:val="center"/>
                        <w:hideMark/>
                      </w:tcPr>
                      <w:p w14:paraId="412B353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0 - 2 - 0</w:t>
                        </w:r>
                      </w:p>
                    </w:tc>
                    <w:tc>
                      <w:tcPr>
                        <w:tcW w:w="692" w:type="dxa"/>
                        <w:shd w:val="clear" w:color="auto" w:fill="FFFFFF"/>
                        <w:tcMar>
                          <w:top w:w="30" w:type="dxa"/>
                          <w:left w:w="30" w:type="dxa"/>
                          <w:bottom w:w="30" w:type="dxa"/>
                          <w:right w:w="30" w:type="dxa"/>
                        </w:tcMar>
                        <w:vAlign w:val="center"/>
                        <w:hideMark/>
                      </w:tcPr>
                      <w:p w14:paraId="31A610EB"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721" w:type="dxa"/>
                        <w:shd w:val="clear" w:color="auto" w:fill="FFFFFF"/>
                        <w:tcMar>
                          <w:top w:w="30" w:type="dxa"/>
                          <w:left w:w="30" w:type="dxa"/>
                          <w:bottom w:w="30" w:type="dxa"/>
                          <w:right w:w="30" w:type="dxa"/>
                        </w:tcMar>
                        <w:vAlign w:val="center"/>
                        <w:hideMark/>
                      </w:tcPr>
                      <w:p w14:paraId="4AE3E43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1</w:t>
                        </w:r>
                      </w:p>
                    </w:tc>
                    <w:tc>
                      <w:tcPr>
                        <w:tcW w:w="580" w:type="dxa"/>
                        <w:shd w:val="clear" w:color="auto" w:fill="FFFFFF"/>
                        <w:tcMar>
                          <w:top w:w="30" w:type="dxa"/>
                          <w:left w:w="30" w:type="dxa"/>
                          <w:bottom w:w="30" w:type="dxa"/>
                          <w:right w:w="30" w:type="dxa"/>
                        </w:tcMar>
                        <w:vAlign w:val="center"/>
                        <w:hideMark/>
                      </w:tcPr>
                      <w:p w14:paraId="23B6A11E"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611" w:type="dxa"/>
                        <w:shd w:val="clear" w:color="auto" w:fill="FFFFFF"/>
                        <w:tcMar>
                          <w:top w:w="30" w:type="dxa"/>
                          <w:left w:w="30" w:type="dxa"/>
                          <w:bottom w:w="30" w:type="dxa"/>
                          <w:right w:w="30" w:type="dxa"/>
                        </w:tcMar>
                        <w:vAlign w:val="center"/>
                        <w:hideMark/>
                      </w:tcPr>
                      <w:p w14:paraId="304FC9E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1447" w:type="dxa"/>
                        <w:shd w:val="clear" w:color="auto" w:fill="FFFFFF"/>
                        <w:tcMar>
                          <w:top w:w="30" w:type="dxa"/>
                          <w:left w:w="30" w:type="dxa"/>
                          <w:bottom w:w="30" w:type="dxa"/>
                          <w:right w:w="30" w:type="dxa"/>
                        </w:tcMar>
                        <w:vAlign w:val="center"/>
                        <w:hideMark/>
                      </w:tcPr>
                      <w:p w14:paraId="000159C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PaedDr. Marián Hrabovský, PhD.</w:t>
                        </w:r>
                      </w:p>
                    </w:tc>
                  </w:tr>
                  <w:tr w:rsidR="00B63C6B" w:rsidRPr="00F074D6" w14:paraId="630DFDFB" w14:textId="77777777" w:rsidTr="0037398B">
                    <w:trPr>
                      <w:tblCellSpacing w:w="7" w:type="dxa"/>
                    </w:trPr>
                    <w:tc>
                      <w:tcPr>
                        <w:tcW w:w="445" w:type="dxa"/>
                        <w:shd w:val="clear" w:color="auto" w:fill="FFFFFF"/>
                        <w:tcMar>
                          <w:top w:w="30" w:type="dxa"/>
                          <w:left w:w="30" w:type="dxa"/>
                          <w:bottom w:w="30" w:type="dxa"/>
                          <w:right w:w="30" w:type="dxa"/>
                        </w:tcMar>
                        <w:vAlign w:val="center"/>
                        <w:hideMark/>
                      </w:tcPr>
                      <w:p w14:paraId="24659042"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3</w:t>
                        </w:r>
                      </w:p>
                    </w:tc>
                    <w:tc>
                      <w:tcPr>
                        <w:tcW w:w="490" w:type="dxa"/>
                        <w:shd w:val="clear" w:color="auto" w:fill="FFFFFF"/>
                        <w:tcMar>
                          <w:top w:w="30" w:type="dxa"/>
                          <w:left w:w="30" w:type="dxa"/>
                          <w:bottom w:w="30" w:type="dxa"/>
                          <w:right w:w="30" w:type="dxa"/>
                        </w:tcMar>
                        <w:vAlign w:val="center"/>
                        <w:hideMark/>
                      </w:tcPr>
                      <w:p w14:paraId="675BFA8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L</w:t>
                        </w:r>
                      </w:p>
                    </w:tc>
                    <w:tc>
                      <w:tcPr>
                        <w:tcW w:w="862" w:type="dxa"/>
                        <w:shd w:val="clear" w:color="auto" w:fill="FFFFFF"/>
                        <w:tcMar>
                          <w:top w:w="30" w:type="dxa"/>
                          <w:left w:w="30" w:type="dxa"/>
                          <w:bottom w:w="30" w:type="dxa"/>
                          <w:right w:w="30" w:type="dxa"/>
                        </w:tcMar>
                        <w:vAlign w:val="center"/>
                        <w:hideMark/>
                      </w:tcPr>
                      <w:p w14:paraId="4EA81DD5"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6II0013</w:t>
                        </w:r>
                      </w:p>
                    </w:tc>
                    <w:tc>
                      <w:tcPr>
                        <w:tcW w:w="1892" w:type="dxa"/>
                        <w:shd w:val="clear" w:color="auto" w:fill="FFFFFF"/>
                        <w:tcMar>
                          <w:top w:w="30" w:type="dxa"/>
                          <w:left w:w="30" w:type="dxa"/>
                          <w:bottom w:w="30" w:type="dxa"/>
                          <w:right w:w="30" w:type="dxa"/>
                        </w:tcMar>
                        <w:vAlign w:val="center"/>
                        <w:hideMark/>
                      </w:tcPr>
                      <w:p w14:paraId="228D651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databázy a získavanie znalostí</w:t>
                        </w:r>
                      </w:p>
                    </w:tc>
                    <w:tc>
                      <w:tcPr>
                        <w:tcW w:w="779" w:type="dxa"/>
                        <w:shd w:val="clear" w:color="auto" w:fill="FFFFFF"/>
                        <w:tcMar>
                          <w:top w:w="30" w:type="dxa"/>
                          <w:left w:w="30" w:type="dxa"/>
                          <w:bottom w:w="30" w:type="dxa"/>
                          <w:right w:w="30" w:type="dxa"/>
                        </w:tcMar>
                        <w:vAlign w:val="center"/>
                        <w:hideMark/>
                      </w:tcPr>
                      <w:p w14:paraId="256B449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DaZZ</w:t>
                        </w:r>
                      </w:p>
                    </w:tc>
                    <w:tc>
                      <w:tcPr>
                        <w:tcW w:w="771" w:type="dxa"/>
                        <w:shd w:val="clear" w:color="auto" w:fill="FFFFFF"/>
                        <w:tcMar>
                          <w:top w:w="30" w:type="dxa"/>
                          <w:left w:w="30" w:type="dxa"/>
                          <w:bottom w:w="30" w:type="dxa"/>
                          <w:right w:w="30" w:type="dxa"/>
                        </w:tcMar>
                        <w:vAlign w:val="center"/>
                        <w:hideMark/>
                      </w:tcPr>
                      <w:p w14:paraId="1F32777F"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2 - 0 - 2</w:t>
                        </w:r>
                      </w:p>
                    </w:tc>
                    <w:tc>
                      <w:tcPr>
                        <w:tcW w:w="692" w:type="dxa"/>
                        <w:shd w:val="clear" w:color="auto" w:fill="FFFFFF"/>
                        <w:tcMar>
                          <w:top w:w="30" w:type="dxa"/>
                          <w:left w:w="30" w:type="dxa"/>
                          <w:bottom w:w="30" w:type="dxa"/>
                          <w:right w:w="30" w:type="dxa"/>
                        </w:tcMar>
                        <w:vAlign w:val="center"/>
                        <w:hideMark/>
                      </w:tcPr>
                      <w:p w14:paraId="6E1F1089"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S</w:t>
                        </w:r>
                      </w:p>
                    </w:tc>
                    <w:tc>
                      <w:tcPr>
                        <w:tcW w:w="721" w:type="dxa"/>
                        <w:shd w:val="clear" w:color="auto" w:fill="FFFFFF"/>
                        <w:tcMar>
                          <w:top w:w="30" w:type="dxa"/>
                          <w:left w:w="30" w:type="dxa"/>
                          <w:bottom w:w="30" w:type="dxa"/>
                          <w:right w:w="30" w:type="dxa"/>
                        </w:tcMar>
                        <w:vAlign w:val="center"/>
                        <w:hideMark/>
                      </w:tcPr>
                      <w:p w14:paraId="38CA49F6"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5</w:t>
                        </w:r>
                      </w:p>
                    </w:tc>
                    <w:tc>
                      <w:tcPr>
                        <w:tcW w:w="580" w:type="dxa"/>
                        <w:shd w:val="clear" w:color="auto" w:fill="FFFFFF"/>
                        <w:tcMar>
                          <w:top w:w="30" w:type="dxa"/>
                          <w:left w:w="30" w:type="dxa"/>
                          <w:bottom w:w="30" w:type="dxa"/>
                          <w:right w:w="30" w:type="dxa"/>
                        </w:tcMar>
                        <w:vAlign w:val="center"/>
                        <w:hideMark/>
                      </w:tcPr>
                      <w:p w14:paraId="43843550"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611" w:type="dxa"/>
                        <w:shd w:val="clear" w:color="auto" w:fill="FFFFFF"/>
                        <w:tcMar>
                          <w:top w:w="30" w:type="dxa"/>
                          <w:left w:w="30" w:type="dxa"/>
                          <w:bottom w:w="30" w:type="dxa"/>
                          <w:right w:w="30" w:type="dxa"/>
                        </w:tcMar>
                        <w:vAlign w:val="center"/>
                        <w:hideMark/>
                      </w:tcPr>
                      <w:p w14:paraId="41FE1AD3"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w:t>
                        </w:r>
                      </w:p>
                    </w:tc>
                    <w:tc>
                      <w:tcPr>
                        <w:tcW w:w="1447" w:type="dxa"/>
                        <w:shd w:val="clear" w:color="auto" w:fill="FFFFFF"/>
                        <w:tcMar>
                          <w:top w:w="30" w:type="dxa"/>
                          <w:left w:w="30" w:type="dxa"/>
                          <w:bottom w:w="30" w:type="dxa"/>
                          <w:right w:w="30" w:type="dxa"/>
                        </w:tcMar>
                        <w:vAlign w:val="center"/>
                        <w:hideMark/>
                      </w:tcPr>
                      <w:p w14:paraId="4C57E58C" w14:textId="77777777" w:rsidR="00B63C6B" w:rsidRPr="00F074D6" w:rsidRDefault="00B63C6B" w:rsidP="00B63C6B">
                        <w:pPr>
                          <w:spacing w:after="0" w:line="240" w:lineRule="auto"/>
                          <w:rPr>
                            <w:rFonts w:ascii="Arial" w:eastAsia="Times New Roman" w:hAnsi="Arial" w:cs="Arial"/>
                            <w:sz w:val="18"/>
                            <w:szCs w:val="18"/>
                            <w:lang w:eastAsia="sk-SK"/>
                          </w:rPr>
                        </w:pPr>
                        <w:r w:rsidRPr="00F074D6">
                          <w:rPr>
                            <w:rFonts w:ascii="Arial" w:eastAsia="Times New Roman" w:hAnsi="Arial" w:cs="Arial"/>
                            <w:sz w:val="18"/>
                            <w:szCs w:val="18"/>
                            <w:lang w:eastAsia="sk-SK"/>
                          </w:rPr>
                          <w:t>prof. Ing. Vitaly Levashenko, PhD.</w:t>
                        </w:r>
                      </w:p>
                    </w:tc>
                  </w:tr>
                </w:tbl>
                <w:p w14:paraId="2AD56305" w14:textId="77777777" w:rsidR="00B63C6B" w:rsidRPr="00F074D6" w:rsidRDefault="00B63C6B" w:rsidP="00B63C6B">
                  <w:pPr>
                    <w:spacing w:after="0" w:line="240" w:lineRule="auto"/>
                    <w:rPr>
                      <w:rFonts w:ascii="Arial" w:eastAsia="Times New Roman" w:hAnsi="Arial" w:cs="Arial"/>
                      <w:color w:val="000000"/>
                      <w:sz w:val="18"/>
                      <w:szCs w:val="18"/>
                      <w:lang w:eastAsia="sk-SK"/>
                    </w:rPr>
                  </w:pPr>
                </w:p>
              </w:tc>
            </w:tr>
          </w:tbl>
          <w:p w14:paraId="6CEA66CE" w14:textId="77777777" w:rsidR="00B718A1" w:rsidRPr="007D7531" w:rsidRDefault="00B718A1" w:rsidP="005F2DEA">
            <w:pPr>
              <w:rPr>
                <w:rFonts w:ascii="Arial" w:eastAsia="Times New Roman" w:hAnsi="Arial" w:cs="Arial"/>
                <w:b/>
                <w:bCs/>
                <w:color w:val="000000"/>
                <w:sz w:val="20"/>
                <w:szCs w:val="20"/>
                <w:lang w:eastAsia="sk-SK"/>
              </w:rPr>
            </w:pPr>
          </w:p>
        </w:tc>
      </w:tr>
    </w:tbl>
    <w:p w14:paraId="130A4E70" w14:textId="77777777" w:rsidR="00556FBD" w:rsidRPr="007D7531" w:rsidRDefault="00556FBD" w:rsidP="00556FBD">
      <w:pPr>
        <w:autoSpaceDE w:val="0"/>
        <w:autoSpaceDN w:val="0"/>
        <w:adjustRightInd w:val="0"/>
        <w:spacing w:after="0" w:line="240" w:lineRule="auto"/>
        <w:rPr>
          <w:rFonts w:cstheme="minorHAnsi"/>
          <w:i/>
          <w:iCs/>
        </w:rPr>
      </w:pPr>
    </w:p>
    <w:tbl>
      <w:tblPr>
        <w:tblStyle w:val="Mriekatabuky"/>
        <w:tblW w:w="10781" w:type="dxa"/>
        <w:tblInd w:w="-714" w:type="dxa"/>
        <w:tblLayout w:type="fixed"/>
        <w:tblLook w:val="04A0" w:firstRow="1" w:lastRow="0" w:firstColumn="1" w:lastColumn="0" w:noHBand="0" w:noVBand="1"/>
      </w:tblPr>
      <w:tblGrid>
        <w:gridCol w:w="567"/>
        <w:gridCol w:w="5177"/>
        <w:gridCol w:w="5037"/>
      </w:tblGrid>
      <w:tr w:rsidR="00556FBD" w:rsidRPr="007D7531" w14:paraId="432735E7" w14:textId="77777777" w:rsidTr="002D4762">
        <w:trPr>
          <w:trHeight w:val="342"/>
        </w:trPr>
        <w:tc>
          <w:tcPr>
            <w:tcW w:w="567" w:type="dxa"/>
            <w:shd w:val="clear" w:color="auto" w:fill="2E74B5" w:themeFill="accent1" w:themeFillShade="BF"/>
          </w:tcPr>
          <w:p w14:paraId="0D6FD8FC" w14:textId="77777777" w:rsidR="00556FBD" w:rsidRPr="007D7531" w:rsidRDefault="00556FBD" w:rsidP="002D4762">
            <w:pPr>
              <w:spacing w:line="216" w:lineRule="auto"/>
              <w:jc w:val="both"/>
              <w:rPr>
                <w:rFonts w:cstheme="minorHAnsi"/>
                <w:b/>
                <w:iCs/>
                <w:color w:val="FFFFFF" w:themeColor="background1"/>
              </w:rPr>
            </w:pPr>
            <w:r w:rsidRPr="007D7531">
              <w:rPr>
                <w:rFonts w:cstheme="minorHAnsi"/>
                <w:b/>
                <w:iCs/>
                <w:color w:val="FFFFFF" w:themeColor="background1"/>
              </w:rPr>
              <w:t>6.</w:t>
            </w:r>
          </w:p>
        </w:tc>
        <w:tc>
          <w:tcPr>
            <w:tcW w:w="10214" w:type="dxa"/>
            <w:gridSpan w:val="2"/>
            <w:shd w:val="clear" w:color="auto" w:fill="2E74B5" w:themeFill="accent1" w:themeFillShade="BF"/>
            <w:vAlign w:val="center"/>
          </w:tcPr>
          <w:p w14:paraId="16E3FB2A" w14:textId="77777777" w:rsidR="00556FBD" w:rsidRPr="007D7531" w:rsidRDefault="00556FBD" w:rsidP="002D4762">
            <w:pPr>
              <w:autoSpaceDE w:val="0"/>
              <w:autoSpaceDN w:val="0"/>
              <w:adjustRightInd w:val="0"/>
              <w:jc w:val="both"/>
              <w:rPr>
                <w:rFonts w:cstheme="minorHAnsi"/>
                <w:b/>
                <w:bCs/>
                <w:color w:val="FFFFFF" w:themeColor="background1"/>
              </w:rPr>
            </w:pPr>
            <w:r w:rsidRPr="007D7531">
              <w:rPr>
                <w:rFonts w:cstheme="minorHAnsi"/>
                <w:b/>
                <w:bCs/>
                <w:color w:val="FFFFFF" w:themeColor="background1"/>
              </w:rPr>
              <w:t>Aktuálny harmonogram akademického roka a aktuálny rozvrh</w:t>
            </w:r>
          </w:p>
        </w:tc>
      </w:tr>
      <w:tr w:rsidR="00556FBD" w:rsidRPr="007D7531" w14:paraId="2B1E2660" w14:textId="77777777" w:rsidTr="002D4762">
        <w:trPr>
          <w:trHeight w:val="311"/>
        </w:trPr>
        <w:tc>
          <w:tcPr>
            <w:tcW w:w="567" w:type="dxa"/>
            <w:shd w:val="clear" w:color="auto" w:fill="F2F2F2" w:themeFill="background1" w:themeFillShade="F2"/>
          </w:tcPr>
          <w:p w14:paraId="524BA8DF" w14:textId="77777777" w:rsidR="00556FBD" w:rsidRPr="007D7531" w:rsidRDefault="00556FBD" w:rsidP="002D4762">
            <w:pPr>
              <w:spacing w:line="216" w:lineRule="auto"/>
              <w:jc w:val="both"/>
              <w:rPr>
                <w:rFonts w:cstheme="minorHAnsi"/>
                <w:b/>
                <w:iCs/>
              </w:rPr>
            </w:pPr>
          </w:p>
        </w:tc>
        <w:tc>
          <w:tcPr>
            <w:tcW w:w="10214" w:type="dxa"/>
            <w:gridSpan w:val="2"/>
            <w:shd w:val="clear" w:color="auto" w:fill="F2F2F2" w:themeFill="background1" w:themeFillShade="F2"/>
          </w:tcPr>
          <w:p w14:paraId="3B9A5791" w14:textId="77777777" w:rsidR="00556FBD" w:rsidRPr="007D7531" w:rsidRDefault="00556FBD" w:rsidP="002D4762">
            <w:pPr>
              <w:spacing w:line="216" w:lineRule="auto"/>
              <w:jc w:val="both"/>
              <w:rPr>
                <w:rFonts w:cstheme="minorHAnsi"/>
                <w:i/>
                <w:iCs/>
                <w:sz w:val="18"/>
                <w:szCs w:val="18"/>
              </w:rPr>
            </w:pPr>
          </w:p>
        </w:tc>
      </w:tr>
      <w:tr w:rsidR="00556FBD" w:rsidRPr="007D7531" w14:paraId="62F09298" w14:textId="77777777" w:rsidTr="002D4762">
        <w:trPr>
          <w:trHeight w:val="271"/>
        </w:trPr>
        <w:tc>
          <w:tcPr>
            <w:tcW w:w="567" w:type="dxa"/>
          </w:tcPr>
          <w:p w14:paraId="3EB2FC67" w14:textId="77777777" w:rsidR="00556FBD" w:rsidRPr="007D7531" w:rsidRDefault="00556FBD" w:rsidP="002D4762">
            <w:pPr>
              <w:spacing w:line="216" w:lineRule="auto"/>
              <w:jc w:val="both"/>
              <w:rPr>
                <w:rFonts w:cstheme="minorHAnsi"/>
                <w:b/>
                <w:iCs/>
              </w:rPr>
            </w:pPr>
          </w:p>
        </w:tc>
        <w:tc>
          <w:tcPr>
            <w:tcW w:w="5177" w:type="dxa"/>
          </w:tcPr>
          <w:p w14:paraId="7389D8DA" w14:textId="77777777" w:rsidR="00556FBD" w:rsidRPr="007D7531" w:rsidRDefault="00556FBD" w:rsidP="002D4762">
            <w:pPr>
              <w:spacing w:line="216" w:lineRule="auto"/>
              <w:ind w:left="32"/>
              <w:jc w:val="both"/>
              <w:rPr>
                <w:bCs/>
                <w:iCs/>
              </w:rPr>
            </w:pPr>
            <w:r w:rsidRPr="007D7531">
              <w:rPr>
                <w:bCs/>
                <w:iCs/>
              </w:rPr>
              <w:t>Akademický kalendár</w:t>
            </w:r>
          </w:p>
        </w:tc>
        <w:tc>
          <w:tcPr>
            <w:tcW w:w="5037" w:type="dxa"/>
          </w:tcPr>
          <w:p w14:paraId="135CB5D1" w14:textId="13FC04A4" w:rsidR="00DA50D0" w:rsidRPr="007D7531" w:rsidRDefault="00DA50D0" w:rsidP="00DA50D0">
            <w:pPr>
              <w:pStyle w:val="Normlnywebov"/>
              <w:rPr>
                <w:rFonts w:ascii="Arial" w:hAnsi="Arial" w:cs="Arial"/>
                <w:color w:val="000000"/>
                <w:sz w:val="20"/>
                <w:szCs w:val="20"/>
              </w:rPr>
            </w:pPr>
            <w:r w:rsidRPr="007D7531">
              <w:rPr>
                <w:rFonts w:ascii="Arial" w:hAnsi="Arial" w:cs="Arial"/>
                <w:color w:val="000000"/>
                <w:sz w:val="20"/>
                <w:szCs w:val="20"/>
              </w:rPr>
              <w:t xml:space="preserve">Akademický kalendár FRI je </w:t>
            </w:r>
            <w:r w:rsidR="00C87841" w:rsidRPr="007D7531">
              <w:rPr>
                <w:rFonts w:ascii="Arial" w:hAnsi="Arial" w:cs="Arial"/>
                <w:color w:val="000000"/>
                <w:sz w:val="20"/>
                <w:szCs w:val="20"/>
              </w:rPr>
              <w:t>dostupný</w:t>
            </w:r>
            <w:r w:rsidRPr="007D7531">
              <w:rPr>
                <w:rFonts w:ascii="Arial" w:hAnsi="Arial" w:cs="Arial"/>
                <w:color w:val="000000"/>
                <w:sz w:val="20"/>
                <w:szCs w:val="20"/>
              </w:rPr>
              <w:t xml:space="preserve"> na jej web portáli: </w:t>
            </w:r>
          </w:p>
          <w:p w14:paraId="66B7BD7C" w14:textId="77777777" w:rsidR="00DA50D0" w:rsidRPr="00143A11" w:rsidRDefault="009D5087" w:rsidP="00BC5C1A">
            <w:pPr>
              <w:pStyle w:val="Normlnywebov"/>
              <w:numPr>
                <w:ilvl w:val="0"/>
                <w:numId w:val="23"/>
              </w:numPr>
              <w:rPr>
                <w:rFonts w:ascii="Arial" w:hAnsi="Arial" w:cs="Arial"/>
                <w:i/>
                <w:iCs/>
                <w:color w:val="000000"/>
                <w:sz w:val="20"/>
                <w:szCs w:val="20"/>
              </w:rPr>
            </w:pPr>
            <w:hyperlink r:id="rId122" w:history="1">
              <w:r w:rsidR="00DA50D0" w:rsidRPr="00143A11">
                <w:rPr>
                  <w:rStyle w:val="Zvraznenie"/>
                  <w:rFonts w:ascii="Arial" w:hAnsi="Arial" w:cs="Arial"/>
                  <w:i w:val="0"/>
                  <w:iCs w:val="0"/>
                  <w:color w:val="0000FF"/>
                  <w:sz w:val="20"/>
                  <w:szCs w:val="20"/>
                  <w:u w:val="single"/>
                </w:rPr>
                <w:t>https://www.uniza.sk/index.php/studenti/vseobecne-informacie/akademicky-kalendar</w:t>
              </w:r>
            </w:hyperlink>
          </w:p>
          <w:p w14:paraId="0A511072" w14:textId="655F24E9" w:rsidR="00556FBD" w:rsidRPr="007D7531" w:rsidRDefault="009D5087" w:rsidP="00294C8F">
            <w:pPr>
              <w:pStyle w:val="Normlnywebov"/>
              <w:numPr>
                <w:ilvl w:val="0"/>
                <w:numId w:val="23"/>
              </w:numPr>
              <w:rPr>
                <w:rFonts w:ascii="Arial" w:hAnsi="Arial" w:cs="Arial"/>
                <w:color w:val="000000"/>
                <w:sz w:val="20"/>
                <w:szCs w:val="20"/>
              </w:rPr>
            </w:pPr>
            <w:hyperlink r:id="rId123" w:history="1">
              <w:r w:rsidR="00DA50D0" w:rsidRPr="00143A11">
                <w:rPr>
                  <w:rStyle w:val="Zvraznenie"/>
                  <w:rFonts w:ascii="Arial" w:hAnsi="Arial" w:cs="Arial"/>
                  <w:i w:val="0"/>
                  <w:iCs w:val="0"/>
                  <w:color w:val="0000FF"/>
                  <w:sz w:val="20"/>
                  <w:szCs w:val="20"/>
                  <w:u w:val="single"/>
                </w:rPr>
                <w:t>https://www.fri.uniza.sk/calendar</w:t>
              </w:r>
            </w:hyperlink>
          </w:p>
        </w:tc>
      </w:tr>
      <w:tr w:rsidR="00556FBD" w:rsidRPr="007D7531" w14:paraId="75FE31D7" w14:textId="77777777" w:rsidTr="002D4762">
        <w:trPr>
          <w:trHeight w:val="337"/>
        </w:trPr>
        <w:tc>
          <w:tcPr>
            <w:tcW w:w="567" w:type="dxa"/>
          </w:tcPr>
          <w:p w14:paraId="4234BF5D" w14:textId="77777777" w:rsidR="00556FBD" w:rsidRPr="007D7531" w:rsidRDefault="00556FBD" w:rsidP="002D4762">
            <w:pPr>
              <w:spacing w:line="216" w:lineRule="auto"/>
              <w:jc w:val="both"/>
              <w:rPr>
                <w:rFonts w:cstheme="minorHAnsi"/>
                <w:b/>
                <w:iCs/>
              </w:rPr>
            </w:pPr>
          </w:p>
        </w:tc>
        <w:tc>
          <w:tcPr>
            <w:tcW w:w="5177" w:type="dxa"/>
          </w:tcPr>
          <w:p w14:paraId="7C9E2D12" w14:textId="77777777" w:rsidR="00556FBD" w:rsidRPr="007D7531" w:rsidRDefault="00556FBD" w:rsidP="002D4762">
            <w:pPr>
              <w:spacing w:line="216" w:lineRule="auto"/>
              <w:jc w:val="both"/>
              <w:rPr>
                <w:rFonts w:cstheme="minorHAnsi"/>
                <w:b/>
                <w:bCs/>
                <w:iCs/>
              </w:rPr>
            </w:pPr>
            <w:r w:rsidRPr="007D7531">
              <w:rPr>
                <w:bCs/>
                <w:iCs/>
              </w:rPr>
              <w:t>Aktuálny rozvrh</w:t>
            </w:r>
          </w:p>
        </w:tc>
        <w:tc>
          <w:tcPr>
            <w:tcW w:w="5037" w:type="dxa"/>
          </w:tcPr>
          <w:p w14:paraId="5B340705" w14:textId="227DCE4B" w:rsidR="00556FBD" w:rsidRPr="00B954AB" w:rsidRDefault="00DA50D0" w:rsidP="00B954AB">
            <w:pPr>
              <w:pStyle w:val="Normlnywebov"/>
              <w:jc w:val="both"/>
            </w:pPr>
            <w:r w:rsidRPr="007D7531">
              <w:rPr>
                <w:rFonts w:ascii="Arial" w:hAnsi="Arial" w:cs="Arial"/>
                <w:color w:val="000000"/>
                <w:sz w:val="20"/>
                <w:szCs w:val="20"/>
              </w:rPr>
              <w:t xml:space="preserve">Aktuálny rozvrh je </w:t>
            </w:r>
            <w:r w:rsidR="00294C8F" w:rsidRPr="007D7531">
              <w:rPr>
                <w:rFonts w:ascii="Arial" w:hAnsi="Arial" w:cs="Arial"/>
                <w:color w:val="000000"/>
                <w:sz w:val="20"/>
                <w:szCs w:val="20"/>
              </w:rPr>
              <w:t>dostupný</w:t>
            </w:r>
            <w:r w:rsidRPr="007D7531">
              <w:rPr>
                <w:rFonts w:ascii="Arial" w:hAnsi="Arial" w:cs="Arial"/>
                <w:color w:val="000000"/>
                <w:sz w:val="20"/>
                <w:szCs w:val="20"/>
              </w:rPr>
              <w:t xml:space="preserve"> na web stránke IS vzdelávanie:</w:t>
            </w:r>
            <w:r w:rsidRPr="007D7531">
              <w:t> </w:t>
            </w:r>
            <w:hyperlink r:id="rId124" w:history="1">
              <w:r w:rsidRPr="00B954AB">
                <w:rPr>
                  <w:rStyle w:val="Zvraznenie"/>
                  <w:i w:val="0"/>
                  <w:iCs w:val="0"/>
                  <w:color w:val="0000FF"/>
                  <w:u w:val="single"/>
                </w:rPr>
                <w:t>https://vzdelavanie.uniza.sk/vzdelavanie/rozvrh2.php</w:t>
              </w:r>
            </w:hyperlink>
          </w:p>
        </w:tc>
      </w:tr>
    </w:tbl>
    <w:p w14:paraId="33CAFBF1" w14:textId="77777777" w:rsidR="00556FBD" w:rsidRPr="007D7531" w:rsidRDefault="00556FBD" w:rsidP="00556FBD">
      <w:pPr>
        <w:autoSpaceDE w:val="0"/>
        <w:autoSpaceDN w:val="0"/>
        <w:adjustRightInd w:val="0"/>
        <w:spacing w:after="0" w:line="240" w:lineRule="auto"/>
        <w:rPr>
          <w:rFonts w:cstheme="minorHAnsi"/>
          <w:i/>
          <w:iCs/>
        </w:rPr>
      </w:pPr>
    </w:p>
    <w:p w14:paraId="0D3029B1" w14:textId="77777777" w:rsidR="00556FBD" w:rsidRPr="007D7531" w:rsidRDefault="00556FBD" w:rsidP="00556FBD">
      <w:pPr>
        <w:autoSpaceDE w:val="0"/>
        <w:autoSpaceDN w:val="0"/>
        <w:adjustRightInd w:val="0"/>
        <w:spacing w:after="0" w:line="240" w:lineRule="auto"/>
        <w:rPr>
          <w:rFonts w:cstheme="minorHAnsi"/>
          <w:b/>
          <w:bCs/>
          <w:sz w:val="16"/>
          <w:szCs w:val="16"/>
        </w:rPr>
      </w:pPr>
    </w:p>
    <w:tbl>
      <w:tblPr>
        <w:tblStyle w:val="Mriekatabuky"/>
        <w:tblW w:w="10877" w:type="dxa"/>
        <w:tblInd w:w="-714" w:type="dxa"/>
        <w:tblLayout w:type="fixed"/>
        <w:tblLook w:val="04A0" w:firstRow="1" w:lastRow="0" w:firstColumn="1" w:lastColumn="0" w:noHBand="0" w:noVBand="1"/>
      </w:tblPr>
      <w:tblGrid>
        <w:gridCol w:w="708"/>
        <w:gridCol w:w="7041"/>
        <w:gridCol w:w="3119"/>
        <w:gridCol w:w="9"/>
      </w:tblGrid>
      <w:tr w:rsidR="00556FBD" w:rsidRPr="007D7531" w14:paraId="1BA5E47A" w14:textId="77777777" w:rsidTr="00CE1F46">
        <w:trPr>
          <w:trHeight w:val="342"/>
        </w:trPr>
        <w:tc>
          <w:tcPr>
            <w:tcW w:w="708" w:type="dxa"/>
            <w:shd w:val="clear" w:color="auto" w:fill="2E74B5" w:themeFill="accent1" w:themeFillShade="BF"/>
            <w:vAlign w:val="center"/>
          </w:tcPr>
          <w:p w14:paraId="0BBC1650" w14:textId="77777777" w:rsidR="00556FBD" w:rsidRPr="007D7531" w:rsidRDefault="00556FBD" w:rsidP="002D4762">
            <w:pPr>
              <w:spacing w:line="216" w:lineRule="auto"/>
              <w:jc w:val="center"/>
              <w:rPr>
                <w:rFonts w:cstheme="minorHAnsi"/>
                <w:b/>
                <w:iCs/>
                <w:color w:val="FFFFFF" w:themeColor="background1"/>
              </w:rPr>
            </w:pPr>
            <w:r w:rsidRPr="007D7531">
              <w:rPr>
                <w:rFonts w:cstheme="minorHAnsi"/>
                <w:b/>
                <w:iCs/>
                <w:color w:val="FFFFFF" w:themeColor="background1"/>
              </w:rPr>
              <w:t>7.</w:t>
            </w:r>
          </w:p>
        </w:tc>
        <w:tc>
          <w:tcPr>
            <w:tcW w:w="10169" w:type="dxa"/>
            <w:gridSpan w:val="3"/>
            <w:shd w:val="clear" w:color="auto" w:fill="2E74B5" w:themeFill="accent1" w:themeFillShade="BF"/>
            <w:vAlign w:val="center"/>
          </w:tcPr>
          <w:p w14:paraId="49B0B894" w14:textId="77777777" w:rsidR="00556FBD" w:rsidRPr="007D7531" w:rsidRDefault="00556FBD" w:rsidP="002D4762">
            <w:pPr>
              <w:autoSpaceDE w:val="0"/>
              <w:autoSpaceDN w:val="0"/>
              <w:adjustRightInd w:val="0"/>
              <w:rPr>
                <w:rFonts w:cstheme="minorHAnsi"/>
                <w:b/>
                <w:bCs/>
                <w:color w:val="FFFFFF" w:themeColor="background1"/>
              </w:rPr>
            </w:pPr>
            <w:r w:rsidRPr="007D7531">
              <w:rPr>
                <w:rFonts w:cstheme="minorHAnsi"/>
                <w:b/>
                <w:bCs/>
                <w:color w:val="FFFFFF" w:themeColor="background1"/>
              </w:rPr>
              <w:t xml:space="preserve">Personálne zabezpečenie študijného programu </w:t>
            </w:r>
          </w:p>
        </w:tc>
      </w:tr>
      <w:tr w:rsidR="00556FBD" w:rsidRPr="007D7531" w14:paraId="5E3D0ECE" w14:textId="77777777" w:rsidTr="00CE1F46">
        <w:trPr>
          <w:trHeight w:val="342"/>
        </w:trPr>
        <w:tc>
          <w:tcPr>
            <w:tcW w:w="708" w:type="dxa"/>
            <w:shd w:val="clear" w:color="auto" w:fill="F2F2F2" w:themeFill="background1" w:themeFillShade="F2"/>
            <w:vAlign w:val="center"/>
          </w:tcPr>
          <w:p w14:paraId="463AE693" w14:textId="77777777" w:rsidR="00556FBD" w:rsidRPr="007D7531" w:rsidRDefault="00556FBD" w:rsidP="002D4762">
            <w:pPr>
              <w:spacing w:line="216" w:lineRule="auto"/>
              <w:jc w:val="center"/>
              <w:rPr>
                <w:rFonts w:cstheme="minorHAnsi"/>
                <w:b/>
                <w:iCs/>
                <w:color w:val="FFFFFF" w:themeColor="background1"/>
              </w:rPr>
            </w:pPr>
          </w:p>
        </w:tc>
        <w:tc>
          <w:tcPr>
            <w:tcW w:w="10169" w:type="dxa"/>
            <w:gridSpan w:val="3"/>
            <w:shd w:val="clear" w:color="auto" w:fill="F2F2F2" w:themeFill="background1" w:themeFillShade="F2"/>
            <w:vAlign w:val="center"/>
          </w:tcPr>
          <w:p w14:paraId="5CAC6F77" w14:textId="77777777" w:rsidR="00556FBD" w:rsidRPr="007D7531" w:rsidRDefault="00556FBD" w:rsidP="002D4762">
            <w:pPr>
              <w:autoSpaceDE w:val="0"/>
              <w:autoSpaceDN w:val="0"/>
              <w:adjustRightInd w:val="0"/>
              <w:rPr>
                <w:rFonts w:cstheme="minorHAnsi"/>
                <w:i/>
                <w:iCs/>
                <w:sz w:val="18"/>
                <w:szCs w:val="18"/>
              </w:rPr>
            </w:pPr>
          </w:p>
        </w:tc>
      </w:tr>
      <w:tr w:rsidR="00556FBD" w:rsidRPr="007D7531" w14:paraId="147F986D" w14:textId="77777777" w:rsidTr="00CE1F46">
        <w:tc>
          <w:tcPr>
            <w:tcW w:w="708" w:type="dxa"/>
            <w:vMerge w:val="restart"/>
            <w:shd w:val="clear" w:color="auto" w:fill="F2F2F2" w:themeFill="background1" w:themeFillShade="F2"/>
          </w:tcPr>
          <w:p w14:paraId="676DE839" w14:textId="77777777" w:rsidR="00556FBD" w:rsidRPr="007D7531" w:rsidRDefault="00556FBD" w:rsidP="002D4762">
            <w:pPr>
              <w:spacing w:line="216" w:lineRule="auto"/>
              <w:jc w:val="center"/>
              <w:rPr>
                <w:bCs/>
                <w:iCs/>
              </w:rPr>
            </w:pPr>
            <w:r w:rsidRPr="007D7531">
              <w:rPr>
                <w:bCs/>
                <w:iCs/>
              </w:rPr>
              <w:t>A</w:t>
            </w:r>
          </w:p>
        </w:tc>
        <w:tc>
          <w:tcPr>
            <w:tcW w:w="10169" w:type="dxa"/>
            <w:gridSpan w:val="3"/>
            <w:shd w:val="clear" w:color="auto" w:fill="F2F2F2" w:themeFill="background1" w:themeFillShade="F2"/>
          </w:tcPr>
          <w:p w14:paraId="7E72C86A" w14:textId="77777777" w:rsidR="00556FBD" w:rsidRPr="007D7531" w:rsidRDefault="00556FBD" w:rsidP="002D4762">
            <w:pPr>
              <w:rPr>
                <w:rFonts w:cstheme="minorHAnsi"/>
                <w:b/>
              </w:rPr>
            </w:pPr>
            <w:r w:rsidRPr="007D7531">
              <w:rPr>
                <w:b/>
              </w:rPr>
              <w:t xml:space="preserve">Meno, priezvisko a tituly osoby zodpovednej </w:t>
            </w:r>
            <w:r w:rsidRPr="007D7531">
              <w:rPr>
                <w:rFonts w:cstheme="minorHAnsi"/>
                <w:b/>
              </w:rPr>
              <w:t>za uskutočňovanie, rozvoj a kvalitu študijného programu.</w:t>
            </w:r>
          </w:p>
        </w:tc>
      </w:tr>
      <w:tr w:rsidR="00556FBD" w:rsidRPr="007D7531" w14:paraId="75254A30" w14:textId="77777777" w:rsidTr="00CE1F46">
        <w:trPr>
          <w:trHeight w:val="861"/>
        </w:trPr>
        <w:tc>
          <w:tcPr>
            <w:tcW w:w="708" w:type="dxa"/>
            <w:vMerge/>
          </w:tcPr>
          <w:p w14:paraId="7E074245" w14:textId="77777777" w:rsidR="00556FBD" w:rsidRPr="007D7531" w:rsidRDefault="00556FBD" w:rsidP="002D4762">
            <w:pPr>
              <w:spacing w:line="216" w:lineRule="auto"/>
              <w:jc w:val="both"/>
              <w:rPr>
                <w:bCs/>
                <w:iCs/>
              </w:rPr>
            </w:pPr>
          </w:p>
        </w:tc>
        <w:tc>
          <w:tcPr>
            <w:tcW w:w="10169" w:type="dxa"/>
            <w:gridSpan w:val="3"/>
          </w:tcPr>
          <w:p w14:paraId="0CEDEFD6" w14:textId="4CBB7BE6" w:rsidR="00831139" w:rsidRPr="007D7531" w:rsidRDefault="00831139" w:rsidP="00C3421E">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 xml:space="preserve">Meno, priezvisko, tituly: Pavel Segeč, </w:t>
            </w:r>
            <w:r w:rsidR="00C3421E" w:rsidRPr="007D7531">
              <w:rPr>
                <w:rFonts w:ascii="Arial" w:hAnsi="Arial" w:cs="Arial"/>
                <w:color w:val="000000"/>
                <w:sz w:val="20"/>
                <w:szCs w:val="20"/>
              </w:rPr>
              <w:t>prof</w:t>
            </w:r>
            <w:r w:rsidRPr="007D7531">
              <w:rPr>
                <w:rFonts w:ascii="Arial" w:hAnsi="Arial" w:cs="Arial"/>
                <w:color w:val="000000"/>
                <w:sz w:val="20"/>
                <w:szCs w:val="20"/>
              </w:rPr>
              <w:t>. Ing., PhD. </w:t>
            </w:r>
          </w:p>
          <w:p w14:paraId="1F16917A" w14:textId="77777777" w:rsidR="00831139" w:rsidRPr="007D7531" w:rsidRDefault="00831139" w:rsidP="00C3421E">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Funkcia: vedúci katedry informačných sietí FRI UNIZA</w:t>
            </w:r>
          </w:p>
          <w:p w14:paraId="3FD7B9A8" w14:textId="77777777" w:rsidR="00831139" w:rsidRPr="007D7531" w:rsidRDefault="00831139" w:rsidP="00C3421E">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Kontakt (mail, tel.): pavel.segec@fri.uniza.sk; 041/513 4323</w:t>
            </w:r>
          </w:p>
          <w:p w14:paraId="77864580" w14:textId="77777777" w:rsidR="00556FBD" w:rsidRPr="007D7531" w:rsidRDefault="00556FBD" w:rsidP="002D4762">
            <w:pPr>
              <w:spacing w:line="216" w:lineRule="auto"/>
              <w:ind w:left="360"/>
              <w:jc w:val="both"/>
              <w:rPr>
                <w:bCs/>
              </w:rPr>
            </w:pPr>
          </w:p>
        </w:tc>
      </w:tr>
      <w:tr w:rsidR="00556FBD" w:rsidRPr="007D7531" w14:paraId="670D4043" w14:textId="77777777" w:rsidTr="00CE1F46">
        <w:trPr>
          <w:trHeight w:val="24"/>
        </w:trPr>
        <w:tc>
          <w:tcPr>
            <w:tcW w:w="708" w:type="dxa"/>
            <w:shd w:val="clear" w:color="auto" w:fill="F2F2F2" w:themeFill="background1" w:themeFillShade="F2"/>
          </w:tcPr>
          <w:p w14:paraId="329C1C08" w14:textId="77777777" w:rsidR="00556FBD" w:rsidRPr="007D7531" w:rsidRDefault="00556FBD" w:rsidP="002D4762">
            <w:pPr>
              <w:spacing w:line="216" w:lineRule="auto"/>
              <w:jc w:val="both"/>
              <w:rPr>
                <w:bCs/>
              </w:rPr>
            </w:pPr>
            <w:r w:rsidRPr="007D7531">
              <w:rPr>
                <w:bCs/>
              </w:rPr>
              <w:t>b – c</w:t>
            </w:r>
          </w:p>
        </w:tc>
        <w:tc>
          <w:tcPr>
            <w:tcW w:w="10169" w:type="dxa"/>
            <w:gridSpan w:val="3"/>
            <w:shd w:val="clear" w:color="auto" w:fill="F2F2F2" w:themeFill="background1" w:themeFillShade="F2"/>
          </w:tcPr>
          <w:p w14:paraId="29EC3DD8" w14:textId="77777777" w:rsidR="00556FBD" w:rsidRPr="007D7531" w:rsidRDefault="00556FBD" w:rsidP="002D4762">
            <w:pPr>
              <w:spacing w:line="216" w:lineRule="auto"/>
              <w:jc w:val="both"/>
              <w:rPr>
                <w:rFonts w:cstheme="minorHAnsi"/>
                <w:b/>
                <w:bCs/>
              </w:rPr>
            </w:pPr>
            <w:r w:rsidRPr="001C06F1">
              <w:rPr>
                <w:rFonts w:cstheme="minorHAnsi"/>
                <w:b/>
                <w:bCs/>
              </w:rPr>
              <w:t>Zoznam</w:t>
            </w:r>
            <w:r w:rsidRPr="007D7531">
              <w:rPr>
                <w:rFonts w:cstheme="minorHAnsi"/>
                <w:b/>
                <w:bCs/>
              </w:rPr>
              <w:t xml:space="preserve"> osôb zabezpečujúcich profilové predmety študijného programu</w:t>
            </w:r>
          </w:p>
        </w:tc>
      </w:tr>
      <w:tr w:rsidR="009A1292" w:rsidRPr="007D7531" w14:paraId="381FD8FA" w14:textId="77777777" w:rsidTr="009D5E31">
        <w:trPr>
          <w:gridAfter w:val="1"/>
          <w:wAfter w:w="9" w:type="dxa"/>
          <w:trHeight w:val="24"/>
        </w:trPr>
        <w:tc>
          <w:tcPr>
            <w:tcW w:w="708" w:type="dxa"/>
          </w:tcPr>
          <w:p w14:paraId="54EEB147" w14:textId="77777777" w:rsidR="009A1292" w:rsidRPr="007D7531" w:rsidRDefault="009A1292" w:rsidP="002D4762">
            <w:pPr>
              <w:spacing w:line="216" w:lineRule="auto"/>
              <w:jc w:val="both"/>
              <w:rPr>
                <w:bCs/>
                <w:i/>
                <w:color w:val="AEAAAA" w:themeColor="background2" w:themeShade="BF"/>
              </w:rPr>
            </w:pPr>
          </w:p>
        </w:tc>
        <w:tc>
          <w:tcPr>
            <w:tcW w:w="10160" w:type="dxa"/>
            <w:gridSpan w:val="2"/>
          </w:tcPr>
          <w:tbl>
            <w:tblPr>
              <w:tblW w:w="5000" w:type="pct"/>
              <w:tblCellSpacing w:w="15" w:type="dxa"/>
              <w:tblLayout w:type="fixed"/>
              <w:tblCellMar>
                <w:left w:w="0" w:type="dxa"/>
                <w:right w:w="0" w:type="dxa"/>
              </w:tblCellMar>
              <w:tblLook w:val="04A0" w:firstRow="1" w:lastRow="0" w:firstColumn="1" w:lastColumn="0" w:noHBand="0" w:noVBand="1"/>
            </w:tblPr>
            <w:tblGrid>
              <w:gridCol w:w="3642"/>
              <w:gridCol w:w="1108"/>
              <w:gridCol w:w="5194"/>
            </w:tblGrid>
            <w:tr w:rsidR="00401997" w:rsidRPr="005D7544" w14:paraId="27FE24D6" w14:textId="77777777" w:rsidTr="00401997">
              <w:trPr>
                <w:tblHeader/>
                <w:tblCellSpacing w:w="15" w:type="dxa"/>
              </w:trPr>
              <w:tc>
                <w:tcPr>
                  <w:tcW w:w="3400" w:type="dxa"/>
                  <w:vAlign w:val="center"/>
                  <w:hideMark/>
                </w:tcPr>
                <w:p w14:paraId="408281D3" w14:textId="77777777" w:rsidR="00401997" w:rsidRPr="005D7544" w:rsidRDefault="00401997" w:rsidP="005D7544">
                  <w:pPr>
                    <w:spacing w:after="0" w:line="240" w:lineRule="auto"/>
                    <w:rPr>
                      <w:rFonts w:ascii="Arial" w:hAnsi="Arial" w:cs="Arial"/>
                      <w:b/>
                      <w:bCs/>
                      <w:color w:val="000000"/>
                      <w:sz w:val="18"/>
                      <w:szCs w:val="18"/>
                    </w:rPr>
                  </w:pPr>
                  <w:r w:rsidRPr="005D7544">
                    <w:rPr>
                      <w:rFonts w:ascii="Arial" w:hAnsi="Arial" w:cs="Arial"/>
                      <w:b/>
                      <w:bCs/>
                      <w:color w:val="000000"/>
                      <w:sz w:val="18"/>
                      <w:szCs w:val="18"/>
                    </w:rPr>
                    <w:t>Meno, priezvisko a tituly učiteľa</w:t>
                  </w:r>
                </w:p>
              </w:tc>
              <w:tc>
                <w:tcPr>
                  <w:tcW w:w="1019" w:type="dxa"/>
                  <w:vAlign w:val="center"/>
                  <w:hideMark/>
                </w:tcPr>
                <w:p w14:paraId="69BB56D6" w14:textId="77777777" w:rsidR="00401997" w:rsidRPr="005D7544" w:rsidRDefault="00401997" w:rsidP="005D7544">
                  <w:pPr>
                    <w:spacing w:after="0" w:line="240" w:lineRule="auto"/>
                    <w:rPr>
                      <w:rFonts w:ascii="Arial" w:hAnsi="Arial" w:cs="Arial"/>
                      <w:b/>
                      <w:bCs/>
                      <w:color w:val="000000"/>
                      <w:sz w:val="18"/>
                      <w:szCs w:val="18"/>
                    </w:rPr>
                  </w:pPr>
                  <w:r w:rsidRPr="005D7544">
                    <w:rPr>
                      <w:rFonts w:ascii="Arial" w:hAnsi="Arial" w:cs="Arial"/>
                      <w:b/>
                      <w:bCs/>
                      <w:color w:val="000000"/>
                      <w:sz w:val="18"/>
                      <w:szCs w:val="18"/>
                    </w:rPr>
                    <w:t>Predmet</w:t>
                  </w:r>
                </w:p>
              </w:tc>
              <w:tc>
                <w:tcPr>
                  <w:tcW w:w="4867" w:type="dxa"/>
                  <w:vAlign w:val="center"/>
                  <w:hideMark/>
                </w:tcPr>
                <w:p w14:paraId="52FF521E" w14:textId="77777777" w:rsidR="00401997" w:rsidRPr="005D7544" w:rsidRDefault="00401997" w:rsidP="005D7544">
                  <w:pPr>
                    <w:spacing w:after="0" w:line="240" w:lineRule="auto"/>
                    <w:rPr>
                      <w:rFonts w:ascii="Arial" w:hAnsi="Arial" w:cs="Arial"/>
                      <w:b/>
                      <w:bCs/>
                      <w:color w:val="000000"/>
                      <w:sz w:val="18"/>
                      <w:szCs w:val="18"/>
                    </w:rPr>
                  </w:pPr>
                  <w:r w:rsidRPr="005D7544">
                    <w:rPr>
                      <w:rFonts w:ascii="Arial" w:hAnsi="Arial" w:cs="Arial"/>
                      <w:b/>
                      <w:bCs/>
                      <w:color w:val="000000"/>
                      <w:sz w:val="18"/>
                      <w:szCs w:val="18"/>
                    </w:rPr>
                    <w:t>Názov</w:t>
                  </w:r>
                </w:p>
              </w:tc>
            </w:tr>
            <w:tr w:rsidR="00401997" w:rsidRPr="005D7544" w14:paraId="2E804455"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5BD7FAB6" w14:textId="77777777" w:rsidR="00401997" w:rsidRPr="005D7544" w:rsidRDefault="009D5087" w:rsidP="005D7544">
                  <w:pPr>
                    <w:spacing w:after="0" w:line="240" w:lineRule="auto"/>
                    <w:rPr>
                      <w:rFonts w:ascii="Arial" w:hAnsi="Arial" w:cs="Arial"/>
                      <w:color w:val="000000"/>
                      <w:sz w:val="18"/>
                      <w:szCs w:val="18"/>
                    </w:rPr>
                  </w:pPr>
                  <w:hyperlink r:id="rId125" w:tgtFrame="vupch" w:tooltip="VUPCH/VTC" w:history="1">
                    <w:r w:rsidR="00401997" w:rsidRPr="005D7544">
                      <w:rPr>
                        <w:rFonts w:ascii="Arial" w:hAnsi="Arial" w:cs="Arial"/>
                        <w:color w:val="000000"/>
                        <w:sz w:val="18"/>
                        <w:szCs w:val="18"/>
                      </w:rPr>
                      <w:t>prof. Ing. Peter Brída, PhD.</w:t>
                    </w:r>
                  </w:hyperlink>
                </w:p>
              </w:tc>
              <w:tc>
                <w:tcPr>
                  <w:tcW w:w="1019" w:type="dxa"/>
                  <w:shd w:val="clear" w:color="auto" w:fill="FFFFFF"/>
                  <w:tcMar>
                    <w:top w:w="30" w:type="dxa"/>
                    <w:left w:w="30" w:type="dxa"/>
                    <w:bottom w:w="30" w:type="dxa"/>
                    <w:right w:w="30" w:type="dxa"/>
                  </w:tcMar>
                  <w:vAlign w:val="center"/>
                  <w:hideMark/>
                </w:tcPr>
                <w:p w14:paraId="07B9F136"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6II0038</w:t>
                  </w:r>
                </w:p>
              </w:tc>
              <w:tc>
                <w:tcPr>
                  <w:tcW w:w="4867" w:type="dxa"/>
                  <w:shd w:val="clear" w:color="auto" w:fill="FFFFFF"/>
                  <w:tcMar>
                    <w:top w:w="30" w:type="dxa"/>
                    <w:left w:w="30" w:type="dxa"/>
                    <w:bottom w:w="30" w:type="dxa"/>
                    <w:right w:w="30" w:type="dxa"/>
                  </w:tcMar>
                  <w:vAlign w:val="center"/>
                  <w:hideMark/>
                </w:tcPr>
                <w:p w14:paraId="036756F9"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prístupové siete</w:t>
                  </w:r>
                </w:p>
              </w:tc>
            </w:tr>
            <w:tr w:rsidR="00401997" w:rsidRPr="005D7544" w14:paraId="230C37A1"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09CA3B5C" w14:textId="77777777" w:rsidR="00401997" w:rsidRPr="005D7544" w:rsidRDefault="009D5087" w:rsidP="005D7544">
                  <w:pPr>
                    <w:spacing w:after="0" w:line="240" w:lineRule="auto"/>
                    <w:rPr>
                      <w:rFonts w:ascii="Arial" w:hAnsi="Arial" w:cs="Arial"/>
                      <w:color w:val="000000"/>
                      <w:sz w:val="18"/>
                      <w:szCs w:val="18"/>
                    </w:rPr>
                  </w:pPr>
                  <w:hyperlink r:id="rId126" w:tgtFrame="vupch" w:tooltip="VUPCH/VTC" w:history="1">
                    <w:r w:rsidR="00401997" w:rsidRPr="005D7544">
                      <w:rPr>
                        <w:rFonts w:ascii="Arial" w:hAnsi="Arial" w:cs="Arial"/>
                        <w:color w:val="000000"/>
                        <w:sz w:val="18"/>
                        <w:szCs w:val="18"/>
                      </w:rPr>
                      <w:t>prof. Ing. Ľuboš Buzna, PhD.</w:t>
                    </w:r>
                  </w:hyperlink>
                </w:p>
              </w:tc>
              <w:tc>
                <w:tcPr>
                  <w:tcW w:w="1019" w:type="dxa"/>
                  <w:shd w:val="clear" w:color="auto" w:fill="FFFFFF"/>
                  <w:tcMar>
                    <w:top w:w="30" w:type="dxa"/>
                    <w:left w:w="30" w:type="dxa"/>
                    <w:bottom w:w="30" w:type="dxa"/>
                    <w:right w:w="30" w:type="dxa"/>
                  </w:tcMar>
                  <w:vAlign w:val="center"/>
                  <w:hideMark/>
                </w:tcPr>
                <w:p w14:paraId="2E540107"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6IA0005</w:t>
                  </w:r>
                </w:p>
              </w:tc>
              <w:tc>
                <w:tcPr>
                  <w:tcW w:w="4867" w:type="dxa"/>
                  <w:shd w:val="clear" w:color="auto" w:fill="FFFFFF"/>
                  <w:tcMar>
                    <w:top w:w="30" w:type="dxa"/>
                    <w:left w:w="30" w:type="dxa"/>
                    <w:bottom w:w="30" w:type="dxa"/>
                    <w:right w:w="30" w:type="dxa"/>
                  </w:tcMar>
                  <w:vAlign w:val="center"/>
                  <w:hideMark/>
                </w:tcPr>
                <w:p w14:paraId="67B843C1" w14:textId="2AA288DA" w:rsidR="00401997" w:rsidRPr="005D7544" w:rsidRDefault="004C36ED" w:rsidP="005D7544">
                  <w:pPr>
                    <w:spacing w:after="0" w:line="240" w:lineRule="auto"/>
                    <w:rPr>
                      <w:rFonts w:ascii="Arial" w:hAnsi="Arial" w:cs="Arial"/>
                      <w:color w:val="000000"/>
                      <w:sz w:val="18"/>
                      <w:szCs w:val="18"/>
                    </w:rPr>
                  </w:pPr>
                  <w:r w:rsidRPr="005D7544">
                    <w:rPr>
                      <w:rFonts w:ascii="Arial" w:hAnsi="Arial" w:cs="Arial"/>
                      <w:color w:val="000000"/>
                      <w:sz w:val="18"/>
                      <w:szCs w:val="18"/>
                    </w:rPr>
                    <w:t>ú</w:t>
                  </w:r>
                  <w:r w:rsidR="00401997" w:rsidRPr="005D7544">
                    <w:rPr>
                      <w:rFonts w:ascii="Arial" w:hAnsi="Arial" w:cs="Arial"/>
                      <w:color w:val="000000"/>
                      <w:sz w:val="18"/>
                      <w:szCs w:val="18"/>
                    </w:rPr>
                    <w:t>vod do strojového učenia</w:t>
                  </w:r>
                </w:p>
              </w:tc>
            </w:tr>
            <w:tr w:rsidR="00401997" w:rsidRPr="005D7544" w14:paraId="4D099D43"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26BEE046" w14:textId="77777777" w:rsidR="00401997" w:rsidRPr="005D7544" w:rsidRDefault="009D5087" w:rsidP="005D7544">
                  <w:pPr>
                    <w:spacing w:after="0" w:line="240" w:lineRule="auto"/>
                    <w:rPr>
                      <w:rFonts w:ascii="Arial" w:hAnsi="Arial" w:cs="Arial"/>
                      <w:color w:val="000000"/>
                      <w:sz w:val="18"/>
                      <w:szCs w:val="18"/>
                    </w:rPr>
                  </w:pPr>
                  <w:hyperlink r:id="rId127" w:tgtFrame="vupch" w:tooltip="VUPCH/VTC" w:history="1">
                    <w:r w:rsidR="00401997" w:rsidRPr="005D7544">
                      <w:rPr>
                        <w:rFonts w:ascii="Arial" w:hAnsi="Arial" w:cs="Arial"/>
                        <w:color w:val="000000"/>
                        <w:sz w:val="18"/>
                        <w:szCs w:val="18"/>
                      </w:rPr>
                      <w:t>doc. Ing. Katarína Kampová, PhD.</w:t>
                    </w:r>
                  </w:hyperlink>
                </w:p>
              </w:tc>
              <w:tc>
                <w:tcPr>
                  <w:tcW w:w="1019" w:type="dxa"/>
                  <w:shd w:val="clear" w:color="auto" w:fill="FFFFFF"/>
                  <w:tcMar>
                    <w:top w:w="30" w:type="dxa"/>
                    <w:left w:w="30" w:type="dxa"/>
                    <w:bottom w:w="30" w:type="dxa"/>
                    <w:right w:w="30" w:type="dxa"/>
                  </w:tcMar>
                  <w:vAlign w:val="center"/>
                  <w:hideMark/>
                </w:tcPr>
                <w:p w14:paraId="03AEAD88"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6II0052</w:t>
                  </w:r>
                </w:p>
              </w:tc>
              <w:tc>
                <w:tcPr>
                  <w:tcW w:w="4867" w:type="dxa"/>
                  <w:shd w:val="clear" w:color="auto" w:fill="FFFFFF"/>
                  <w:tcMar>
                    <w:top w:w="30" w:type="dxa"/>
                    <w:left w:w="30" w:type="dxa"/>
                    <w:bottom w:w="30" w:type="dxa"/>
                    <w:right w:w="30" w:type="dxa"/>
                  </w:tcMar>
                  <w:vAlign w:val="center"/>
                  <w:hideMark/>
                </w:tcPr>
                <w:p w14:paraId="5F43F48D"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kybernetická bezpečnosť</w:t>
                  </w:r>
                </w:p>
              </w:tc>
            </w:tr>
            <w:tr w:rsidR="00401997" w:rsidRPr="005D7544" w14:paraId="2F1A69E8"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04E2FD98" w14:textId="77777777" w:rsidR="00401997" w:rsidRPr="005D7544" w:rsidRDefault="009D5087" w:rsidP="005D7544">
                  <w:pPr>
                    <w:spacing w:after="0" w:line="240" w:lineRule="auto"/>
                    <w:rPr>
                      <w:rFonts w:ascii="Arial" w:hAnsi="Arial" w:cs="Arial"/>
                      <w:color w:val="000000"/>
                      <w:sz w:val="18"/>
                      <w:szCs w:val="18"/>
                    </w:rPr>
                  </w:pPr>
                  <w:hyperlink r:id="rId128" w:tgtFrame="vupch" w:tooltip="VUPCH/VTC" w:history="1">
                    <w:r w:rsidR="00401997" w:rsidRPr="005D7544">
                      <w:rPr>
                        <w:rFonts w:ascii="Arial" w:hAnsi="Arial" w:cs="Arial"/>
                        <w:color w:val="000000"/>
                        <w:sz w:val="18"/>
                        <w:szCs w:val="18"/>
                      </w:rPr>
                      <w:t>doc. Ing. Ondrej Karpiš, PhD.</w:t>
                    </w:r>
                  </w:hyperlink>
                </w:p>
              </w:tc>
              <w:tc>
                <w:tcPr>
                  <w:tcW w:w="1019" w:type="dxa"/>
                  <w:shd w:val="clear" w:color="auto" w:fill="FFFFFF"/>
                  <w:tcMar>
                    <w:top w:w="30" w:type="dxa"/>
                    <w:left w:w="30" w:type="dxa"/>
                    <w:bottom w:w="30" w:type="dxa"/>
                    <w:right w:w="30" w:type="dxa"/>
                  </w:tcMar>
                  <w:vAlign w:val="center"/>
                  <w:hideMark/>
                </w:tcPr>
                <w:p w14:paraId="13275310"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6BI0053</w:t>
                  </w:r>
                </w:p>
              </w:tc>
              <w:tc>
                <w:tcPr>
                  <w:tcW w:w="4867" w:type="dxa"/>
                  <w:shd w:val="clear" w:color="auto" w:fill="FFFFFF"/>
                  <w:tcMar>
                    <w:top w:w="30" w:type="dxa"/>
                    <w:left w:w="30" w:type="dxa"/>
                    <w:bottom w:w="30" w:type="dxa"/>
                    <w:right w:w="30" w:type="dxa"/>
                  </w:tcMar>
                  <w:vAlign w:val="center"/>
                  <w:hideMark/>
                </w:tcPr>
                <w:p w14:paraId="66AA520B"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základy bezdrôtových sietí</w:t>
                  </w:r>
                </w:p>
              </w:tc>
            </w:tr>
            <w:tr w:rsidR="00401997" w:rsidRPr="005D7544" w14:paraId="7327C256"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235DB111" w14:textId="77777777" w:rsidR="00401997" w:rsidRPr="005D7544" w:rsidRDefault="009D5087" w:rsidP="005D7544">
                  <w:pPr>
                    <w:spacing w:after="0" w:line="240" w:lineRule="auto"/>
                    <w:rPr>
                      <w:rFonts w:ascii="Arial" w:hAnsi="Arial" w:cs="Arial"/>
                      <w:color w:val="000000"/>
                      <w:sz w:val="18"/>
                      <w:szCs w:val="18"/>
                    </w:rPr>
                  </w:pPr>
                  <w:hyperlink r:id="rId129" w:tgtFrame="vupch" w:tooltip="VUPCH/VTC" w:history="1">
                    <w:r w:rsidR="00401997" w:rsidRPr="005D7544">
                      <w:rPr>
                        <w:rFonts w:ascii="Arial" w:hAnsi="Arial" w:cs="Arial"/>
                        <w:color w:val="000000"/>
                        <w:sz w:val="18"/>
                        <w:szCs w:val="18"/>
                      </w:rPr>
                      <w:t>Ing. Martin Kontšek, PhD.</w:t>
                    </w:r>
                  </w:hyperlink>
                </w:p>
              </w:tc>
              <w:tc>
                <w:tcPr>
                  <w:tcW w:w="1019" w:type="dxa"/>
                  <w:shd w:val="clear" w:color="auto" w:fill="FFFFFF"/>
                  <w:tcMar>
                    <w:top w:w="30" w:type="dxa"/>
                    <w:left w:w="30" w:type="dxa"/>
                    <w:bottom w:w="30" w:type="dxa"/>
                    <w:right w:w="30" w:type="dxa"/>
                  </w:tcMar>
                  <w:vAlign w:val="center"/>
                  <w:hideMark/>
                </w:tcPr>
                <w:p w14:paraId="5C5E8D1A"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6BI0037</w:t>
                  </w:r>
                </w:p>
              </w:tc>
              <w:tc>
                <w:tcPr>
                  <w:tcW w:w="4867" w:type="dxa"/>
                  <w:shd w:val="clear" w:color="auto" w:fill="FFFFFF"/>
                  <w:tcMar>
                    <w:top w:w="30" w:type="dxa"/>
                    <w:left w:w="30" w:type="dxa"/>
                    <w:bottom w:w="30" w:type="dxa"/>
                    <w:right w:w="30" w:type="dxa"/>
                  </w:tcMar>
                  <w:vAlign w:val="center"/>
                  <w:hideMark/>
                </w:tcPr>
                <w:p w14:paraId="3257F391"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python v sieťových aplikáciách</w:t>
                  </w:r>
                </w:p>
              </w:tc>
            </w:tr>
            <w:tr w:rsidR="00401997" w:rsidRPr="005D7544" w14:paraId="6922C943"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57575414" w14:textId="77777777" w:rsidR="00401997" w:rsidRPr="005D7544" w:rsidRDefault="009D5087" w:rsidP="005D7544">
                  <w:pPr>
                    <w:spacing w:after="0" w:line="240" w:lineRule="auto"/>
                    <w:rPr>
                      <w:rFonts w:ascii="Arial" w:hAnsi="Arial" w:cs="Arial"/>
                      <w:color w:val="000000"/>
                      <w:sz w:val="18"/>
                      <w:szCs w:val="18"/>
                    </w:rPr>
                  </w:pPr>
                  <w:hyperlink r:id="rId130" w:tgtFrame="vupch" w:tooltip="VUPCH/VTC" w:history="1">
                    <w:r w:rsidR="00401997" w:rsidRPr="005D7544">
                      <w:rPr>
                        <w:rFonts w:ascii="Arial" w:hAnsi="Arial" w:cs="Arial"/>
                        <w:color w:val="000000"/>
                        <w:sz w:val="18"/>
                        <w:szCs w:val="18"/>
                      </w:rPr>
                      <w:t>prof. Ing. Emil Kršák, PhD.</w:t>
                    </w:r>
                  </w:hyperlink>
                </w:p>
              </w:tc>
              <w:tc>
                <w:tcPr>
                  <w:tcW w:w="1019" w:type="dxa"/>
                  <w:shd w:val="clear" w:color="auto" w:fill="FFFFFF"/>
                  <w:tcMar>
                    <w:top w:w="30" w:type="dxa"/>
                    <w:left w:w="30" w:type="dxa"/>
                    <w:bottom w:w="30" w:type="dxa"/>
                    <w:right w:w="30" w:type="dxa"/>
                  </w:tcMar>
                  <w:vAlign w:val="center"/>
                  <w:hideMark/>
                </w:tcPr>
                <w:p w14:paraId="4C416067"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6BI0013</w:t>
                  </w:r>
                </w:p>
              </w:tc>
              <w:tc>
                <w:tcPr>
                  <w:tcW w:w="4867" w:type="dxa"/>
                  <w:shd w:val="clear" w:color="auto" w:fill="FFFFFF"/>
                  <w:tcMar>
                    <w:top w:w="30" w:type="dxa"/>
                    <w:left w:w="30" w:type="dxa"/>
                    <w:bottom w:w="30" w:type="dxa"/>
                    <w:right w:w="30" w:type="dxa"/>
                  </w:tcMar>
                  <w:vAlign w:val="center"/>
                  <w:hideMark/>
                </w:tcPr>
                <w:p w14:paraId="031C20CB"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informatika 3</w:t>
                  </w:r>
                </w:p>
              </w:tc>
            </w:tr>
            <w:tr w:rsidR="00401997" w:rsidRPr="005D7544" w14:paraId="02E9D2DB"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768FEE0C" w14:textId="77777777" w:rsidR="00401997" w:rsidRPr="005D7544" w:rsidRDefault="009D5087" w:rsidP="005D7544">
                  <w:pPr>
                    <w:spacing w:after="0" w:line="240" w:lineRule="auto"/>
                    <w:rPr>
                      <w:rFonts w:ascii="Arial" w:hAnsi="Arial" w:cs="Arial"/>
                      <w:color w:val="000000"/>
                      <w:sz w:val="18"/>
                      <w:szCs w:val="18"/>
                    </w:rPr>
                  </w:pPr>
                  <w:hyperlink r:id="rId131" w:tgtFrame="vupch" w:tooltip="VUPCH/VTC" w:history="1">
                    <w:r w:rsidR="00401997" w:rsidRPr="005D7544">
                      <w:rPr>
                        <w:rFonts w:ascii="Arial" w:hAnsi="Arial" w:cs="Arial"/>
                        <w:color w:val="000000"/>
                        <w:sz w:val="18"/>
                        <w:szCs w:val="18"/>
                      </w:rPr>
                      <w:t>doc. Ing. Miroslav Kvaššay, PhD.</w:t>
                    </w:r>
                  </w:hyperlink>
                </w:p>
              </w:tc>
              <w:tc>
                <w:tcPr>
                  <w:tcW w:w="1019" w:type="dxa"/>
                  <w:shd w:val="clear" w:color="auto" w:fill="FFFFFF"/>
                  <w:tcMar>
                    <w:top w:w="30" w:type="dxa"/>
                    <w:left w:w="30" w:type="dxa"/>
                    <w:bottom w:w="30" w:type="dxa"/>
                    <w:right w:w="30" w:type="dxa"/>
                  </w:tcMar>
                  <w:vAlign w:val="center"/>
                  <w:hideMark/>
                </w:tcPr>
                <w:p w14:paraId="0AAC49FC"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6II0048</w:t>
                  </w:r>
                </w:p>
              </w:tc>
              <w:tc>
                <w:tcPr>
                  <w:tcW w:w="4867" w:type="dxa"/>
                  <w:shd w:val="clear" w:color="auto" w:fill="FFFFFF"/>
                  <w:tcMar>
                    <w:top w:w="30" w:type="dxa"/>
                    <w:left w:w="30" w:type="dxa"/>
                    <w:bottom w:w="30" w:type="dxa"/>
                    <w:right w:w="30" w:type="dxa"/>
                  </w:tcMar>
                  <w:vAlign w:val="center"/>
                  <w:hideMark/>
                </w:tcPr>
                <w:p w14:paraId="0E9EF356"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úvod do systémového programovania</w:t>
                  </w:r>
                </w:p>
              </w:tc>
            </w:tr>
            <w:tr w:rsidR="00401997" w:rsidRPr="005D7544" w14:paraId="2ECFD5B6"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5F4AE044" w14:textId="77777777" w:rsidR="00401997" w:rsidRPr="005D7544" w:rsidRDefault="009D5087" w:rsidP="005D7544">
                  <w:pPr>
                    <w:spacing w:after="0" w:line="240" w:lineRule="auto"/>
                    <w:rPr>
                      <w:rFonts w:ascii="Arial" w:hAnsi="Arial" w:cs="Arial"/>
                      <w:color w:val="000000"/>
                      <w:sz w:val="18"/>
                      <w:szCs w:val="18"/>
                    </w:rPr>
                  </w:pPr>
                  <w:hyperlink r:id="rId132" w:tgtFrame="vupch" w:tooltip="VUPCH/VTC" w:history="1">
                    <w:r w:rsidR="00401997" w:rsidRPr="005D7544">
                      <w:rPr>
                        <w:rFonts w:ascii="Arial" w:hAnsi="Arial" w:cs="Arial"/>
                        <w:color w:val="000000"/>
                        <w:sz w:val="18"/>
                        <w:szCs w:val="18"/>
                      </w:rPr>
                      <w:t>doc. Ing. Miroslav Kvaššay, PhD.</w:t>
                    </w:r>
                  </w:hyperlink>
                </w:p>
              </w:tc>
              <w:tc>
                <w:tcPr>
                  <w:tcW w:w="1019" w:type="dxa"/>
                  <w:shd w:val="clear" w:color="auto" w:fill="FFFFFF"/>
                  <w:tcMar>
                    <w:top w:w="30" w:type="dxa"/>
                    <w:left w:w="30" w:type="dxa"/>
                    <w:bottom w:w="30" w:type="dxa"/>
                    <w:right w:w="30" w:type="dxa"/>
                  </w:tcMar>
                  <w:vAlign w:val="center"/>
                  <w:hideMark/>
                </w:tcPr>
                <w:p w14:paraId="568A8033"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6UI0004</w:t>
                  </w:r>
                </w:p>
              </w:tc>
              <w:tc>
                <w:tcPr>
                  <w:tcW w:w="4867" w:type="dxa"/>
                  <w:shd w:val="clear" w:color="auto" w:fill="FFFFFF"/>
                  <w:tcMar>
                    <w:top w:w="30" w:type="dxa"/>
                    <w:left w:w="30" w:type="dxa"/>
                    <w:bottom w:w="30" w:type="dxa"/>
                    <w:right w:w="30" w:type="dxa"/>
                  </w:tcMar>
                  <w:vAlign w:val="center"/>
                  <w:hideMark/>
                </w:tcPr>
                <w:p w14:paraId="1A64F9CC"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algoritmy a údajové štruktúry 1</w:t>
                  </w:r>
                </w:p>
              </w:tc>
            </w:tr>
            <w:tr w:rsidR="00401997" w:rsidRPr="005D7544" w14:paraId="7931689A"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76466F58" w14:textId="77777777" w:rsidR="00401997" w:rsidRPr="005D7544" w:rsidRDefault="009D5087" w:rsidP="005D7544">
                  <w:pPr>
                    <w:spacing w:after="0" w:line="240" w:lineRule="auto"/>
                    <w:rPr>
                      <w:rFonts w:ascii="Arial" w:hAnsi="Arial" w:cs="Arial"/>
                      <w:color w:val="000000"/>
                      <w:sz w:val="18"/>
                      <w:szCs w:val="18"/>
                    </w:rPr>
                  </w:pPr>
                  <w:hyperlink r:id="rId133" w:tgtFrame="vupch" w:tooltip="VUPCH/VTC" w:history="1">
                    <w:r w:rsidR="00401997" w:rsidRPr="005D7544">
                      <w:rPr>
                        <w:rFonts w:ascii="Arial" w:hAnsi="Arial" w:cs="Arial"/>
                        <w:color w:val="000000"/>
                        <w:sz w:val="18"/>
                        <w:szCs w:val="18"/>
                      </w:rPr>
                      <w:t>doc. Ing. Michal Kvet, PhD.</w:t>
                    </w:r>
                  </w:hyperlink>
                </w:p>
              </w:tc>
              <w:tc>
                <w:tcPr>
                  <w:tcW w:w="1019" w:type="dxa"/>
                  <w:shd w:val="clear" w:color="auto" w:fill="FFFFFF"/>
                  <w:tcMar>
                    <w:top w:w="30" w:type="dxa"/>
                    <w:left w:w="30" w:type="dxa"/>
                    <w:bottom w:w="30" w:type="dxa"/>
                    <w:right w:w="30" w:type="dxa"/>
                  </w:tcMar>
                  <w:vAlign w:val="center"/>
                  <w:hideMark/>
                </w:tcPr>
                <w:p w14:paraId="072A8712"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6BI0005</w:t>
                  </w:r>
                </w:p>
              </w:tc>
              <w:tc>
                <w:tcPr>
                  <w:tcW w:w="4867" w:type="dxa"/>
                  <w:shd w:val="clear" w:color="auto" w:fill="FFFFFF"/>
                  <w:tcMar>
                    <w:top w:w="30" w:type="dxa"/>
                    <w:left w:w="30" w:type="dxa"/>
                    <w:bottom w:w="30" w:type="dxa"/>
                    <w:right w:w="30" w:type="dxa"/>
                  </w:tcMar>
                  <w:vAlign w:val="center"/>
                  <w:hideMark/>
                </w:tcPr>
                <w:p w14:paraId="058C7A03"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databázové systémy</w:t>
                  </w:r>
                </w:p>
              </w:tc>
            </w:tr>
            <w:tr w:rsidR="00401997" w:rsidRPr="005D7544" w14:paraId="56502C3E"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7786DFE4" w14:textId="77777777" w:rsidR="00401997" w:rsidRPr="005D7544" w:rsidRDefault="009D5087" w:rsidP="005D7544">
                  <w:pPr>
                    <w:spacing w:after="0" w:line="240" w:lineRule="auto"/>
                    <w:rPr>
                      <w:rFonts w:ascii="Arial" w:hAnsi="Arial" w:cs="Arial"/>
                      <w:color w:val="000000"/>
                      <w:sz w:val="18"/>
                      <w:szCs w:val="18"/>
                    </w:rPr>
                  </w:pPr>
                  <w:hyperlink r:id="rId134" w:tgtFrame="vupch" w:tooltip="VUPCH/VTC" w:history="1">
                    <w:r w:rsidR="00401997" w:rsidRPr="005D7544">
                      <w:rPr>
                        <w:rFonts w:ascii="Arial" w:hAnsi="Arial" w:cs="Arial"/>
                        <w:color w:val="000000"/>
                        <w:sz w:val="18"/>
                        <w:szCs w:val="18"/>
                      </w:rPr>
                      <w:t>doc. Ing. Viliam Lendel, PhD.</w:t>
                    </w:r>
                  </w:hyperlink>
                </w:p>
              </w:tc>
              <w:tc>
                <w:tcPr>
                  <w:tcW w:w="1019" w:type="dxa"/>
                  <w:shd w:val="clear" w:color="auto" w:fill="FFFFFF"/>
                  <w:tcMar>
                    <w:top w:w="30" w:type="dxa"/>
                    <w:left w:w="30" w:type="dxa"/>
                    <w:bottom w:w="30" w:type="dxa"/>
                    <w:right w:w="30" w:type="dxa"/>
                  </w:tcMar>
                  <w:vAlign w:val="center"/>
                  <w:hideMark/>
                </w:tcPr>
                <w:p w14:paraId="0C482917"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6UM0006</w:t>
                  </w:r>
                </w:p>
              </w:tc>
              <w:tc>
                <w:tcPr>
                  <w:tcW w:w="4867" w:type="dxa"/>
                  <w:shd w:val="clear" w:color="auto" w:fill="FFFFFF"/>
                  <w:tcMar>
                    <w:top w:w="30" w:type="dxa"/>
                    <w:left w:w="30" w:type="dxa"/>
                    <w:bottom w:w="30" w:type="dxa"/>
                    <w:right w:w="30" w:type="dxa"/>
                  </w:tcMar>
                  <w:vAlign w:val="center"/>
                  <w:hideMark/>
                </w:tcPr>
                <w:p w14:paraId="475D0330"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projektový manažment</w:t>
                  </w:r>
                </w:p>
              </w:tc>
            </w:tr>
            <w:tr w:rsidR="00401997" w:rsidRPr="005D7544" w14:paraId="5B7ABFBD"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5CBE1E43" w14:textId="77777777" w:rsidR="00401997" w:rsidRPr="005D7544" w:rsidRDefault="009D5087" w:rsidP="005D7544">
                  <w:pPr>
                    <w:spacing w:after="0" w:line="240" w:lineRule="auto"/>
                    <w:rPr>
                      <w:rFonts w:ascii="Arial" w:hAnsi="Arial" w:cs="Arial"/>
                      <w:color w:val="000000"/>
                      <w:sz w:val="18"/>
                      <w:szCs w:val="18"/>
                    </w:rPr>
                  </w:pPr>
                  <w:hyperlink r:id="rId135" w:tgtFrame="vupch" w:tooltip="VUPCH/VTC" w:history="1">
                    <w:r w:rsidR="00401997" w:rsidRPr="005D7544">
                      <w:rPr>
                        <w:rFonts w:ascii="Arial" w:hAnsi="Arial" w:cs="Arial"/>
                        <w:color w:val="000000"/>
                        <w:sz w:val="18"/>
                        <w:szCs w:val="18"/>
                      </w:rPr>
                      <w:t>Mgr. Jana Malchová</w:t>
                    </w:r>
                  </w:hyperlink>
                </w:p>
              </w:tc>
              <w:tc>
                <w:tcPr>
                  <w:tcW w:w="1019" w:type="dxa"/>
                  <w:shd w:val="clear" w:color="auto" w:fill="FFFFFF"/>
                  <w:tcMar>
                    <w:top w:w="30" w:type="dxa"/>
                    <w:left w:w="30" w:type="dxa"/>
                    <w:bottom w:w="30" w:type="dxa"/>
                    <w:right w:w="30" w:type="dxa"/>
                  </w:tcMar>
                  <w:vAlign w:val="center"/>
                  <w:hideMark/>
                </w:tcPr>
                <w:p w14:paraId="049BE515"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6IJ0001</w:t>
                  </w:r>
                </w:p>
              </w:tc>
              <w:tc>
                <w:tcPr>
                  <w:tcW w:w="4867" w:type="dxa"/>
                  <w:shd w:val="clear" w:color="auto" w:fill="FFFFFF"/>
                  <w:tcMar>
                    <w:top w:w="30" w:type="dxa"/>
                    <w:left w:w="30" w:type="dxa"/>
                    <w:bottom w:w="30" w:type="dxa"/>
                    <w:right w:w="30" w:type="dxa"/>
                  </w:tcMar>
                  <w:vAlign w:val="center"/>
                  <w:hideMark/>
                </w:tcPr>
                <w:p w14:paraId="6BB009F4"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anglický jazyk Ing. 1</w:t>
                  </w:r>
                </w:p>
              </w:tc>
            </w:tr>
            <w:tr w:rsidR="00401997" w:rsidRPr="005D7544" w14:paraId="7F4E9E2F"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0F1A974C" w14:textId="77777777" w:rsidR="00401997" w:rsidRPr="005D7544" w:rsidRDefault="009D5087" w:rsidP="005D7544">
                  <w:pPr>
                    <w:spacing w:after="0" w:line="240" w:lineRule="auto"/>
                    <w:rPr>
                      <w:rFonts w:ascii="Arial" w:hAnsi="Arial" w:cs="Arial"/>
                      <w:color w:val="000000"/>
                      <w:sz w:val="18"/>
                      <w:szCs w:val="18"/>
                    </w:rPr>
                  </w:pPr>
                  <w:hyperlink r:id="rId136" w:tgtFrame="vupch" w:tooltip="VUPCH/VTC" w:history="1">
                    <w:r w:rsidR="00401997" w:rsidRPr="005D7544">
                      <w:rPr>
                        <w:rFonts w:ascii="Arial" w:hAnsi="Arial" w:cs="Arial"/>
                        <w:color w:val="000000"/>
                        <w:sz w:val="18"/>
                        <w:szCs w:val="18"/>
                      </w:rPr>
                      <w:t>Mgr. Jana Malchová</w:t>
                    </w:r>
                  </w:hyperlink>
                </w:p>
              </w:tc>
              <w:tc>
                <w:tcPr>
                  <w:tcW w:w="1019" w:type="dxa"/>
                  <w:shd w:val="clear" w:color="auto" w:fill="FFFFFF"/>
                  <w:tcMar>
                    <w:top w:w="30" w:type="dxa"/>
                    <w:left w:w="30" w:type="dxa"/>
                    <w:bottom w:w="30" w:type="dxa"/>
                    <w:right w:w="30" w:type="dxa"/>
                  </w:tcMar>
                  <w:vAlign w:val="center"/>
                  <w:hideMark/>
                </w:tcPr>
                <w:p w14:paraId="0A2AE5BA"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6IJ0002</w:t>
                  </w:r>
                </w:p>
              </w:tc>
              <w:tc>
                <w:tcPr>
                  <w:tcW w:w="4867" w:type="dxa"/>
                  <w:shd w:val="clear" w:color="auto" w:fill="FFFFFF"/>
                  <w:tcMar>
                    <w:top w:w="30" w:type="dxa"/>
                    <w:left w:w="30" w:type="dxa"/>
                    <w:bottom w:w="30" w:type="dxa"/>
                    <w:right w:w="30" w:type="dxa"/>
                  </w:tcMar>
                  <w:vAlign w:val="center"/>
                  <w:hideMark/>
                </w:tcPr>
                <w:p w14:paraId="2ABBBD01"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anglický jazyk Ing. 2</w:t>
                  </w:r>
                </w:p>
              </w:tc>
            </w:tr>
            <w:tr w:rsidR="00401997" w:rsidRPr="005D7544" w14:paraId="760B1CCC"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06177494" w14:textId="77777777" w:rsidR="00401997" w:rsidRPr="005D7544" w:rsidRDefault="009D5087" w:rsidP="005D7544">
                  <w:pPr>
                    <w:spacing w:after="0" w:line="240" w:lineRule="auto"/>
                    <w:rPr>
                      <w:rFonts w:ascii="Arial" w:hAnsi="Arial" w:cs="Arial"/>
                      <w:color w:val="000000"/>
                      <w:sz w:val="18"/>
                      <w:szCs w:val="18"/>
                    </w:rPr>
                  </w:pPr>
                  <w:hyperlink r:id="rId137" w:tgtFrame="vupch" w:tooltip="VUPCH/VTC" w:history="1">
                    <w:r w:rsidR="00401997" w:rsidRPr="005D7544">
                      <w:rPr>
                        <w:rFonts w:ascii="Arial" w:hAnsi="Arial" w:cs="Arial"/>
                        <w:color w:val="000000"/>
                        <w:sz w:val="18"/>
                        <w:szCs w:val="18"/>
                      </w:rPr>
                      <w:t>Mgr. Jana Malchová</w:t>
                    </w:r>
                  </w:hyperlink>
                </w:p>
              </w:tc>
              <w:tc>
                <w:tcPr>
                  <w:tcW w:w="1019" w:type="dxa"/>
                  <w:shd w:val="clear" w:color="auto" w:fill="FFFFFF"/>
                  <w:tcMar>
                    <w:top w:w="30" w:type="dxa"/>
                    <w:left w:w="30" w:type="dxa"/>
                    <w:bottom w:w="30" w:type="dxa"/>
                    <w:right w:w="30" w:type="dxa"/>
                  </w:tcMar>
                  <w:vAlign w:val="center"/>
                  <w:hideMark/>
                </w:tcPr>
                <w:p w14:paraId="4CDFFCD9"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6IJ0002</w:t>
                  </w:r>
                </w:p>
              </w:tc>
              <w:tc>
                <w:tcPr>
                  <w:tcW w:w="4867" w:type="dxa"/>
                  <w:shd w:val="clear" w:color="auto" w:fill="FFFFFF"/>
                  <w:tcMar>
                    <w:top w:w="30" w:type="dxa"/>
                    <w:left w:w="30" w:type="dxa"/>
                    <w:bottom w:w="30" w:type="dxa"/>
                    <w:right w:w="30" w:type="dxa"/>
                  </w:tcMar>
                  <w:vAlign w:val="center"/>
                  <w:hideMark/>
                </w:tcPr>
                <w:p w14:paraId="47F3FBAE"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anglický jazyk Ing. 2</w:t>
                  </w:r>
                </w:p>
              </w:tc>
            </w:tr>
            <w:tr w:rsidR="00401997" w:rsidRPr="005D7544" w14:paraId="7A17D9FF"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235CAF1A" w14:textId="77777777" w:rsidR="00401997" w:rsidRPr="005D7544" w:rsidRDefault="009D5087" w:rsidP="005D7544">
                  <w:pPr>
                    <w:spacing w:after="0" w:line="240" w:lineRule="auto"/>
                    <w:rPr>
                      <w:rFonts w:ascii="Arial" w:hAnsi="Arial" w:cs="Arial"/>
                      <w:color w:val="000000"/>
                      <w:sz w:val="18"/>
                      <w:szCs w:val="18"/>
                    </w:rPr>
                  </w:pPr>
                  <w:hyperlink r:id="rId138" w:tgtFrame="vupch" w:tooltip="VUPCH/VTC" w:history="1">
                    <w:r w:rsidR="00401997" w:rsidRPr="005D7544">
                      <w:rPr>
                        <w:rFonts w:ascii="Arial" w:hAnsi="Arial" w:cs="Arial"/>
                        <w:color w:val="000000"/>
                        <w:sz w:val="18"/>
                        <w:szCs w:val="18"/>
                      </w:rPr>
                      <w:t>doc. Ing. Jozef Papán, PhD.</w:t>
                    </w:r>
                  </w:hyperlink>
                </w:p>
              </w:tc>
              <w:tc>
                <w:tcPr>
                  <w:tcW w:w="1019" w:type="dxa"/>
                  <w:shd w:val="clear" w:color="auto" w:fill="FFFFFF"/>
                  <w:tcMar>
                    <w:top w:w="30" w:type="dxa"/>
                    <w:left w:w="30" w:type="dxa"/>
                    <w:bottom w:w="30" w:type="dxa"/>
                    <w:right w:w="30" w:type="dxa"/>
                  </w:tcMar>
                  <w:vAlign w:val="center"/>
                  <w:hideMark/>
                </w:tcPr>
                <w:p w14:paraId="35B64EFD"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6II0002</w:t>
                  </w:r>
                </w:p>
              </w:tc>
              <w:tc>
                <w:tcPr>
                  <w:tcW w:w="4867" w:type="dxa"/>
                  <w:shd w:val="clear" w:color="auto" w:fill="FFFFFF"/>
                  <w:tcMar>
                    <w:top w:w="30" w:type="dxa"/>
                    <w:left w:w="30" w:type="dxa"/>
                    <w:bottom w:w="30" w:type="dxa"/>
                    <w:right w:w="30" w:type="dxa"/>
                  </w:tcMar>
                  <w:vAlign w:val="center"/>
                  <w:hideMark/>
                </w:tcPr>
                <w:p w14:paraId="2E0111E2"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algoritmy v sieťach</w:t>
                  </w:r>
                </w:p>
              </w:tc>
            </w:tr>
            <w:tr w:rsidR="00401997" w:rsidRPr="005D7544" w14:paraId="51D8685D"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0013161C" w14:textId="77777777" w:rsidR="00401997" w:rsidRPr="005D7544" w:rsidRDefault="009D5087" w:rsidP="005D7544">
                  <w:pPr>
                    <w:spacing w:after="0" w:line="240" w:lineRule="auto"/>
                    <w:rPr>
                      <w:rFonts w:ascii="Arial" w:hAnsi="Arial" w:cs="Arial"/>
                      <w:color w:val="000000"/>
                      <w:sz w:val="18"/>
                      <w:szCs w:val="18"/>
                    </w:rPr>
                  </w:pPr>
                  <w:hyperlink r:id="rId139" w:tgtFrame="vupch" w:tooltip="VUPCH/VTC" w:history="1">
                    <w:r w:rsidR="00401997" w:rsidRPr="005D7544">
                      <w:rPr>
                        <w:rFonts w:ascii="Arial" w:hAnsi="Arial" w:cs="Arial"/>
                        <w:color w:val="000000"/>
                        <w:sz w:val="18"/>
                        <w:szCs w:val="18"/>
                      </w:rPr>
                      <w:t>prof. Ing. Pavel Segeč, PhD.</w:t>
                    </w:r>
                  </w:hyperlink>
                </w:p>
              </w:tc>
              <w:tc>
                <w:tcPr>
                  <w:tcW w:w="1019" w:type="dxa"/>
                  <w:shd w:val="clear" w:color="auto" w:fill="FFFFFF"/>
                  <w:tcMar>
                    <w:top w:w="30" w:type="dxa"/>
                    <w:left w:w="30" w:type="dxa"/>
                    <w:bottom w:w="30" w:type="dxa"/>
                    <w:right w:w="30" w:type="dxa"/>
                  </w:tcMar>
                  <w:vAlign w:val="center"/>
                  <w:hideMark/>
                </w:tcPr>
                <w:p w14:paraId="7743D70E"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6BI0026</w:t>
                  </w:r>
                </w:p>
              </w:tc>
              <w:tc>
                <w:tcPr>
                  <w:tcW w:w="4867" w:type="dxa"/>
                  <w:shd w:val="clear" w:color="auto" w:fill="FFFFFF"/>
                  <w:tcMar>
                    <w:top w:w="30" w:type="dxa"/>
                    <w:left w:w="30" w:type="dxa"/>
                    <w:bottom w:w="30" w:type="dxa"/>
                    <w:right w:w="30" w:type="dxa"/>
                  </w:tcMar>
                  <w:vAlign w:val="center"/>
                  <w:hideMark/>
                </w:tcPr>
                <w:p w14:paraId="009E3EB5"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počítačové siete 1</w:t>
                  </w:r>
                </w:p>
              </w:tc>
            </w:tr>
            <w:tr w:rsidR="00401997" w:rsidRPr="005D7544" w14:paraId="6DBB1EAC"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7628A3FB" w14:textId="77777777" w:rsidR="00401997" w:rsidRPr="005D7544" w:rsidRDefault="009D5087" w:rsidP="005D7544">
                  <w:pPr>
                    <w:spacing w:after="0" w:line="240" w:lineRule="auto"/>
                    <w:rPr>
                      <w:rFonts w:ascii="Arial" w:hAnsi="Arial" w:cs="Arial"/>
                      <w:color w:val="000000"/>
                      <w:sz w:val="18"/>
                      <w:szCs w:val="18"/>
                    </w:rPr>
                  </w:pPr>
                  <w:hyperlink r:id="rId140" w:tgtFrame="vupch" w:tooltip="VUPCH/VTC" w:history="1">
                    <w:r w:rsidR="00401997" w:rsidRPr="005D7544">
                      <w:rPr>
                        <w:rFonts w:ascii="Arial" w:hAnsi="Arial" w:cs="Arial"/>
                        <w:color w:val="000000"/>
                        <w:sz w:val="18"/>
                        <w:szCs w:val="18"/>
                      </w:rPr>
                      <w:t>prof. Ing. Pavel Segeč, PhD.</w:t>
                    </w:r>
                  </w:hyperlink>
                </w:p>
              </w:tc>
              <w:tc>
                <w:tcPr>
                  <w:tcW w:w="1019" w:type="dxa"/>
                  <w:shd w:val="clear" w:color="auto" w:fill="FFFFFF"/>
                  <w:tcMar>
                    <w:top w:w="30" w:type="dxa"/>
                    <w:left w:w="30" w:type="dxa"/>
                    <w:bottom w:w="30" w:type="dxa"/>
                    <w:right w:w="30" w:type="dxa"/>
                  </w:tcMar>
                  <w:vAlign w:val="center"/>
                  <w:hideMark/>
                </w:tcPr>
                <w:p w14:paraId="1027C494"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6BI0027</w:t>
                  </w:r>
                </w:p>
              </w:tc>
              <w:tc>
                <w:tcPr>
                  <w:tcW w:w="4867" w:type="dxa"/>
                  <w:shd w:val="clear" w:color="auto" w:fill="FFFFFF"/>
                  <w:tcMar>
                    <w:top w:w="30" w:type="dxa"/>
                    <w:left w:w="30" w:type="dxa"/>
                    <w:bottom w:w="30" w:type="dxa"/>
                    <w:right w:w="30" w:type="dxa"/>
                  </w:tcMar>
                  <w:vAlign w:val="center"/>
                  <w:hideMark/>
                </w:tcPr>
                <w:p w14:paraId="60AD26EC"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počítačové siete 2</w:t>
                  </w:r>
                </w:p>
              </w:tc>
            </w:tr>
            <w:tr w:rsidR="00401997" w:rsidRPr="005D7544" w14:paraId="53E23F36"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3E949EC0" w14:textId="77777777" w:rsidR="00401997" w:rsidRPr="005D7544" w:rsidRDefault="009D5087" w:rsidP="005D7544">
                  <w:pPr>
                    <w:spacing w:after="0" w:line="240" w:lineRule="auto"/>
                    <w:rPr>
                      <w:rFonts w:ascii="Arial" w:hAnsi="Arial" w:cs="Arial"/>
                      <w:color w:val="000000"/>
                      <w:sz w:val="18"/>
                      <w:szCs w:val="18"/>
                    </w:rPr>
                  </w:pPr>
                  <w:hyperlink r:id="rId141" w:tgtFrame="vupch" w:tooltip="VUPCH/VTC" w:history="1">
                    <w:r w:rsidR="00401997" w:rsidRPr="005D7544">
                      <w:rPr>
                        <w:rFonts w:ascii="Arial" w:hAnsi="Arial" w:cs="Arial"/>
                        <w:color w:val="000000"/>
                        <w:sz w:val="18"/>
                        <w:szCs w:val="18"/>
                      </w:rPr>
                      <w:t>prof. Ing. Pavel Segeč, PhD.</w:t>
                    </w:r>
                  </w:hyperlink>
                </w:p>
              </w:tc>
              <w:tc>
                <w:tcPr>
                  <w:tcW w:w="1019" w:type="dxa"/>
                  <w:shd w:val="clear" w:color="auto" w:fill="FFFFFF"/>
                  <w:tcMar>
                    <w:top w:w="30" w:type="dxa"/>
                    <w:left w:w="30" w:type="dxa"/>
                    <w:bottom w:w="30" w:type="dxa"/>
                    <w:right w:w="30" w:type="dxa"/>
                  </w:tcMar>
                  <w:vAlign w:val="center"/>
                  <w:hideMark/>
                </w:tcPr>
                <w:p w14:paraId="669B05BD"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6BI0028</w:t>
                  </w:r>
                </w:p>
              </w:tc>
              <w:tc>
                <w:tcPr>
                  <w:tcW w:w="4867" w:type="dxa"/>
                  <w:shd w:val="clear" w:color="auto" w:fill="FFFFFF"/>
                  <w:tcMar>
                    <w:top w:w="30" w:type="dxa"/>
                    <w:left w:w="30" w:type="dxa"/>
                    <w:bottom w:w="30" w:type="dxa"/>
                    <w:right w:w="30" w:type="dxa"/>
                  </w:tcMar>
                  <w:vAlign w:val="center"/>
                  <w:hideMark/>
                </w:tcPr>
                <w:p w14:paraId="64380344"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počítačové siete 3</w:t>
                  </w:r>
                </w:p>
              </w:tc>
            </w:tr>
            <w:tr w:rsidR="00401997" w:rsidRPr="005D7544" w14:paraId="571DC44D"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299FEFF5" w14:textId="77777777" w:rsidR="00401997" w:rsidRPr="005D7544" w:rsidRDefault="009D5087" w:rsidP="005D7544">
                  <w:pPr>
                    <w:spacing w:after="0" w:line="240" w:lineRule="auto"/>
                    <w:rPr>
                      <w:rFonts w:ascii="Arial" w:hAnsi="Arial" w:cs="Arial"/>
                      <w:color w:val="000000"/>
                      <w:sz w:val="18"/>
                      <w:szCs w:val="18"/>
                    </w:rPr>
                  </w:pPr>
                  <w:hyperlink r:id="rId142" w:tgtFrame="vupch" w:tooltip="VUPCH/VTC" w:history="1">
                    <w:r w:rsidR="00401997" w:rsidRPr="005D7544">
                      <w:rPr>
                        <w:rFonts w:ascii="Arial" w:hAnsi="Arial" w:cs="Arial"/>
                        <w:color w:val="000000"/>
                        <w:sz w:val="18"/>
                        <w:szCs w:val="18"/>
                      </w:rPr>
                      <w:t>prof. Ing. Pavel Segeč, PhD.</w:t>
                    </w:r>
                  </w:hyperlink>
                </w:p>
              </w:tc>
              <w:tc>
                <w:tcPr>
                  <w:tcW w:w="1019" w:type="dxa"/>
                  <w:shd w:val="clear" w:color="auto" w:fill="FFFFFF"/>
                  <w:tcMar>
                    <w:top w:w="30" w:type="dxa"/>
                    <w:left w:w="30" w:type="dxa"/>
                    <w:bottom w:w="30" w:type="dxa"/>
                    <w:right w:w="30" w:type="dxa"/>
                  </w:tcMar>
                  <w:vAlign w:val="center"/>
                  <w:hideMark/>
                </w:tcPr>
                <w:p w14:paraId="77C54EB6"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6BI0028</w:t>
                  </w:r>
                </w:p>
              </w:tc>
              <w:tc>
                <w:tcPr>
                  <w:tcW w:w="4867" w:type="dxa"/>
                  <w:shd w:val="clear" w:color="auto" w:fill="FFFFFF"/>
                  <w:tcMar>
                    <w:top w:w="30" w:type="dxa"/>
                    <w:left w:w="30" w:type="dxa"/>
                    <w:bottom w:w="30" w:type="dxa"/>
                    <w:right w:w="30" w:type="dxa"/>
                  </w:tcMar>
                  <w:vAlign w:val="center"/>
                  <w:hideMark/>
                </w:tcPr>
                <w:p w14:paraId="67698B9C"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počítačové siete 3</w:t>
                  </w:r>
                </w:p>
              </w:tc>
            </w:tr>
            <w:tr w:rsidR="00401997" w:rsidRPr="005D7544" w14:paraId="29959CC9"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2C0095A4" w14:textId="77777777" w:rsidR="00401997" w:rsidRPr="005D7544" w:rsidRDefault="009D5087" w:rsidP="005D7544">
                  <w:pPr>
                    <w:spacing w:after="0" w:line="240" w:lineRule="auto"/>
                    <w:rPr>
                      <w:rFonts w:ascii="Arial" w:hAnsi="Arial" w:cs="Arial"/>
                      <w:color w:val="000000"/>
                      <w:sz w:val="18"/>
                      <w:szCs w:val="18"/>
                    </w:rPr>
                  </w:pPr>
                  <w:hyperlink r:id="rId143" w:tgtFrame="vupch" w:tooltip="VUPCH/VTC" w:history="1">
                    <w:r w:rsidR="00401997" w:rsidRPr="005D7544">
                      <w:rPr>
                        <w:rFonts w:ascii="Arial" w:hAnsi="Arial" w:cs="Arial"/>
                        <w:color w:val="000000"/>
                        <w:sz w:val="18"/>
                        <w:szCs w:val="18"/>
                      </w:rPr>
                      <w:t>prof. Ing. Pavel Segeč, PhD.</w:t>
                    </w:r>
                  </w:hyperlink>
                </w:p>
              </w:tc>
              <w:tc>
                <w:tcPr>
                  <w:tcW w:w="1019" w:type="dxa"/>
                  <w:shd w:val="clear" w:color="auto" w:fill="FFFFFF"/>
                  <w:tcMar>
                    <w:top w:w="30" w:type="dxa"/>
                    <w:left w:w="30" w:type="dxa"/>
                    <w:bottom w:w="30" w:type="dxa"/>
                    <w:right w:w="30" w:type="dxa"/>
                  </w:tcMar>
                  <w:vAlign w:val="center"/>
                  <w:hideMark/>
                </w:tcPr>
                <w:p w14:paraId="2D797BFC"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6II0008</w:t>
                  </w:r>
                </w:p>
              </w:tc>
              <w:tc>
                <w:tcPr>
                  <w:tcW w:w="4867" w:type="dxa"/>
                  <w:shd w:val="clear" w:color="auto" w:fill="FFFFFF"/>
                  <w:tcMar>
                    <w:top w:w="30" w:type="dxa"/>
                    <w:left w:w="30" w:type="dxa"/>
                    <w:bottom w:w="30" w:type="dxa"/>
                    <w:right w:w="30" w:type="dxa"/>
                  </w:tcMar>
                  <w:vAlign w:val="center"/>
                  <w:hideMark/>
                </w:tcPr>
                <w:p w14:paraId="2896505C"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bezpečnosť informačných sietí</w:t>
                  </w:r>
                </w:p>
              </w:tc>
            </w:tr>
            <w:tr w:rsidR="00401997" w:rsidRPr="005D7544" w14:paraId="5C121A91"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6BAC89CF" w14:textId="77777777" w:rsidR="00401997" w:rsidRPr="005D7544" w:rsidRDefault="009D5087" w:rsidP="005D7544">
                  <w:pPr>
                    <w:spacing w:after="0" w:line="240" w:lineRule="auto"/>
                    <w:rPr>
                      <w:rFonts w:ascii="Arial" w:hAnsi="Arial" w:cs="Arial"/>
                      <w:color w:val="000000"/>
                      <w:sz w:val="18"/>
                      <w:szCs w:val="18"/>
                    </w:rPr>
                  </w:pPr>
                  <w:hyperlink r:id="rId144" w:tgtFrame="vupch" w:tooltip="VUPCH/VTC" w:history="1">
                    <w:r w:rsidR="00401997" w:rsidRPr="005D7544">
                      <w:rPr>
                        <w:rFonts w:ascii="Arial" w:hAnsi="Arial" w:cs="Arial"/>
                        <w:color w:val="000000"/>
                        <w:sz w:val="18"/>
                        <w:szCs w:val="18"/>
                      </w:rPr>
                      <w:t>prof. Ing. Pavel Segeč, PhD.</w:t>
                    </w:r>
                  </w:hyperlink>
                </w:p>
              </w:tc>
              <w:tc>
                <w:tcPr>
                  <w:tcW w:w="1019" w:type="dxa"/>
                  <w:shd w:val="clear" w:color="auto" w:fill="FFFFFF"/>
                  <w:tcMar>
                    <w:top w:w="30" w:type="dxa"/>
                    <w:left w:w="30" w:type="dxa"/>
                    <w:bottom w:w="30" w:type="dxa"/>
                    <w:right w:w="30" w:type="dxa"/>
                  </w:tcMar>
                  <w:vAlign w:val="center"/>
                  <w:hideMark/>
                </w:tcPr>
                <w:p w14:paraId="552FAC48"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6II0018</w:t>
                  </w:r>
                </w:p>
              </w:tc>
              <w:tc>
                <w:tcPr>
                  <w:tcW w:w="4867" w:type="dxa"/>
                  <w:shd w:val="clear" w:color="auto" w:fill="FFFFFF"/>
                  <w:tcMar>
                    <w:top w:w="30" w:type="dxa"/>
                    <w:left w:w="30" w:type="dxa"/>
                    <w:bottom w:w="30" w:type="dxa"/>
                    <w:right w:w="30" w:type="dxa"/>
                  </w:tcMar>
                  <w:vAlign w:val="center"/>
                  <w:hideMark/>
                </w:tcPr>
                <w:p w14:paraId="20F11728"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integrácia informačno-komunikačných systémov</w:t>
                  </w:r>
                </w:p>
              </w:tc>
            </w:tr>
            <w:tr w:rsidR="00401997" w:rsidRPr="005D7544" w14:paraId="0F45011F"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3D921FFE" w14:textId="77777777" w:rsidR="00401997" w:rsidRPr="005D7544" w:rsidRDefault="009D5087" w:rsidP="005D7544">
                  <w:pPr>
                    <w:spacing w:after="0" w:line="240" w:lineRule="auto"/>
                    <w:rPr>
                      <w:rFonts w:ascii="Arial" w:hAnsi="Arial" w:cs="Arial"/>
                      <w:color w:val="000000"/>
                      <w:sz w:val="18"/>
                      <w:szCs w:val="18"/>
                    </w:rPr>
                  </w:pPr>
                  <w:hyperlink r:id="rId145" w:tgtFrame="vupch" w:tooltip="VUPCH/VTC" w:history="1">
                    <w:r w:rsidR="00401997" w:rsidRPr="005D7544">
                      <w:rPr>
                        <w:rFonts w:ascii="Arial" w:hAnsi="Arial" w:cs="Arial"/>
                        <w:color w:val="000000"/>
                        <w:sz w:val="18"/>
                        <w:szCs w:val="18"/>
                      </w:rPr>
                      <w:t>prof. Ing. Pavel Segeč, PhD.</w:t>
                    </w:r>
                  </w:hyperlink>
                </w:p>
              </w:tc>
              <w:tc>
                <w:tcPr>
                  <w:tcW w:w="1019" w:type="dxa"/>
                  <w:shd w:val="clear" w:color="auto" w:fill="FFFFFF"/>
                  <w:tcMar>
                    <w:top w:w="30" w:type="dxa"/>
                    <w:left w:w="30" w:type="dxa"/>
                    <w:bottom w:w="30" w:type="dxa"/>
                    <w:right w:w="30" w:type="dxa"/>
                  </w:tcMar>
                  <w:vAlign w:val="center"/>
                  <w:hideMark/>
                </w:tcPr>
                <w:p w14:paraId="29E21BA8"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6II0039</w:t>
                  </w:r>
                </w:p>
              </w:tc>
              <w:tc>
                <w:tcPr>
                  <w:tcW w:w="4867" w:type="dxa"/>
                  <w:shd w:val="clear" w:color="auto" w:fill="FFFFFF"/>
                  <w:tcMar>
                    <w:top w:w="30" w:type="dxa"/>
                    <w:left w:w="30" w:type="dxa"/>
                    <w:bottom w:w="30" w:type="dxa"/>
                    <w:right w:w="30" w:type="dxa"/>
                  </w:tcMar>
                  <w:vAlign w:val="center"/>
                  <w:hideMark/>
                </w:tcPr>
                <w:p w14:paraId="624BC157"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projektovanie sietí 1</w:t>
                  </w:r>
                </w:p>
              </w:tc>
            </w:tr>
            <w:tr w:rsidR="00401997" w:rsidRPr="005D7544" w14:paraId="0DBF1C18"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6548C5EC" w14:textId="77777777" w:rsidR="00401997" w:rsidRPr="005D7544" w:rsidRDefault="009D5087" w:rsidP="005D7544">
                  <w:pPr>
                    <w:spacing w:after="0" w:line="240" w:lineRule="auto"/>
                    <w:rPr>
                      <w:rFonts w:ascii="Arial" w:hAnsi="Arial" w:cs="Arial"/>
                      <w:color w:val="000000"/>
                      <w:sz w:val="18"/>
                      <w:szCs w:val="18"/>
                    </w:rPr>
                  </w:pPr>
                  <w:hyperlink r:id="rId146" w:tgtFrame="vupch" w:tooltip="VUPCH/VTC" w:history="1">
                    <w:r w:rsidR="00401997" w:rsidRPr="005D7544">
                      <w:rPr>
                        <w:rFonts w:ascii="Arial" w:hAnsi="Arial" w:cs="Arial"/>
                        <w:color w:val="000000"/>
                        <w:sz w:val="18"/>
                        <w:szCs w:val="18"/>
                      </w:rPr>
                      <w:t>prof. Ing. Pavel Segeč, PhD.</w:t>
                    </w:r>
                  </w:hyperlink>
                </w:p>
              </w:tc>
              <w:tc>
                <w:tcPr>
                  <w:tcW w:w="1019" w:type="dxa"/>
                  <w:shd w:val="clear" w:color="auto" w:fill="FFFFFF"/>
                  <w:tcMar>
                    <w:top w:w="30" w:type="dxa"/>
                    <w:left w:w="30" w:type="dxa"/>
                    <w:bottom w:w="30" w:type="dxa"/>
                    <w:right w:w="30" w:type="dxa"/>
                  </w:tcMar>
                  <w:vAlign w:val="center"/>
                  <w:hideMark/>
                </w:tcPr>
                <w:p w14:paraId="33DDC966"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6II0040</w:t>
                  </w:r>
                </w:p>
              </w:tc>
              <w:tc>
                <w:tcPr>
                  <w:tcW w:w="4867" w:type="dxa"/>
                  <w:shd w:val="clear" w:color="auto" w:fill="FFFFFF"/>
                  <w:tcMar>
                    <w:top w:w="30" w:type="dxa"/>
                    <w:left w:w="30" w:type="dxa"/>
                    <w:bottom w:w="30" w:type="dxa"/>
                    <w:right w:w="30" w:type="dxa"/>
                  </w:tcMar>
                  <w:vAlign w:val="center"/>
                  <w:hideMark/>
                </w:tcPr>
                <w:p w14:paraId="5E841FA6"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projektovanie sietí 2</w:t>
                  </w:r>
                </w:p>
              </w:tc>
            </w:tr>
            <w:tr w:rsidR="00401997" w:rsidRPr="005D7544" w14:paraId="11BC100B"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77A570B3" w14:textId="77777777" w:rsidR="00401997" w:rsidRPr="005D7544" w:rsidRDefault="009D5087" w:rsidP="005D7544">
                  <w:pPr>
                    <w:spacing w:after="0" w:line="240" w:lineRule="auto"/>
                    <w:rPr>
                      <w:rFonts w:ascii="Arial" w:hAnsi="Arial" w:cs="Arial"/>
                      <w:color w:val="000000"/>
                      <w:sz w:val="18"/>
                      <w:szCs w:val="18"/>
                    </w:rPr>
                  </w:pPr>
                  <w:hyperlink r:id="rId147" w:tgtFrame="vupch" w:tooltip="VUPCH/VTC" w:history="1">
                    <w:r w:rsidR="00401997" w:rsidRPr="005D7544">
                      <w:rPr>
                        <w:rFonts w:ascii="Arial" w:hAnsi="Arial" w:cs="Arial"/>
                        <w:color w:val="000000"/>
                        <w:sz w:val="18"/>
                        <w:szCs w:val="18"/>
                      </w:rPr>
                      <w:t>prof. Ing. Pavel Segeč, PhD.</w:t>
                    </w:r>
                  </w:hyperlink>
                </w:p>
              </w:tc>
              <w:tc>
                <w:tcPr>
                  <w:tcW w:w="1019" w:type="dxa"/>
                  <w:shd w:val="clear" w:color="auto" w:fill="FFFFFF"/>
                  <w:tcMar>
                    <w:top w:w="30" w:type="dxa"/>
                    <w:left w:w="30" w:type="dxa"/>
                    <w:bottom w:w="30" w:type="dxa"/>
                    <w:right w:w="30" w:type="dxa"/>
                  </w:tcMar>
                  <w:vAlign w:val="center"/>
                  <w:hideMark/>
                </w:tcPr>
                <w:p w14:paraId="20E174C5"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6II0041</w:t>
                  </w:r>
                </w:p>
              </w:tc>
              <w:tc>
                <w:tcPr>
                  <w:tcW w:w="4867" w:type="dxa"/>
                  <w:shd w:val="clear" w:color="auto" w:fill="FFFFFF"/>
                  <w:tcMar>
                    <w:top w:w="30" w:type="dxa"/>
                    <w:left w:w="30" w:type="dxa"/>
                    <w:bottom w:w="30" w:type="dxa"/>
                    <w:right w:w="30" w:type="dxa"/>
                  </w:tcMar>
                  <w:vAlign w:val="center"/>
                  <w:hideMark/>
                </w:tcPr>
                <w:p w14:paraId="04497938"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sieťové operačné systémy</w:t>
                  </w:r>
                </w:p>
              </w:tc>
            </w:tr>
            <w:tr w:rsidR="00401997" w:rsidRPr="005D7544" w14:paraId="14477103"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76C04066" w14:textId="77777777" w:rsidR="00401997" w:rsidRPr="005D7544" w:rsidRDefault="009D5087" w:rsidP="005D7544">
                  <w:pPr>
                    <w:spacing w:after="0" w:line="240" w:lineRule="auto"/>
                    <w:rPr>
                      <w:rFonts w:ascii="Arial" w:hAnsi="Arial" w:cs="Arial"/>
                      <w:color w:val="000000"/>
                      <w:sz w:val="18"/>
                      <w:szCs w:val="18"/>
                    </w:rPr>
                  </w:pPr>
                  <w:hyperlink r:id="rId148" w:tgtFrame="vupch" w:tooltip="VUPCH/VTC" w:history="1">
                    <w:r w:rsidR="00401997" w:rsidRPr="005D7544">
                      <w:rPr>
                        <w:rFonts w:ascii="Arial" w:hAnsi="Arial" w:cs="Arial"/>
                        <w:color w:val="000000"/>
                        <w:sz w:val="18"/>
                        <w:szCs w:val="18"/>
                      </w:rPr>
                      <w:t>prof. Ing. Pavel Segeč, PhD.</w:t>
                    </w:r>
                  </w:hyperlink>
                </w:p>
              </w:tc>
              <w:tc>
                <w:tcPr>
                  <w:tcW w:w="1019" w:type="dxa"/>
                  <w:shd w:val="clear" w:color="auto" w:fill="FFFFFF"/>
                  <w:tcMar>
                    <w:top w:w="30" w:type="dxa"/>
                    <w:left w:w="30" w:type="dxa"/>
                    <w:bottom w:w="30" w:type="dxa"/>
                    <w:right w:w="30" w:type="dxa"/>
                  </w:tcMar>
                  <w:vAlign w:val="center"/>
                  <w:hideMark/>
                </w:tcPr>
                <w:p w14:paraId="4873710E"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6UI0013</w:t>
                  </w:r>
                </w:p>
              </w:tc>
              <w:tc>
                <w:tcPr>
                  <w:tcW w:w="4867" w:type="dxa"/>
                  <w:shd w:val="clear" w:color="auto" w:fill="FFFFFF"/>
                  <w:tcMar>
                    <w:top w:w="30" w:type="dxa"/>
                    <w:left w:w="30" w:type="dxa"/>
                    <w:bottom w:w="30" w:type="dxa"/>
                    <w:right w:w="30" w:type="dxa"/>
                  </w:tcMar>
                  <w:vAlign w:val="center"/>
                  <w:hideMark/>
                </w:tcPr>
                <w:p w14:paraId="0FC5046D"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virtualizačné a cloudové technológie</w:t>
                  </w:r>
                </w:p>
              </w:tc>
            </w:tr>
            <w:tr w:rsidR="00401997" w:rsidRPr="005D7544" w14:paraId="3ABC9DCD"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13C74866" w14:textId="77777777" w:rsidR="00401997" w:rsidRPr="005D7544" w:rsidRDefault="009D5087" w:rsidP="005D7544">
                  <w:pPr>
                    <w:spacing w:after="0" w:line="240" w:lineRule="auto"/>
                    <w:rPr>
                      <w:rFonts w:ascii="Arial" w:hAnsi="Arial" w:cs="Arial"/>
                      <w:color w:val="000000"/>
                      <w:sz w:val="18"/>
                      <w:szCs w:val="18"/>
                    </w:rPr>
                  </w:pPr>
                  <w:hyperlink r:id="rId149" w:tgtFrame="vupch" w:tooltip="VUPCH/VTC" w:history="1">
                    <w:r w:rsidR="00401997" w:rsidRPr="005D7544">
                      <w:rPr>
                        <w:rFonts w:ascii="Arial" w:hAnsi="Arial" w:cs="Arial"/>
                        <w:color w:val="000000"/>
                        <w:sz w:val="18"/>
                        <w:szCs w:val="18"/>
                      </w:rPr>
                      <w:t>doc. Mgr. Juraj Smieško, PhD.</w:t>
                    </w:r>
                  </w:hyperlink>
                </w:p>
              </w:tc>
              <w:tc>
                <w:tcPr>
                  <w:tcW w:w="1019" w:type="dxa"/>
                  <w:shd w:val="clear" w:color="auto" w:fill="FFFFFF"/>
                  <w:tcMar>
                    <w:top w:w="30" w:type="dxa"/>
                    <w:left w:w="30" w:type="dxa"/>
                    <w:bottom w:w="30" w:type="dxa"/>
                    <w:right w:w="30" w:type="dxa"/>
                  </w:tcMar>
                  <w:vAlign w:val="center"/>
                  <w:hideMark/>
                </w:tcPr>
                <w:p w14:paraId="5F312F65"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6II0053</w:t>
                  </w:r>
                </w:p>
              </w:tc>
              <w:tc>
                <w:tcPr>
                  <w:tcW w:w="4867" w:type="dxa"/>
                  <w:shd w:val="clear" w:color="auto" w:fill="FFFFFF"/>
                  <w:tcMar>
                    <w:top w:w="30" w:type="dxa"/>
                    <w:left w:w="30" w:type="dxa"/>
                    <w:bottom w:w="30" w:type="dxa"/>
                    <w:right w:w="30" w:type="dxa"/>
                  </w:tcMar>
                  <w:vAlign w:val="center"/>
                  <w:hideMark/>
                </w:tcPr>
                <w:p w14:paraId="7CF41453"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optimalizácia konvergovaných sietí</w:t>
                  </w:r>
                </w:p>
              </w:tc>
            </w:tr>
            <w:tr w:rsidR="00401997" w:rsidRPr="005D7544" w14:paraId="7D555024" w14:textId="77777777" w:rsidTr="00401997">
              <w:trPr>
                <w:tblCellSpacing w:w="15" w:type="dxa"/>
              </w:trPr>
              <w:tc>
                <w:tcPr>
                  <w:tcW w:w="3400" w:type="dxa"/>
                  <w:shd w:val="clear" w:color="auto" w:fill="FFFFFF"/>
                  <w:tcMar>
                    <w:top w:w="30" w:type="dxa"/>
                    <w:left w:w="30" w:type="dxa"/>
                    <w:bottom w:w="30" w:type="dxa"/>
                    <w:right w:w="30" w:type="dxa"/>
                  </w:tcMar>
                  <w:vAlign w:val="center"/>
                  <w:hideMark/>
                </w:tcPr>
                <w:p w14:paraId="70FE9FCE" w14:textId="77777777" w:rsidR="00401997" w:rsidRPr="005D7544" w:rsidRDefault="009D5087" w:rsidP="005D7544">
                  <w:pPr>
                    <w:spacing w:after="0" w:line="240" w:lineRule="auto"/>
                    <w:rPr>
                      <w:rFonts w:ascii="Arial" w:hAnsi="Arial" w:cs="Arial"/>
                      <w:color w:val="000000"/>
                      <w:sz w:val="18"/>
                      <w:szCs w:val="18"/>
                    </w:rPr>
                  </w:pPr>
                  <w:hyperlink r:id="rId150" w:tgtFrame="vupch" w:tooltip="VUPCH/VTC" w:history="1">
                    <w:r w:rsidR="00401997" w:rsidRPr="005D7544">
                      <w:rPr>
                        <w:rFonts w:ascii="Arial" w:hAnsi="Arial" w:cs="Arial"/>
                        <w:color w:val="000000"/>
                        <w:sz w:val="18"/>
                        <w:szCs w:val="18"/>
                      </w:rPr>
                      <w:t>Mgr. Jana Uramová, PhD.</w:t>
                    </w:r>
                  </w:hyperlink>
                </w:p>
              </w:tc>
              <w:tc>
                <w:tcPr>
                  <w:tcW w:w="1019" w:type="dxa"/>
                  <w:shd w:val="clear" w:color="auto" w:fill="FFFFFF"/>
                  <w:tcMar>
                    <w:top w:w="30" w:type="dxa"/>
                    <w:left w:w="30" w:type="dxa"/>
                    <w:bottom w:w="30" w:type="dxa"/>
                    <w:right w:w="30" w:type="dxa"/>
                  </w:tcMar>
                  <w:vAlign w:val="center"/>
                  <w:hideMark/>
                </w:tcPr>
                <w:p w14:paraId="734595F9"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6BM0023</w:t>
                  </w:r>
                </w:p>
              </w:tc>
              <w:tc>
                <w:tcPr>
                  <w:tcW w:w="4867" w:type="dxa"/>
                  <w:shd w:val="clear" w:color="auto" w:fill="FFFFFF"/>
                  <w:tcMar>
                    <w:top w:w="30" w:type="dxa"/>
                    <w:left w:w="30" w:type="dxa"/>
                    <w:bottom w:w="30" w:type="dxa"/>
                    <w:right w:w="30" w:type="dxa"/>
                  </w:tcMar>
                  <w:vAlign w:val="center"/>
                  <w:hideMark/>
                </w:tcPr>
                <w:p w14:paraId="4F976046" w14:textId="77777777" w:rsidR="00401997" w:rsidRPr="005D7544" w:rsidRDefault="00401997" w:rsidP="005D7544">
                  <w:pPr>
                    <w:spacing w:after="0" w:line="240" w:lineRule="auto"/>
                    <w:rPr>
                      <w:rFonts w:ascii="Arial" w:hAnsi="Arial" w:cs="Arial"/>
                      <w:color w:val="000000"/>
                      <w:sz w:val="18"/>
                      <w:szCs w:val="18"/>
                    </w:rPr>
                  </w:pPr>
                  <w:r w:rsidRPr="005D7544">
                    <w:rPr>
                      <w:rFonts w:ascii="Arial" w:hAnsi="Arial" w:cs="Arial"/>
                      <w:color w:val="000000"/>
                      <w:sz w:val="18"/>
                      <w:szCs w:val="18"/>
                    </w:rPr>
                    <w:t>riešenie bezpečnostných incidentov</w:t>
                  </w:r>
                </w:p>
              </w:tc>
            </w:tr>
          </w:tbl>
          <w:p w14:paraId="3998DB3F" w14:textId="77777777" w:rsidR="009A1292" w:rsidRPr="007D7531" w:rsidRDefault="009A1292" w:rsidP="002D4762">
            <w:pPr>
              <w:spacing w:line="216" w:lineRule="auto"/>
              <w:jc w:val="both"/>
              <w:rPr>
                <w:bCs/>
                <w:iCs/>
              </w:rPr>
            </w:pPr>
          </w:p>
        </w:tc>
      </w:tr>
      <w:tr w:rsidR="00152909" w:rsidRPr="007D7531" w14:paraId="5C38AA34" w14:textId="77777777" w:rsidTr="00CE1F46">
        <w:trPr>
          <w:trHeight w:val="24"/>
        </w:trPr>
        <w:tc>
          <w:tcPr>
            <w:tcW w:w="708" w:type="dxa"/>
            <w:shd w:val="clear" w:color="auto" w:fill="F2F2F2" w:themeFill="background1" w:themeFillShade="F2"/>
          </w:tcPr>
          <w:p w14:paraId="38D3C789" w14:textId="77777777" w:rsidR="00152909" w:rsidRPr="007D7531" w:rsidRDefault="00152909" w:rsidP="00152909">
            <w:pPr>
              <w:spacing w:line="216" w:lineRule="auto"/>
              <w:jc w:val="center"/>
              <w:rPr>
                <w:b/>
                <w:bCs/>
                <w:i/>
                <w:color w:val="AEAAAA" w:themeColor="background2" w:themeShade="BF"/>
              </w:rPr>
            </w:pPr>
            <w:r w:rsidRPr="007D7531">
              <w:rPr>
                <w:b/>
                <w:bCs/>
              </w:rPr>
              <w:lastRenderedPageBreak/>
              <w:t>D</w:t>
            </w:r>
          </w:p>
        </w:tc>
        <w:tc>
          <w:tcPr>
            <w:tcW w:w="10169" w:type="dxa"/>
            <w:gridSpan w:val="3"/>
            <w:shd w:val="clear" w:color="auto" w:fill="F2F2F2" w:themeFill="background1" w:themeFillShade="F2"/>
          </w:tcPr>
          <w:p w14:paraId="2F9AAF02" w14:textId="299454AF" w:rsidR="00152909" w:rsidRPr="007D7531" w:rsidRDefault="00152909" w:rsidP="00152909">
            <w:pPr>
              <w:spacing w:line="216" w:lineRule="auto"/>
              <w:jc w:val="both"/>
              <w:rPr>
                <w:rFonts w:cstheme="minorHAnsi"/>
                <w:b/>
                <w:bCs/>
              </w:rPr>
            </w:pPr>
            <w:r w:rsidRPr="00A65701">
              <w:rPr>
                <w:rFonts w:cstheme="minorHAnsi"/>
                <w:b/>
                <w:bCs/>
              </w:rPr>
              <w:t>Zoznam</w:t>
            </w:r>
            <w:r w:rsidRPr="007D7531">
              <w:rPr>
                <w:rFonts w:cstheme="minorHAnsi"/>
                <w:b/>
                <w:bCs/>
              </w:rPr>
              <w:t xml:space="preserve"> všetkých učiteľov  (vrátane doktorandov) študijného programu</w:t>
            </w:r>
          </w:p>
        </w:tc>
      </w:tr>
      <w:tr w:rsidR="00E127CC" w:rsidRPr="007D7531" w14:paraId="66BC6055" w14:textId="77777777" w:rsidTr="00970E4B">
        <w:trPr>
          <w:gridAfter w:val="1"/>
          <w:wAfter w:w="9" w:type="dxa"/>
          <w:trHeight w:val="24"/>
        </w:trPr>
        <w:tc>
          <w:tcPr>
            <w:tcW w:w="708" w:type="dxa"/>
          </w:tcPr>
          <w:p w14:paraId="5C069846" w14:textId="77777777" w:rsidR="00E127CC" w:rsidRPr="007D7531" w:rsidRDefault="00E127CC" w:rsidP="00152909">
            <w:pPr>
              <w:spacing w:line="216" w:lineRule="auto"/>
              <w:jc w:val="both"/>
              <w:rPr>
                <w:bCs/>
                <w:i/>
                <w:color w:val="AEAAAA" w:themeColor="background2" w:themeShade="BF"/>
              </w:rPr>
            </w:pPr>
          </w:p>
        </w:tc>
        <w:tc>
          <w:tcPr>
            <w:tcW w:w="10160" w:type="dxa"/>
            <w:gridSpan w:val="2"/>
          </w:tcPr>
          <w:tbl>
            <w:tblPr>
              <w:tblW w:w="5000" w:type="pct"/>
              <w:tblCellSpacing w:w="15" w:type="dxa"/>
              <w:tblLayout w:type="fixed"/>
              <w:tblCellMar>
                <w:left w:w="0" w:type="dxa"/>
                <w:right w:w="0" w:type="dxa"/>
              </w:tblCellMar>
              <w:tblLook w:val="04A0" w:firstRow="1" w:lastRow="0" w:firstColumn="1" w:lastColumn="0" w:noHBand="0" w:noVBand="1"/>
            </w:tblPr>
            <w:tblGrid>
              <w:gridCol w:w="3150"/>
              <w:gridCol w:w="2306"/>
              <w:gridCol w:w="1379"/>
              <w:gridCol w:w="3109"/>
            </w:tblGrid>
            <w:tr w:rsidR="00E127CC" w14:paraId="5B97C501" w14:textId="77777777" w:rsidTr="00F9017E">
              <w:trPr>
                <w:tblHeader/>
                <w:tblCellSpacing w:w="15" w:type="dxa"/>
              </w:trPr>
              <w:tc>
                <w:tcPr>
                  <w:tcW w:w="3105" w:type="dxa"/>
                  <w:vAlign w:val="center"/>
                  <w:hideMark/>
                </w:tcPr>
                <w:p w14:paraId="711DB9D2" w14:textId="77777777" w:rsidR="00E127CC" w:rsidRPr="005D7544" w:rsidRDefault="00E127CC" w:rsidP="005D7544">
                  <w:pPr>
                    <w:spacing w:after="0" w:line="240" w:lineRule="auto"/>
                    <w:rPr>
                      <w:rFonts w:ascii="Arial" w:hAnsi="Arial" w:cs="Arial"/>
                      <w:b/>
                      <w:bCs/>
                      <w:color w:val="000000"/>
                      <w:sz w:val="18"/>
                      <w:szCs w:val="18"/>
                    </w:rPr>
                  </w:pPr>
                  <w:r w:rsidRPr="005D7544">
                    <w:rPr>
                      <w:rFonts w:ascii="Arial" w:hAnsi="Arial" w:cs="Arial"/>
                      <w:b/>
                      <w:bCs/>
                      <w:color w:val="000000"/>
                      <w:sz w:val="18"/>
                      <w:szCs w:val="18"/>
                    </w:rPr>
                    <w:t>Meno, priezvisko a tituly učiteľa</w:t>
                  </w:r>
                </w:p>
              </w:tc>
              <w:tc>
                <w:tcPr>
                  <w:tcW w:w="2276" w:type="dxa"/>
                  <w:vAlign w:val="center"/>
                  <w:hideMark/>
                </w:tcPr>
                <w:p w14:paraId="1C6E8E79" w14:textId="65EBA91D" w:rsidR="00E127CC" w:rsidRPr="005D7544" w:rsidRDefault="00E127CC" w:rsidP="005D7544">
                  <w:pPr>
                    <w:spacing w:after="0" w:line="240" w:lineRule="auto"/>
                    <w:rPr>
                      <w:rFonts w:ascii="Arial" w:hAnsi="Arial" w:cs="Arial"/>
                      <w:b/>
                      <w:bCs/>
                      <w:color w:val="000000"/>
                      <w:sz w:val="18"/>
                      <w:szCs w:val="18"/>
                    </w:rPr>
                  </w:pPr>
                  <w:r w:rsidRPr="005D7544">
                    <w:rPr>
                      <w:rFonts w:ascii="Arial" w:hAnsi="Arial" w:cs="Arial"/>
                      <w:b/>
                      <w:bCs/>
                      <w:color w:val="000000"/>
                      <w:sz w:val="18"/>
                      <w:szCs w:val="18"/>
                    </w:rPr>
                    <w:t>Org.</w:t>
                  </w:r>
                  <w:r w:rsidR="00F9017E" w:rsidRPr="005D7544">
                    <w:rPr>
                      <w:rFonts w:ascii="Arial" w:hAnsi="Arial" w:cs="Arial"/>
                      <w:b/>
                      <w:bCs/>
                      <w:color w:val="000000"/>
                      <w:sz w:val="18"/>
                      <w:szCs w:val="18"/>
                    </w:rPr>
                    <w:t xml:space="preserve"> </w:t>
                  </w:r>
                  <w:r w:rsidRPr="005D7544">
                    <w:rPr>
                      <w:rFonts w:ascii="Arial" w:hAnsi="Arial" w:cs="Arial"/>
                      <w:b/>
                      <w:bCs/>
                      <w:color w:val="000000"/>
                      <w:sz w:val="18"/>
                      <w:szCs w:val="18"/>
                    </w:rPr>
                    <w:t>forma</w:t>
                  </w:r>
                </w:p>
              </w:tc>
              <w:tc>
                <w:tcPr>
                  <w:tcW w:w="1349" w:type="dxa"/>
                  <w:vAlign w:val="center"/>
                  <w:hideMark/>
                </w:tcPr>
                <w:p w14:paraId="585C820F" w14:textId="77777777" w:rsidR="00E127CC" w:rsidRPr="005D7544" w:rsidRDefault="00E127CC" w:rsidP="005D7544">
                  <w:pPr>
                    <w:spacing w:after="0" w:line="240" w:lineRule="auto"/>
                    <w:rPr>
                      <w:rFonts w:ascii="Arial" w:hAnsi="Arial" w:cs="Arial"/>
                      <w:b/>
                      <w:bCs/>
                      <w:color w:val="000000"/>
                      <w:sz w:val="18"/>
                      <w:szCs w:val="18"/>
                    </w:rPr>
                  </w:pPr>
                  <w:r w:rsidRPr="005D7544">
                    <w:rPr>
                      <w:rFonts w:ascii="Arial" w:hAnsi="Arial" w:cs="Arial"/>
                      <w:b/>
                      <w:bCs/>
                      <w:color w:val="000000"/>
                      <w:sz w:val="18"/>
                      <w:szCs w:val="18"/>
                    </w:rPr>
                    <w:t>Predmet</w:t>
                  </w:r>
                </w:p>
              </w:tc>
              <w:tc>
                <w:tcPr>
                  <w:tcW w:w="3064" w:type="dxa"/>
                  <w:vAlign w:val="center"/>
                  <w:hideMark/>
                </w:tcPr>
                <w:p w14:paraId="6FF66BF0" w14:textId="77777777" w:rsidR="00E127CC" w:rsidRPr="005D7544" w:rsidRDefault="00E127CC" w:rsidP="005D7544">
                  <w:pPr>
                    <w:spacing w:after="0" w:line="240" w:lineRule="auto"/>
                    <w:rPr>
                      <w:rFonts w:ascii="Arial" w:hAnsi="Arial" w:cs="Arial"/>
                      <w:b/>
                      <w:bCs/>
                      <w:color w:val="000000"/>
                      <w:sz w:val="18"/>
                      <w:szCs w:val="18"/>
                    </w:rPr>
                  </w:pPr>
                  <w:r w:rsidRPr="005D7544">
                    <w:rPr>
                      <w:rFonts w:ascii="Arial" w:hAnsi="Arial" w:cs="Arial"/>
                      <w:b/>
                      <w:bCs/>
                      <w:color w:val="000000"/>
                      <w:sz w:val="18"/>
                      <w:szCs w:val="18"/>
                    </w:rPr>
                    <w:t>Názov</w:t>
                  </w:r>
                </w:p>
              </w:tc>
            </w:tr>
            <w:tr w:rsidR="00E127CC" w14:paraId="304B14A9"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686DAA14" w14:textId="77777777" w:rsidR="00E127CC" w:rsidRPr="005D7544" w:rsidRDefault="009D5087" w:rsidP="005D7544">
                  <w:pPr>
                    <w:spacing w:after="0" w:line="240" w:lineRule="auto"/>
                    <w:rPr>
                      <w:rFonts w:ascii="Arial" w:hAnsi="Arial" w:cs="Arial"/>
                      <w:color w:val="000000"/>
                      <w:sz w:val="18"/>
                      <w:szCs w:val="18"/>
                    </w:rPr>
                  </w:pPr>
                  <w:hyperlink r:id="rId151" w:tgtFrame="vupch" w:tooltip="VUPCH/VTC" w:history="1">
                    <w:r w:rsidR="00E127CC" w:rsidRPr="005D7544">
                      <w:rPr>
                        <w:rFonts w:ascii="Arial" w:hAnsi="Arial" w:cs="Arial"/>
                        <w:color w:val="000000"/>
                        <w:sz w:val="18"/>
                        <w:szCs w:val="18"/>
                      </w:rPr>
                      <w:t>doc. RNDr. Katarína Bachratá, PhD.</w:t>
                    </w:r>
                  </w:hyperlink>
                </w:p>
              </w:tc>
              <w:tc>
                <w:tcPr>
                  <w:tcW w:w="2276" w:type="dxa"/>
                  <w:shd w:val="clear" w:color="auto" w:fill="FFFFFF"/>
                  <w:tcMar>
                    <w:top w:w="30" w:type="dxa"/>
                    <w:left w:w="30" w:type="dxa"/>
                    <w:bottom w:w="30" w:type="dxa"/>
                    <w:right w:w="30" w:type="dxa"/>
                  </w:tcMar>
                  <w:vAlign w:val="center"/>
                  <w:hideMark/>
                </w:tcPr>
                <w:p w14:paraId="52229EA0"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cvičenia, lab.cvičenia</w:t>
                  </w:r>
                </w:p>
              </w:tc>
              <w:tc>
                <w:tcPr>
                  <w:tcW w:w="1349" w:type="dxa"/>
                  <w:shd w:val="clear" w:color="auto" w:fill="FFFFFF"/>
                  <w:tcMar>
                    <w:top w:w="30" w:type="dxa"/>
                    <w:left w:w="30" w:type="dxa"/>
                    <w:bottom w:w="30" w:type="dxa"/>
                    <w:right w:w="30" w:type="dxa"/>
                  </w:tcMar>
                  <w:vAlign w:val="center"/>
                  <w:hideMark/>
                </w:tcPr>
                <w:p w14:paraId="152C4668"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6BA0005</w:t>
                  </w:r>
                </w:p>
              </w:tc>
              <w:tc>
                <w:tcPr>
                  <w:tcW w:w="3064" w:type="dxa"/>
                  <w:shd w:val="clear" w:color="auto" w:fill="FFFFFF"/>
                  <w:tcMar>
                    <w:top w:w="30" w:type="dxa"/>
                    <w:left w:w="30" w:type="dxa"/>
                    <w:bottom w:w="30" w:type="dxa"/>
                    <w:right w:w="30" w:type="dxa"/>
                  </w:tcMar>
                  <w:vAlign w:val="center"/>
                  <w:hideMark/>
                </w:tcPr>
                <w:p w14:paraId="5E95B4EF"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diskrétna pravdepodobnosť</w:t>
                  </w:r>
                </w:p>
              </w:tc>
            </w:tr>
            <w:tr w:rsidR="00E127CC" w14:paraId="731E48E7"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4B645715" w14:textId="77777777" w:rsidR="00E127CC" w:rsidRPr="005D7544" w:rsidRDefault="009D5087" w:rsidP="005D7544">
                  <w:pPr>
                    <w:spacing w:after="0" w:line="240" w:lineRule="auto"/>
                    <w:rPr>
                      <w:rFonts w:ascii="Arial" w:hAnsi="Arial" w:cs="Arial"/>
                      <w:color w:val="000000"/>
                      <w:sz w:val="18"/>
                      <w:szCs w:val="18"/>
                    </w:rPr>
                  </w:pPr>
                  <w:hyperlink r:id="rId152" w:tgtFrame="vupch" w:tooltip="VUPCH/VTC" w:history="1">
                    <w:r w:rsidR="00E127CC" w:rsidRPr="005D7544">
                      <w:rPr>
                        <w:rFonts w:ascii="Arial" w:hAnsi="Arial" w:cs="Arial"/>
                        <w:color w:val="000000"/>
                        <w:sz w:val="18"/>
                        <w:szCs w:val="18"/>
                      </w:rPr>
                      <w:t>RNDr. Hynek Bachratý, PhD.</w:t>
                    </w:r>
                  </w:hyperlink>
                </w:p>
              </w:tc>
              <w:tc>
                <w:tcPr>
                  <w:tcW w:w="2276" w:type="dxa"/>
                  <w:shd w:val="clear" w:color="auto" w:fill="FFFFFF"/>
                  <w:tcMar>
                    <w:top w:w="30" w:type="dxa"/>
                    <w:left w:w="30" w:type="dxa"/>
                    <w:bottom w:w="30" w:type="dxa"/>
                    <w:right w:w="30" w:type="dxa"/>
                  </w:tcMar>
                  <w:vAlign w:val="center"/>
                  <w:hideMark/>
                </w:tcPr>
                <w:p w14:paraId="636DA99A"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cvičenia, lab.cvičenia</w:t>
                  </w:r>
                </w:p>
              </w:tc>
              <w:tc>
                <w:tcPr>
                  <w:tcW w:w="1349" w:type="dxa"/>
                  <w:shd w:val="clear" w:color="auto" w:fill="FFFFFF"/>
                  <w:tcMar>
                    <w:top w:w="30" w:type="dxa"/>
                    <w:left w:w="30" w:type="dxa"/>
                    <w:bottom w:w="30" w:type="dxa"/>
                    <w:right w:w="30" w:type="dxa"/>
                  </w:tcMar>
                  <w:vAlign w:val="center"/>
                  <w:hideMark/>
                </w:tcPr>
                <w:p w14:paraId="01106525"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6BA0005</w:t>
                  </w:r>
                </w:p>
              </w:tc>
              <w:tc>
                <w:tcPr>
                  <w:tcW w:w="3064" w:type="dxa"/>
                  <w:shd w:val="clear" w:color="auto" w:fill="FFFFFF"/>
                  <w:tcMar>
                    <w:top w:w="30" w:type="dxa"/>
                    <w:left w:w="30" w:type="dxa"/>
                    <w:bottom w:w="30" w:type="dxa"/>
                    <w:right w:w="30" w:type="dxa"/>
                  </w:tcMar>
                  <w:vAlign w:val="center"/>
                  <w:hideMark/>
                </w:tcPr>
                <w:p w14:paraId="6D04FB0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diskrétna pravdepodobnosť</w:t>
                  </w:r>
                </w:p>
              </w:tc>
            </w:tr>
            <w:tr w:rsidR="00E127CC" w14:paraId="53AAA5D8"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6BDFAEBE" w14:textId="77777777" w:rsidR="00E127CC" w:rsidRPr="005D7544" w:rsidRDefault="009D5087" w:rsidP="005D7544">
                  <w:pPr>
                    <w:spacing w:after="0" w:line="240" w:lineRule="auto"/>
                    <w:rPr>
                      <w:rFonts w:ascii="Arial" w:hAnsi="Arial" w:cs="Arial"/>
                      <w:color w:val="000000"/>
                      <w:sz w:val="18"/>
                      <w:szCs w:val="18"/>
                    </w:rPr>
                  </w:pPr>
                  <w:hyperlink r:id="rId153" w:tgtFrame="vupch" w:tooltip="VUPCH/VTC" w:history="1">
                    <w:r w:rsidR="00E127CC" w:rsidRPr="005D7544">
                      <w:rPr>
                        <w:rFonts w:ascii="Arial" w:hAnsi="Arial" w:cs="Arial"/>
                        <w:color w:val="000000"/>
                        <w:sz w:val="18"/>
                        <w:szCs w:val="18"/>
                      </w:rPr>
                      <w:t>Mgr. Daniel Baránek, PhD.</w:t>
                    </w:r>
                  </w:hyperlink>
                </w:p>
              </w:tc>
              <w:tc>
                <w:tcPr>
                  <w:tcW w:w="2276" w:type="dxa"/>
                  <w:shd w:val="clear" w:color="auto" w:fill="FFFFFF"/>
                  <w:tcMar>
                    <w:top w:w="30" w:type="dxa"/>
                    <w:left w:w="30" w:type="dxa"/>
                    <w:bottom w:w="30" w:type="dxa"/>
                    <w:right w:w="30" w:type="dxa"/>
                  </w:tcMar>
                  <w:vAlign w:val="center"/>
                  <w:hideMark/>
                </w:tcPr>
                <w:p w14:paraId="7F3F8D5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cvičenia</w:t>
                  </w:r>
                </w:p>
              </w:tc>
              <w:tc>
                <w:tcPr>
                  <w:tcW w:w="1349" w:type="dxa"/>
                  <w:shd w:val="clear" w:color="auto" w:fill="FFFFFF"/>
                  <w:tcMar>
                    <w:top w:w="30" w:type="dxa"/>
                    <w:left w:w="30" w:type="dxa"/>
                    <w:bottom w:w="30" w:type="dxa"/>
                    <w:right w:w="30" w:type="dxa"/>
                  </w:tcMar>
                  <w:vAlign w:val="center"/>
                  <w:hideMark/>
                </w:tcPr>
                <w:p w14:paraId="441ED046"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6IT0007</w:t>
                  </w:r>
                </w:p>
              </w:tc>
              <w:tc>
                <w:tcPr>
                  <w:tcW w:w="3064" w:type="dxa"/>
                  <w:shd w:val="clear" w:color="auto" w:fill="FFFFFF"/>
                  <w:tcMar>
                    <w:top w:w="30" w:type="dxa"/>
                    <w:left w:w="30" w:type="dxa"/>
                    <w:bottom w:w="30" w:type="dxa"/>
                    <w:right w:w="30" w:type="dxa"/>
                  </w:tcMar>
                  <w:vAlign w:val="center"/>
                  <w:hideMark/>
                </w:tcPr>
                <w:p w14:paraId="6D28DCC7"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telesná výchova 7</w:t>
                  </w:r>
                </w:p>
              </w:tc>
            </w:tr>
            <w:tr w:rsidR="00E127CC" w14:paraId="717E270A"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54A92A81" w14:textId="77777777" w:rsidR="00E127CC" w:rsidRPr="005D7544" w:rsidRDefault="009D5087" w:rsidP="005D7544">
                  <w:pPr>
                    <w:spacing w:after="0" w:line="240" w:lineRule="auto"/>
                    <w:rPr>
                      <w:rFonts w:ascii="Arial" w:hAnsi="Arial" w:cs="Arial"/>
                      <w:color w:val="000000"/>
                      <w:sz w:val="18"/>
                      <w:szCs w:val="18"/>
                    </w:rPr>
                  </w:pPr>
                  <w:hyperlink r:id="rId154" w:tgtFrame="vupch" w:tooltip="VUPCH/VTC" w:history="1">
                    <w:r w:rsidR="00E127CC" w:rsidRPr="005D7544">
                      <w:rPr>
                        <w:rFonts w:ascii="Arial" w:hAnsi="Arial" w:cs="Arial"/>
                        <w:color w:val="000000"/>
                        <w:sz w:val="18"/>
                        <w:szCs w:val="18"/>
                      </w:rPr>
                      <w:t>Mgr. Daniel Baránek, PhD.</w:t>
                    </w:r>
                  </w:hyperlink>
                </w:p>
              </w:tc>
              <w:tc>
                <w:tcPr>
                  <w:tcW w:w="2276" w:type="dxa"/>
                  <w:shd w:val="clear" w:color="auto" w:fill="FFFFFF"/>
                  <w:tcMar>
                    <w:top w:w="30" w:type="dxa"/>
                    <w:left w:w="30" w:type="dxa"/>
                    <w:bottom w:w="30" w:type="dxa"/>
                    <w:right w:w="30" w:type="dxa"/>
                  </w:tcMar>
                  <w:vAlign w:val="center"/>
                  <w:hideMark/>
                </w:tcPr>
                <w:p w14:paraId="78D08B4C"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cvičenia</w:t>
                  </w:r>
                </w:p>
              </w:tc>
              <w:tc>
                <w:tcPr>
                  <w:tcW w:w="1349" w:type="dxa"/>
                  <w:shd w:val="clear" w:color="auto" w:fill="FFFFFF"/>
                  <w:tcMar>
                    <w:top w:w="30" w:type="dxa"/>
                    <w:left w:w="30" w:type="dxa"/>
                    <w:bottom w:w="30" w:type="dxa"/>
                    <w:right w:w="30" w:type="dxa"/>
                  </w:tcMar>
                  <w:vAlign w:val="center"/>
                  <w:hideMark/>
                </w:tcPr>
                <w:p w14:paraId="737CED26"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6IT0008</w:t>
                  </w:r>
                </w:p>
              </w:tc>
              <w:tc>
                <w:tcPr>
                  <w:tcW w:w="3064" w:type="dxa"/>
                  <w:shd w:val="clear" w:color="auto" w:fill="FFFFFF"/>
                  <w:tcMar>
                    <w:top w:w="30" w:type="dxa"/>
                    <w:left w:w="30" w:type="dxa"/>
                    <w:bottom w:w="30" w:type="dxa"/>
                    <w:right w:w="30" w:type="dxa"/>
                  </w:tcMar>
                  <w:vAlign w:val="center"/>
                  <w:hideMark/>
                </w:tcPr>
                <w:p w14:paraId="1AA2C577"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telesná výchova 8</w:t>
                  </w:r>
                </w:p>
              </w:tc>
            </w:tr>
            <w:tr w:rsidR="00E127CC" w14:paraId="4F20F2A9"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0FACAF69" w14:textId="77777777" w:rsidR="00E127CC" w:rsidRPr="005D7544" w:rsidRDefault="009D5087" w:rsidP="005D7544">
                  <w:pPr>
                    <w:spacing w:after="0" w:line="240" w:lineRule="auto"/>
                    <w:rPr>
                      <w:rFonts w:ascii="Arial" w:hAnsi="Arial" w:cs="Arial"/>
                      <w:color w:val="000000"/>
                      <w:sz w:val="18"/>
                      <w:szCs w:val="18"/>
                    </w:rPr>
                  </w:pPr>
                  <w:hyperlink r:id="rId155" w:tgtFrame="vupch" w:tooltip="VUPCH/VTC" w:history="1">
                    <w:r w:rsidR="00E127CC" w:rsidRPr="005D7544">
                      <w:rPr>
                        <w:rFonts w:ascii="Arial" w:hAnsi="Arial" w:cs="Arial"/>
                        <w:color w:val="000000"/>
                        <w:sz w:val="18"/>
                        <w:szCs w:val="18"/>
                      </w:rPr>
                      <w:t>Mgr. Daniel Baránek, PhD.</w:t>
                    </w:r>
                  </w:hyperlink>
                </w:p>
              </w:tc>
              <w:tc>
                <w:tcPr>
                  <w:tcW w:w="2276" w:type="dxa"/>
                  <w:shd w:val="clear" w:color="auto" w:fill="FFFFFF"/>
                  <w:tcMar>
                    <w:top w:w="30" w:type="dxa"/>
                    <w:left w:w="30" w:type="dxa"/>
                    <w:bottom w:w="30" w:type="dxa"/>
                    <w:right w:w="30" w:type="dxa"/>
                  </w:tcMar>
                  <w:vAlign w:val="center"/>
                  <w:hideMark/>
                </w:tcPr>
                <w:p w14:paraId="6ED1FD86"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cvičenia</w:t>
                  </w:r>
                </w:p>
              </w:tc>
              <w:tc>
                <w:tcPr>
                  <w:tcW w:w="1349" w:type="dxa"/>
                  <w:shd w:val="clear" w:color="auto" w:fill="FFFFFF"/>
                  <w:tcMar>
                    <w:top w:w="30" w:type="dxa"/>
                    <w:left w:w="30" w:type="dxa"/>
                    <w:bottom w:w="30" w:type="dxa"/>
                    <w:right w:w="30" w:type="dxa"/>
                  </w:tcMar>
                  <w:vAlign w:val="center"/>
                  <w:hideMark/>
                </w:tcPr>
                <w:p w14:paraId="08F7E83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6IT0009</w:t>
                  </w:r>
                </w:p>
              </w:tc>
              <w:tc>
                <w:tcPr>
                  <w:tcW w:w="3064" w:type="dxa"/>
                  <w:shd w:val="clear" w:color="auto" w:fill="FFFFFF"/>
                  <w:tcMar>
                    <w:top w:w="30" w:type="dxa"/>
                    <w:left w:w="30" w:type="dxa"/>
                    <w:bottom w:w="30" w:type="dxa"/>
                    <w:right w:w="30" w:type="dxa"/>
                  </w:tcMar>
                  <w:vAlign w:val="center"/>
                  <w:hideMark/>
                </w:tcPr>
                <w:p w14:paraId="2994DE4D"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telesná výchova 9</w:t>
                  </w:r>
                </w:p>
              </w:tc>
            </w:tr>
            <w:tr w:rsidR="00E127CC" w14:paraId="7A180879"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3E0A0A32" w14:textId="77777777" w:rsidR="00E127CC" w:rsidRPr="005D7544" w:rsidRDefault="009D5087" w:rsidP="005D7544">
                  <w:pPr>
                    <w:spacing w:after="0" w:line="240" w:lineRule="auto"/>
                    <w:rPr>
                      <w:rFonts w:ascii="Arial" w:hAnsi="Arial" w:cs="Arial"/>
                      <w:color w:val="000000"/>
                      <w:sz w:val="18"/>
                      <w:szCs w:val="18"/>
                    </w:rPr>
                  </w:pPr>
                  <w:hyperlink r:id="rId156" w:tgtFrame="vupch" w:tooltip="VUPCH/VTC" w:history="1">
                    <w:r w:rsidR="00E127CC" w:rsidRPr="005D7544">
                      <w:rPr>
                        <w:rFonts w:ascii="Arial" w:hAnsi="Arial" w:cs="Arial"/>
                        <w:color w:val="000000"/>
                        <w:sz w:val="18"/>
                        <w:szCs w:val="18"/>
                      </w:rPr>
                      <w:t>Ing. Juraj Bienik, PhD.</w:t>
                    </w:r>
                  </w:hyperlink>
                </w:p>
              </w:tc>
              <w:tc>
                <w:tcPr>
                  <w:tcW w:w="2276" w:type="dxa"/>
                  <w:shd w:val="clear" w:color="auto" w:fill="FFFFFF"/>
                  <w:tcMar>
                    <w:top w:w="30" w:type="dxa"/>
                    <w:left w:w="30" w:type="dxa"/>
                    <w:bottom w:w="30" w:type="dxa"/>
                    <w:right w:w="30" w:type="dxa"/>
                  </w:tcMar>
                  <w:vAlign w:val="center"/>
                  <w:hideMark/>
                </w:tcPr>
                <w:p w14:paraId="223600F9"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0CD01E0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6II0038</w:t>
                  </w:r>
                </w:p>
              </w:tc>
              <w:tc>
                <w:tcPr>
                  <w:tcW w:w="3064" w:type="dxa"/>
                  <w:shd w:val="clear" w:color="auto" w:fill="FFFFFF"/>
                  <w:tcMar>
                    <w:top w:w="30" w:type="dxa"/>
                    <w:left w:w="30" w:type="dxa"/>
                    <w:bottom w:w="30" w:type="dxa"/>
                    <w:right w:w="30" w:type="dxa"/>
                  </w:tcMar>
                  <w:vAlign w:val="center"/>
                  <w:hideMark/>
                </w:tcPr>
                <w:p w14:paraId="271C0C7E"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prístupové siete</w:t>
                  </w:r>
                </w:p>
              </w:tc>
            </w:tr>
            <w:tr w:rsidR="00E127CC" w14:paraId="60065240"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070A0DD6" w14:textId="77777777" w:rsidR="00E127CC" w:rsidRPr="005D7544" w:rsidRDefault="009D5087" w:rsidP="005D7544">
                  <w:pPr>
                    <w:spacing w:after="0" w:line="240" w:lineRule="auto"/>
                    <w:rPr>
                      <w:rFonts w:ascii="Arial" w:hAnsi="Arial" w:cs="Arial"/>
                      <w:color w:val="000000"/>
                      <w:sz w:val="18"/>
                      <w:szCs w:val="18"/>
                    </w:rPr>
                  </w:pPr>
                  <w:hyperlink r:id="rId157" w:tgtFrame="vupch" w:tooltip="VUPCH/VTC" w:history="1">
                    <w:r w:rsidR="00E127CC" w:rsidRPr="005D7544">
                      <w:rPr>
                        <w:rFonts w:ascii="Arial" w:hAnsi="Arial" w:cs="Arial"/>
                        <w:color w:val="000000"/>
                        <w:sz w:val="18"/>
                        <w:szCs w:val="18"/>
                      </w:rPr>
                      <w:t>prof. Ing. Peter Brída, PhD.</w:t>
                    </w:r>
                  </w:hyperlink>
                </w:p>
              </w:tc>
              <w:tc>
                <w:tcPr>
                  <w:tcW w:w="2276" w:type="dxa"/>
                  <w:shd w:val="clear" w:color="auto" w:fill="FFFFFF"/>
                  <w:tcMar>
                    <w:top w:w="30" w:type="dxa"/>
                    <w:left w:w="30" w:type="dxa"/>
                    <w:bottom w:w="30" w:type="dxa"/>
                    <w:right w:w="30" w:type="dxa"/>
                  </w:tcMar>
                  <w:vAlign w:val="center"/>
                  <w:hideMark/>
                </w:tcPr>
                <w:p w14:paraId="27C1723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w:t>
                  </w:r>
                </w:p>
              </w:tc>
              <w:tc>
                <w:tcPr>
                  <w:tcW w:w="1349" w:type="dxa"/>
                  <w:shd w:val="clear" w:color="auto" w:fill="FFFFFF"/>
                  <w:tcMar>
                    <w:top w:w="30" w:type="dxa"/>
                    <w:left w:w="30" w:type="dxa"/>
                    <w:bottom w:w="30" w:type="dxa"/>
                    <w:right w:w="30" w:type="dxa"/>
                  </w:tcMar>
                  <w:vAlign w:val="center"/>
                  <w:hideMark/>
                </w:tcPr>
                <w:p w14:paraId="434810B5"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6II0038</w:t>
                  </w:r>
                </w:p>
              </w:tc>
              <w:tc>
                <w:tcPr>
                  <w:tcW w:w="3064" w:type="dxa"/>
                  <w:shd w:val="clear" w:color="auto" w:fill="FFFFFF"/>
                  <w:tcMar>
                    <w:top w:w="30" w:type="dxa"/>
                    <w:left w:w="30" w:type="dxa"/>
                    <w:bottom w:w="30" w:type="dxa"/>
                    <w:right w:w="30" w:type="dxa"/>
                  </w:tcMar>
                  <w:vAlign w:val="center"/>
                  <w:hideMark/>
                </w:tcPr>
                <w:p w14:paraId="3EB5D056"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prístupové siete</w:t>
                  </w:r>
                </w:p>
              </w:tc>
            </w:tr>
            <w:tr w:rsidR="00E127CC" w14:paraId="7D2F99C5"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6D8E4760" w14:textId="77777777" w:rsidR="00E127CC" w:rsidRPr="005D7544" w:rsidRDefault="009D5087" w:rsidP="005D7544">
                  <w:pPr>
                    <w:spacing w:after="0" w:line="240" w:lineRule="auto"/>
                    <w:rPr>
                      <w:rFonts w:ascii="Arial" w:hAnsi="Arial" w:cs="Arial"/>
                      <w:color w:val="000000"/>
                      <w:sz w:val="18"/>
                      <w:szCs w:val="18"/>
                    </w:rPr>
                  </w:pPr>
                  <w:hyperlink r:id="rId158" w:tgtFrame="vupch" w:tooltip="VUPCH/VTC" w:history="1">
                    <w:r w:rsidR="00E127CC" w:rsidRPr="005D7544">
                      <w:rPr>
                        <w:rFonts w:ascii="Arial" w:hAnsi="Arial" w:cs="Arial"/>
                        <w:color w:val="000000"/>
                        <w:sz w:val="18"/>
                        <w:szCs w:val="18"/>
                      </w:rPr>
                      <w:t>Ing. Ivana Brídová, PhD.</w:t>
                    </w:r>
                  </w:hyperlink>
                </w:p>
              </w:tc>
              <w:tc>
                <w:tcPr>
                  <w:tcW w:w="2276" w:type="dxa"/>
                  <w:shd w:val="clear" w:color="auto" w:fill="FFFFFF"/>
                  <w:tcMar>
                    <w:top w:w="30" w:type="dxa"/>
                    <w:left w:w="30" w:type="dxa"/>
                    <w:bottom w:w="30" w:type="dxa"/>
                    <w:right w:w="30" w:type="dxa"/>
                  </w:tcMar>
                  <w:vAlign w:val="center"/>
                  <w:hideMark/>
                </w:tcPr>
                <w:p w14:paraId="06551DD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0A65C328"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6BI0053</w:t>
                  </w:r>
                </w:p>
              </w:tc>
              <w:tc>
                <w:tcPr>
                  <w:tcW w:w="3064" w:type="dxa"/>
                  <w:shd w:val="clear" w:color="auto" w:fill="FFFFFF"/>
                  <w:tcMar>
                    <w:top w:w="30" w:type="dxa"/>
                    <w:left w:w="30" w:type="dxa"/>
                    <w:bottom w:w="30" w:type="dxa"/>
                    <w:right w:w="30" w:type="dxa"/>
                  </w:tcMar>
                  <w:vAlign w:val="center"/>
                  <w:hideMark/>
                </w:tcPr>
                <w:p w14:paraId="7CFC7C0A"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základy bezdrôtových sietí</w:t>
                  </w:r>
                </w:p>
              </w:tc>
            </w:tr>
            <w:tr w:rsidR="00E127CC" w14:paraId="32BF564B"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262B0A70" w14:textId="77777777" w:rsidR="00E127CC" w:rsidRPr="005D7544" w:rsidRDefault="009D5087" w:rsidP="005D7544">
                  <w:pPr>
                    <w:spacing w:after="0" w:line="240" w:lineRule="auto"/>
                    <w:rPr>
                      <w:rFonts w:ascii="Arial" w:hAnsi="Arial" w:cs="Arial"/>
                      <w:color w:val="000000"/>
                      <w:sz w:val="18"/>
                      <w:szCs w:val="18"/>
                    </w:rPr>
                  </w:pPr>
                  <w:hyperlink r:id="rId159" w:tgtFrame="vupch" w:tooltip="VUPCH/VTC" w:history="1">
                    <w:r w:rsidR="00E127CC" w:rsidRPr="005D7544">
                      <w:rPr>
                        <w:rFonts w:ascii="Arial" w:hAnsi="Arial" w:cs="Arial"/>
                        <w:color w:val="000000"/>
                        <w:sz w:val="18"/>
                        <w:szCs w:val="18"/>
                      </w:rPr>
                      <w:t>Mgr. Jozef Bruk, PhD.</w:t>
                    </w:r>
                  </w:hyperlink>
                </w:p>
              </w:tc>
              <w:tc>
                <w:tcPr>
                  <w:tcW w:w="2276" w:type="dxa"/>
                  <w:shd w:val="clear" w:color="auto" w:fill="FFFFFF"/>
                  <w:tcMar>
                    <w:top w:w="30" w:type="dxa"/>
                    <w:left w:w="30" w:type="dxa"/>
                    <w:bottom w:w="30" w:type="dxa"/>
                    <w:right w:w="30" w:type="dxa"/>
                  </w:tcMar>
                  <w:vAlign w:val="center"/>
                  <w:hideMark/>
                </w:tcPr>
                <w:p w14:paraId="5C3C258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cvičenia, cvičenia</w:t>
                  </w:r>
                </w:p>
              </w:tc>
              <w:tc>
                <w:tcPr>
                  <w:tcW w:w="1349" w:type="dxa"/>
                  <w:shd w:val="clear" w:color="auto" w:fill="FFFFFF"/>
                  <w:tcMar>
                    <w:top w:w="30" w:type="dxa"/>
                    <w:left w:w="30" w:type="dxa"/>
                    <w:bottom w:w="30" w:type="dxa"/>
                    <w:right w:w="30" w:type="dxa"/>
                  </w:tcMar>
                  <w:vAlign w:val="center"/>
                  <w:hideMark/>
                </w:tcPr>
                <w:p w14:paraId="0A77B64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6IJ0002</w:t>
                  </w:r>
                </w:p>
              </w:tc>
              <w:tc>
                <w:tcPr>
                  <w:tcW w:w="3064" w:type="dxa"/>
                  <w:shd w:val="clear" w:color="auto" w:fill="FFFFFF"/>
                  <w:tcMar>
                    <w:top w:w="30" w:type="dxa"/>
                    <w:left w:w="30" w:type="dxa"/>
                    <w:bottom w:w="30" w:type="dxa"/>
                    <w:right w:w="30" w:type="dxa"/>
                  </w:tcMar>
                  <w:vAlign w:val="center"/>
                  <w:hideMark/>
                </w:tcPr>
                <w:p w14:paraId="2D97C72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anglický jazyk Ing. 2</w:t>
                  </w:r>
                </w:p>
              </w:tc>
            </w:tr>
            <w:tr w:rsidR="00E127CC" w14:paraId="0F772507"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715E4725" w14:textId="77777777" w:rsidR="00E127CC" w:rsidRPr="005D7544" w:rsidRDefault="009D5087" w:rsidP="005D7544">
                  <w:pPr>
                    <w:spacing w:after="0" w:line="240" w:lineRule="auto"/>
                    <w:rPr>
                      <w:rFonts w:ascii="Arial" w:hAnsi="Arial" w:cs="Arial"/>
                      <w:color w:val="000000"/>
                      <w:sz w:val="18"/>
                      <w:szCs w:val="18"/>
                    </w:rPr>
                  </w:pPr>
                  <w:hyperlink r:id="rId160" w:tgtFrame="vupch" w:tooltip="VUPCH/VTC" w:history="1">
                    <w:r w:rsidR="00E127CC" w:rsidRPr="005D7544">
                      <w:rPr>
                        <w:rFonts w:ascii="Arial" w:hAnsi="Arial" w:cs="Arial"/>
                        <w:color w:val="000000"/>
                        <w:sz w:val="18"/>
                        <w:szCs w:val="18"/>
                      </w:rPr>
                      <w:t>prof. Ing. Ľuboš Buzna, PhD.</w:t>
                    </w:r>
                  </w:hyperlink>
                </w:p>
              </w:tc>
              <w:tc>
                <w:tcPr>
                  <w:tcW w:w="2276" w:type="dxa"/>
                  <w:shd w:val="clear" w:color="auto" w:fill="FFFFFF"/>
                  <w:tcMar>
                    <w:top w:w="30" w:type="dxa"/>
                    <w:left w:w="30" w:type="dxa"/>
                    <w:bottom w:w="30" w:type="dxa"/>
                    <w:right w:w="30" w:type="dxa"/>
                  </w:tcMar>
                  <w:vAlign w:val="center"/>
                  <w:hideMark/>
                </w:tcPr>
                <w:p w14:paraId="48DC56B8"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47F7A97C"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6IA0001</w:t>
                  </w:r>
                </w:p>
              </w:tc>
              <w:tc>
                <w:tcPr>
                  <w:tcW w:w="3064" w:type="dxa"/>
                  <w:shd w:val="clear" w:color="auto" w:fill="FFFFFF"/>
                  <w:tcMar>
                    <w:top w:w="30" w:type="dxa"/>
                    <w:left w:w="30" w:type="dxa"/>
                    <w:bottom w:w="30" w:type="dxa"/>
                    <w:right w:w="30" w:type="dxa"/>
                  </w:tcMar>
                  <w:vAlign w:val="center"/>
                  <w:hideMark/>
                </w:tcPr>
                <w:p w14:paraId="032DCF5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aplikácie optimalizácie v strojovom učení</w:t>
                  </w:r>
                </w:p>
              </w:tc>
            </w:tr>
            <w:tr w:rsidR="00E127CC" w14:paraId="50F68E3D"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68D445C6" w14:textId="77777777" w:rsidR="00E127CC" w:rsidRPr="005D7544" w:rsidRDefault="009D5087" w:rsidP="005D7544">
                  <w:pPr>
                    <w:spacing w:after="0" w:line="240" w:lineRule="auto"/>
                    <w:rPr>
                      <w:rFonts w:ascii="Arial" w:hAnsi="Arial" w:cs="Arial"/>
                      <w:color w:val="000000"/>
                      <w:sz w:val="18"/>
                      <w:szCs w:val="18"/>
                    </w:rPr>
                  </w:pPr>
                  <w:hyperlink r:id="rId161" w:tgtFrame="vupch" w:tooltip="VUPCH/VTC" w:history="1">
                    <w:r w:rsidR="00E127CC" w:rsidRPr="005D7544">
                      <w:rPr>
                        <w:rFonts w:ascii="Arial" w:hAnsi="Arial" w:cs="Arial"/>
                        <w:color w:val="000000"/>
                        <w:sz w:val="18"/>
                        <w:szCs w:val="18"/>
                      </w:rPr>
                      <w:t>prof. Ing. Ľuboš Buzna, PhD.</w:t>
                    </w:r>
                  </w:hyperlink>
                </w:p>
              </w:tc>
              <w:tc>
                <w:tcPr>
                  <w:tcW w:w="2276" w:type="dxa"/>
                  <w:shd w:val="clear" w:color="auto" w:fill="FFFFFF"/>
                  <w:tcMar>
                    <w:top w:w="30" w:type="dxa"/>
                    <w:left w:w="30" w:type="dxa"/>
                    <w:bottom w:w="30" w:type="dxa"/>
                    <w:right w:w="30" w:type="dxa"/>
                  </w:tcMar>
                  <w:vAlign w:val="center"/>
                  <w:hideMark/>
                </w:tcPr>
                <w:p w14:paraId="3285B1A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w:t>
                  </w:r>
                </w:p>
              </w:tc>
              <w:tc>
                <w:tcPr>
                  <w:tcW w:w="1349" w:type="dxa"/>
                  <w:shd w:val="clear" w:color="auto" w:fill="FFFFFF"/>
                  <w:tcMar>
                    <w:top w:w="30" w:type="dxa"/>
                    <w:left w:w="30" w:type="dxa"/>
                    <w:bottom w:w="30" w:type="dxa"/>
                    <w:right w:w="30" w:type="dxa"/>
                  </w:tcMar>
                  <w:vAlign w:val="center"/>
                  <w:hideMark/>
                </w:tcPr>
                <w:p w14:paraId="4DFDC6CF"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6IA0005</w:t>
                  </w:r>
                </w:p>
              </w:tc>
              <w:tc>
                <w:tcPr>
                  <w:tcW w:w="3064" w:type="dxa"/>
                  <w:shd w:val="clear" w:color="auto" w:fill="FFFFFF"/>
                  <w:tcMar>
                    <w:top w:w="30" w:type="dxa"/>
                    <w:left w:w="30" w:type="dxa"/>
                    <w:bottom w:w="30" w:type="dxa"/>
                    <w:right w:w="30" w:type="dxa"/>
                  </w:tcMar>
                  <w:vAlign w:val="center"/>
                  <w:hideMark/>
                </w:tcPr>
                <w:p w14:paraId="1BC0DD4D"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Úvod do strojového učenia</w:t>
                  </w:r>
                </w:p>
              </w:tc>
            </w:tr>
            <w:tr w:rsidR="00E127CC" w14:paraId="5B080FBD"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1DBBAE00" w14:textId="77777777" w:rsidR="00E127CC" w:rsidRPr="005D7544" w:rsidRDefault="009D5087" w:rsidP="005D7544">
                  <w:pPr>
                    <w:spacing w:after="0" w:line="240" w:lineRule="auto"/>
                    <w:rPr>
                      <w:rFonts w:ascii="Arial" w:hAnsi="Arial" w:cs="Arial"/>
                      <w:color w:val="000000"/>
                      <w:sz w:val="18"/>
                      <w:szCs w:val="18"/>
                    </w:rPr>
                  </w:pPr>
                  <w:hyperlink r:id="rId162" w:tgtFrame="vupch" w:tooltip="VUPCH/VTC" w:history="1">
                    <w:r w:rsidR="00E127CC" w:rsidRPr="005D7544">
                      <w:rPr>
                        <w:rFonts w:ascii="Arial" w:hAnsi="Arial" w:cs="Arial"/>
                        <w:color w:val="000000"/>
                        <w:sz w:val="18"/>
                        <w:szCs w:val="18"/>
                      </w:rPr>
                      <w:t>Mgr. Kristína Ďuračíková, PhD.</w:t>
                    </w:r>
                  </w:hyperlink>
                </w:p>
              </w:tc>
              <w:tc>
                <w:tcPr>
                  <w:tcW w:w="2276" w:type="dxa"/>
                  <w:shd w:val="clear" w:color="auto" w:fill="FFFFFF"/>
                  <w:tcMar>
                    <w:top w:w="30" w:type="dxa"/>
                    <w:left w:w="30" w:type="dxa"/>
                    <w:bottom w:w="30" w:type="dxa"/>
                    <w:right w:w="30" w:type="dxa"/>
                  </w:tcMar>
                  <w:vAlign w:val="center"/>
                  <w:hideMark/>
                </w:tcPr>
                <w:p w14:paraId="440F08CC"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cvičenia, lab.cvičenia</w:t>
                  </w:r>
                </w:p>
              </w:tc>
              <w:tc>
                <w:tcPr>
                  <w:tcW w:w="1349" w:type="dxa"/>
                  <w:shd w:val="clear" w:color="auto" w:fill="FFFFFF"/>
                  <w:tcMar>
                    <w:top w:w="30" w:type="dxa"/>
                    <w:left w:w="30" w:type="dxa"/>
                    <w:bottom w:w="30" w:type="dxa"/>
                    <w:right w:w="30" w:type="dxa"/>
                  </w:tcMar>
                  <w:vAlign w:val="center"/>
                  <w:hideMark/>
                </w:tcPr>
                <w:p w14:paraId="0FD148F0"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6BA0005</w:t>
                  </w:r>
                </w:p>
              </w:tc>
              <w:tc>
                <w:tcPr>
                  <w:tcW w:w="3064" w:type="dxa"/>
                  <w:shd w:val="clear" w:color="auto" w:fill="FFFFFF"/>
                  <w:tcMar>
                    <w:top w:w="30" w:type="dxa"/>
                    <w:left w:w="30" w:type="dxa"/>
                    <w:bottom w:w="30" w:type="dxa"/>
                    <w:right w:w="30" w:type="dxa"/>
                  </w:tcMar>
                  <w:vAlign w:val="center"/>
                  <w:hideMark/>
                </w:tcPr>
                <w:p w14:paraId="6AE7D5F5"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diskrétna pravdepodobnosť</w:t>
                  </w:r>
                </w:p>
              </w:tc>
            </w:tr>
            <w:tr w:rsidR="00E127CC" w14:paraId="16C57062"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5F50A9B0" w14:textId="77777777" w:rsidR="00E127CC" w:rsidRPr="005D7544" w:rsidRDefault="009D5087" w:rsidP="005D7544">
                  <w:pPr>
                    <w:spacing w:after="0" w:line="240" w:lineRule="auto"/>
                    <w:rPr>
                      <w:rFonts w:ascii="Arial" w:hAnsi="Arial" w:cs="Arial"/>
                      <w:color w:val="000000"/>
                      <w:sz w:val="18"/>
                      <w:szCs w:val="18"/>
                    </w:rPr>
                  </w:pPr>
                  <w:hyperlink r:id="rId163" w:tgtFrame="vupch" w:tooltip="VUPCH/VTC" w:history="1">
                    <w:r w:rsidR="00E127CC" w:rsidRPr="005D7544">
                      <w:rPr>
                        <w:rFonts w:ascii="Arial" w:hAnsi="Arial" w:cs="Arial"/>
                        <w:color w:val="000000"/>
                        <w:sz w:val="18"/>
                        <w:szCs w:val="18"/>
                      </w:rPr>
                      <w:t>Ing. Lukáš Formanek, PhD.</w:t>
                    </w:r>
                  </w:hyperlink>
                </w:p>
              </w:tc>
              <w:tc>
                <w:tcPr>
                  <w:tcW w:w="2276" w:type="dxa"/>
                  <w:shd w:val="clear" w:color="auto" w:fill="FFFFFF"/>
                  <w:tcMar>
                    <w:top w:w="30" w:type="dxa"/>
                    <w:left w:w="30" w:type="dxa"/>
                    <w:bottom w:w="30" w:type="dxa"/>
                    <w:right w:w="30" w:type="dxa"/>
                  </w:tcMar>
                  <w:vAlign w:val="center"/>
                  <w:hideMark/>
                </w:tcPr>
                <w:p w14:paraId="348AB196"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lab.cvičenia</w:t>
                  </w:r>
                </w:p>
              </w:tc>
              <w:tc>
                <w:tcPr>
                  <w:tcW w:w="1349" w:type="dxa"/>
                  <w:shd w:val="clear" w:color="auto" w:fill="FFFFFF"/>
                  <w:tcMar>
                    <w:top w:w="30" w:type="dxa"/>
                    <w:left w:w="30" w:type="dxa"/>
                    <w:bottom w:w="30" w:type="dxa"/>
                    <w:right w:w="30" w:type="dxa"/>
                  </w:tcMar>
                  <w:vAlign w:val="center"/>
                  <w:hideMark/>
                </w:tcPr>
                <w:p w14:paraId="47CB898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6BI0053</w:t>
                  </w:r>
                </w:p>
              </w:tc>
              <w:tc>
                <w:tcPr>
                  <w:tcW w:w="3064" w:type="dxa"/>
                  <w:shd w:val="clear" w:color="auto" w:fill="FFFFFF"/>
                  <w:tcMar>
                    <w:top w:w="30" w:type="dxa"/>
                    <w:left w:w="30" w:type="dxa"/>
                    <w:bottom w:w="30" w:type="dxa"/>
                    <w:right w:w="30" w:type="dxa"/>
                  </w:tcMar>
                  <w:vAlign w:val="center"/>
                  <w:hideMark/>
                </w:tcPr>
                <w:p w14:paraId="6666F4AD"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základy bezdrôtových sietí</w:t>
                  </w:r>
                </w:p>
              </w:tc>
            </w:tr>
            <w:tr w:rsidR="00E127CC" w14:paraId="1E74D6D6"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2F7529C8" w14:textId="77777777" w:rsidR="00E127CC" w:rsidRPr="005D7544" w:rsidRDefault="009D5087" w:rsidP="005D7544">
                  <w:pPr>
                    <w:spacing w:after="0" w:line="240" w:lineRule="auto"/>
                    <w:rPr>
                      <w:rFonts w:ascii="Arial" w:hAnsi="Arial" w:cs="Arial"/>
                      <w:color w:val="000000"/>
                      <w:sz w:val="18"/>
                      <w:szCs w:val="18"/>
                    </w:rPr>
                  </w:pPr>
                  <w:hyperlink r:id="rId164" w:tgtFrame="vupch" w:tooltip="VUPCH/VTC" w:history="1">
                    <w:r w:rsidR="00E127CC" w:rsidRPr="005D7544">
                      <w:rPr>
                        <w:rFonts w:ascii="Arial" w:hAnsi="Arial" w:cs="Arial"/>
                        <w:color w:val="000000"/>
                        <w:sz w:val="18"/>
                        <w:szCs w:val="18"/>
                      </w:rPr>
                      <w:t>Ing. Miroslav Gábor, PhD.</w:t>
                    </w:r>
                  </w:hyperlink>
                </w:p>
              </w:tc>
              <w:tc>
                <w:tcPr>
                  <w:tcW w:w="2276" w:type="dxa"/>
                  <w:shd w:val="clear" w:color="auto" w:fill="FFFFFF"/>
                  <w:tcMar>
                    <w:top w:w="30" w:type="dxa"/>
                    <w:left w:w="30" w:type="dxa"/>
                    <w:bottom w:w="30" w:type="dxa"/>
                    <w:right w:w="30" w:type="dxa"/>
                  </w:tcMar>
                  <w:vAlign w:val="center"/>
                  <w:hideMark/>
                </w:tcPr>
                <w:p w14:paraId="3CD0B0C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cvičenia, lab.cvičenia</w:t>
                  </w:r>
                </w:p>
              </w:tc>
              <w:tc>
                <w:tcPr>
                  <w:tcW w:w="1349" w:type="dxa"/>
                  <w:shd w:val="clear" w:color="auto" w:fill="FFFFFF"/>
                  <w:tcMar>
                    <w:top w:w="30" w:type="dxa"/>
                    <w:left w:w="30" w:type="dxa"/>
                    <w:bottom w:w="30" w:type="dxa"/>
                    <w:right w:w="30" w:type="dxa"/>
                  </w:tcMar>
                  <w:vAlign w:val="center"/>
                  <w:hideMark/>
                </w:tcPr>
                <w:p w14:paraId="2D19A07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6BI0013</w:t>
                  </w:r>
                </w:p>
              </w:tc>
              <w:tc>
                <w:tcPr>
                  <w:tcW w:w="3064" w:type="dxa"/>
                  <w:shd w:val="clear" w:color="auto" w:fill="FFFFFF"/>
                  <w:tcMar>
                    <w:top w:w="30" w:type="dxa"/>
                    <w:left w:w="30" w:type="dxa"/>
                    <w:bottom w:w="30" w:type="dxa"/>
                    <w:right w:w="30" w:type="dxa"/>
                  </w:tcMar>
                  <w:vAlign w:val="center"/>
                  <w:hideMark/>
                </w:tcPr>
                <w:p w14:paraId="4B2D286E"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informatika 3</w:t>
                  </w:r>
                </w:p>
              </w:tc>
            </w:tr>
            <w:tr w:rsidR="00E127CC" w14:paraId="63A2696F"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03627F2D" w14:textId="77777777" w:rsidR="00E127CC" w:rsidRPr="005D7544" w:rsidRDefault="009D5087" w:rsidP="005D7544">
                  <w:pPr>
                    <w:spacing w:after="0" w:line="240" w:lineRule="auto"/>
                    <w:rPr>
                      <w:rFonts w:ascii="Arial" w:hAnsi="Arial" w:cs="Arial"/>
                      <w:color w:val="000000"/>
                      <w:sz w:val="18"/>
                      <w:szCs w:val="18"/>
                    </w:rPr>
                  </w:pPr>
                  <w:hyperlink r:id="rId165" w:tgtFrame="vupch" w:tooltip="VUPCH/VTC" w:history="1">
                    <w:r w:rsidR="00E127CC" w:rsidRPr="005D7544">
                      <w:rPr>
                        <w:rFonts w:ascii="Arial" w:hAnsi="Arial" w:cs="Arial"/>
                        <w:color w:val="000000"/>
                        <w:sz w:val="18"/>
                        <w:szCs w:val="18"/>
                      </w:rPr>
                      <w:t>doc. PaedDr. Dalibor Gonda, PhD.</w:t>
                    </w:r>
                  </w:hyperlink>
                </w:p>
              </w:tc>
              <w:tc>
                <w:tcPr>
                  <w:tcW w:w="2276" w:type="dxa"/>
                  <w:shd w:val="clear" w:color="auto" w:fill="FFFFFF"/>
                  <w:tcMar>
                    <w:top w:w="30" w:type="dxa"/>
                    <w:left w:w="30" w:type="dxa"/>
                    <w:bottom w:w="30" w:type="dxa"/>
                    <w:right w:w="30" w:type="dxa"/>
                  </w:tcMar>
                  <w:vAlign w:val="center"/>
                  <w:hideMark/>
                </w:tcPr>
                <w:p w14:paraId="74B593FF"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w:t>
                  </w:r>
                </w:p>
              </w:tc>
              <w:tc>
                <w:tcPr>
                  <w:tcW w:w="1349" w:type="dxa"/>
                  <w:shd w:val="clear" w:color="auto" w:fill="FFFFFF"/>
                  <w:tcMar>
                    <w:top w:w="30" w:type="dxa"/>
                    <w:left w:w="30" w:type="dxa"/>
                    <w:bottom w:w="30" w:type="dxa"/>
                    <w:right w:w="30" w:type="dxa"/>
                  </w:tcMar>
                  <w:vAlign w:val="center"/>
                  <w:hideMark/>
                </w:tcPr>
                <w:p w14:paraId="74FB95BE"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6IA0005</w:t>
                  </w:r>
                </w:p>
              </w:tc>
              <w:tc>
                <w:tcPr>
                  <w:tcW w:w="3064" w:type="dxa"/>
                  <w:shd w:val="clear" w:color="auto" w:fill="FFFFFF"/>
                  <w:tcMar>
                    <w:top w:w="30" w:type="dxa"/>
                    <w:left w:w="30" w:type="dxa"/>
                    <w:bottom w:w="30" w:type="dxa"/>
                    <w:right w:w="30" w:type="dxa"/>
                  </w:tcMar>
                  <w:vAlign w:val="center"/>
                  <w:hideMark/>
                </w:tcPr>
                <w:p w14:paraId="72ACA0D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Úvod do strojového učenia</w:t>
                  </w:r>
                </w:p>
              </w:tc>
            </w:tr>
            <w:tr w:rsidR="00E127CC" w14:paraId="12485FC8"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68B3BCBC" w14:textId="77777777" w:rsidR="00E127CC" w:rsidRPr="005D7544" w:rsidRDefault="009D5087" w:rsidP="005D7544">
                  <w:pPr>
                    <w:spacing w:after="0" w:line="240" w:lineRule="auto"/>
                    <w:rPr>
                      <w:rFonts w:ascii="Arial" w:hAnsi="Arial" w:cs="Arial"/>
                      <w:color w:val="000000"/>
                      <w:sz w:val="18"/>
                      <w:szCs w:val="18"/>
                    </w:rPr>
                  </w:pPr>
                  <w:hyperlink r:id="rId166" w:tgtFrame="vupch" w:tooltip="VUPCH/VTC" w:history="1">
                    <w:r w:rsidR="00E127CC" w:rsidRPr="005D7544">
                      <w:rPr>
                        <w:rFonts w:ascii="Arial" w:hAnsi="Arial" w:cs="Arial"/>
                        <w:color w:val="000000"/>
                        <w:sz w:val="18"/>
                        <w:szCs w:val="18"/>
                      </w:rPr>
                      <w:t>Ing. Roman Hajtmanek</w:t>
                    </w:r>
                  </w:hyperlink>
                </w:p>
              </w:tc>
              <w:tc>
                <w:tcPr>
                  <w:tcW w:w="2276" w:type="dxa"/>
                  <w:shd w:val="clear" w:color="auto" w:fill="FFFFFF"/>
                  <w:tcMar>
                    <w:top w:w="30" w:type="dxa"/>
                    <w:left w:w="30" w:type="dxa"/>
                    <w:bottom w:w="30" w:type="dxa"/>
                    <w:right w:w="30" w:type="dxa"/>
                  </w:tcMar>
                  <w:vAlign w:val="center"/>
                  <w:hideMark/>
                </w:tcPr>
                <w:p w14:paraId="525C6A56"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cvičenia, lab.cvičenia</w:t>
                  </w:r>
                </w:p>
              </w:tc>
              <w:tc>
                <w:tcPr>
                  <w:tcW w:w="1349" w:type="dxa"/>
                  <w:shd w:val="clear" w:color="auto" w:fill="FFFFFF"/>
                  <w:tcMar>
                    <w:top w:w="30" w:type="dxa"/>
                    <w:left w:w="30" w:type="dxa"/>
                    <w:bottom w:w="30" w:type="dxa"/>
                    <w:right w:w="30" w:type="dxa"/>
                  </w:tcMar>
                  <w:vAlign w:val="center"/>
                  <w:hideMark/>
                </w:tcPr>
                <w:p w14:paraId="3E68509D"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6BA0005</w:t>
                  </w:r>
                </w:p>
              </w:tc>
              <w:tc>
                <w:tcPr>
                  <w:tcW w:w="3064" w:type="dxa"/>
                  <w:shd w:val="clear" w:color="auto" w:fill="FFFFFF"/>
                  <w:tcMar>
                    <w:top w:w="30" w:type="dxa"/>
                    <w:left w:w="30" w:type="dxa"/>
                    <w:bottom w:w="30" w:type="dxa"/>
                    <w:right w:w="30" w:type="dxa"/>
                  </w:tcMar>
                  <w:vAlign w:val="center"/>
                  <w:hideMark/>
                </w:tcPr>
                <w:p w14:paraId="42E97C0A"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diskrétna pravdepodobnosť</w:t>
                  </w:r>
                </w:p>
              </w:tc>
            </w:tr>
            <w:tr w:rsidR="00E127CC" w14:paraId="16122EE6"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7D8F2E74" w14:textId="77777777" w:rsidR="00E127CC" w:rsidRPr="005D7544" w:rsidRDefault="009D5087" w:rsidP="005D7544">
                  <w:pPr>
                    <w:spacing w:after="0" w:line="240" w:lineRule="auto"/>
                    <w:rPr>
                      <w:rFonts w:ascii="Arial" w:hAnsi="Arial" w:cs="Arial"/>
                      <w:color w:val="000000"/>
                      <w:sz w:val="18"/>
                      <w:szCs w:val="18"/>
                    </w:rPr>
                  </w:pPr>
                  <w:hyperlink r:id="rId167" w:tgtFrame="vupch" w:tooltip="VUPCH/VTC" w:history="1">
                    <w:r w:rsidR="00E127CC" w:rsidRPr="005D7544">
                      <w:rPr>
                        <w:rFonts w:ascii="Arial" w:hAnsi="Arial" w:cs="Arial"/>
                        <w:color w:val="000000"/>
                        <w:sz w:val="18"/>
                        <w:szCs w:val="18"/>
                      </w:rPr>
                      <w:t>Mgr. Katarína Holešová</w:t>
                    </w:r>
                  </w:hyperlink>
                </w:p>
              </w:tc>
              <w:tc>
                <w:tcPr>
                  <w:tcW w:w="2276" w:type="dxa"/>
                  <w:shd w:val="clear" w:color="auto" w:fill="FFFFFF"/>
                  <w:tcMar>
                    <w:top w:w="30" w:type="dxa"/>
                    <w:left w:w="30" w:type="dxa"/>
                    <w:bottom w:w="30" w:type="dxa"/>
                    <w:right w:w="30" w:type="dxa"/>
                  </w:tcMar>
                  <w:vAlign w:val="center"/>
                  <w:hideMark/>
                </w:tcPr>
                <w:p w14:paraId="78F61E2F"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cvičenia, cvičenia</w:t>
                  </w:r>
                </w:p>
              </w:tc>
              <w:tc>
                <w:tcPr>
                  <w:tcW w:w="1349" w:type="dxa"/>
                  <w:shd w:val="clear" w:color="auto" w:fill="FFFFFF"/>
                  <w:tcMar>
                    <w:top w:w="30" w:type="dxa"/>
                    <w:left w:w="30" w:type="dxa"/>
                    <w:bottom w:w="30" w:type="dxa"/>
                    <w:right w:w="30" w:type="dxa"/>
                  </w:tcMar>
                  <w:vAlign w:val="center"/>
                  <w:hideMark/>
                </w:tcPr>
                <w:p w14:paraId="14F0EFA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6IJ0002</w:t>
                  </w:r>
                </w:p>
              </w:tc>
              <w:tc>
                <w:tcPr>
                  <w:tcW w:w="3064" w:type="dxa"/>
                  <w:shd w:val="clear" w:color="auto" w:fill="FFFFFF"/>
                  <w:tcMar>
                    <w:top w:w="30" w:type="dxa"/>
                    <w:left w:w="30" w:type="dxa"/>
                    <w:bottom w:w="30" w:type="dxa"/>
                    <w:right w:w="30" w:type="dxa"/>
                  </w:tcMar>
                  <w:vAlign w:val="center"/>
                  <w:hideMark/>
                </w:tcPr>
                <w:p w14:paraId="7A25C56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anglický jazyk Ing. 2</w:t>
                  </w:r>
                </w:p>
              </w:tc>
            </w:tr>
            <w:tr w:rsidR="00E127CC" w14:paraId="7664C513"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529DEF6A" w14:textId="77777777" w:rsidR="00E127CC" w:rsidRPr="005D7544" w:rsidRDefault="009D5087" w:rsidP="005D7544">
                  <w:pPr>
                    <w:spacing w:after="0" w:line="240" w:lineRule="auto"/>
                    <w:rPr>
                      <w:rFonts w:ascii="Arial" w:hAnsi="Arial" w:cs="Arial"/>
                      <w:color w:val="000000"/>
                      <w:sz w:val="18"/>
                      <w:szCs w:val="18"/>
                    </w:rPr>
                  </w:pPr>
                  <w:hyperlink r:id="rId168" w:tgtFrame="vupch" w:tooltip="VUPCH/VTC" w:history="1">
                    <w:r w:rsidR="00E127CC" w:rsidRPr="005D7544">
                      <w:rPr>
                        <w:rFonts w:ascii="Arial" w:hAnsi="Arial" w:cs="Arial"/>
                        <w:color w:val="000000"/>
                        <w:sz w:val="18"/>
                        <w:szCs w:val="18"/>
                      </w:rPr>
                      <w:t>Ing. Martina Hrínová Durneková</w:t>
                    </w:r>
                  </w:hyperlink>
                </w:p>
              </w:tc>
              <w:tc>
                <w:tcPr>
                  <w:tcW w:w="2276" w:type="dxa"/>
                  <w:shd w:val="clear" w:color="auto" w:fill="FFFFFF"/>
                  <w:tcMar>
                    <w:top w:w="30" w:type="dxa"/>
                    <w:left w:w="30" w:type="dxa"/>
                    <w:bottom w:w="30" w:type="dxa"/>
                    <w:right w:w="30" w:type="dxa"/>
                  </w:tcMar>
                  <w:vAlign w:val="center"/>
                  <w:hideMark/>
                </w:tcPr>
                <w:p w14:paraId="0FF6A8C0"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lab.cvičenia</w:t>
                  </w:r>
                </w:p>
              </w:tc>
              <w:tc>
                <w:tcPr>
                  <w:tcW w:w="1349" w:type="dxa"/>
                  <w:shd w:val="clear" w:color="auto" w:fill="FFFFFF"/>
                  <w:tcMar>
                    <w:top w:w="30" w:type="dxa"/>
                    <w:left w:w="30" w:type="dxa"/>
                    <w:bottom w:w="30" w:type="dxa"/>
                    <w:right w:w="30" w:type="dxa"/>
                  </w:tcMar>
                  <w:vAlign w:val="center"/>
                  <w:hideMark/>
                </w:tcPr>
                <w:p w14:paraId="04B48F2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6BI0005</w:t>
                  </w:r>
                </w:p>
              </w:tc>
              <w:tc>
                <w:tcPr>
                  <w:tcW w:w="3064" w:type="dxa"/>
                  <w:shd w:val="clear" w:color="auto" w:fill="FFFFFF"/>
                  <w:tcMar>
                    <w:top w:w="30" w:type="dxa"/>
                    <w:left w:w="30" w:type="dxa"/>
                    <w:bottom w:w="30" w:type="dxa"/>
                    <w:right w:w="30" w:type="dxa"/>
                  </w:tcMar>
                  <w:vAlign w:val="center"/>
                  <w:hideMark/>
                </w:tcPr>
                <w:p w14:paraId="1DE507B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databázové systémy</w:t>
                  </w:r>
                </w:p>
              </w:tc>
            </w:tr>
            <w:tr w:rsidR="00E127CC" w14:paraId="679BF157"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12E95773" w14:textId="77777777" w:rsidR="00E127CC" w:rsidRPr="005D7544" w:rsidRDefault="009D5087" w:rsidP="005D7544">
                  <w:pPr>
                    <w:spacing w:after="0" w:line="240" w:lineRule="auto"/>
                    <w:rPr>
                      <w:rFonts w:ascii="Arial" w:hAnsi="Arial" w:cs="Arial"/>
                      <w:color w:val="000000"/>
                      <w:sz w:val="18"/>
                      <w:szCs w:val="18"/>
                    </w:rPr>
                  </w:pPr>
                  <w:hyperlink r:id="rId169" w:tgtFrame="vupch" w:tooltip="VUPCH/VTC" w:history="1">
                    <w:r w:rsidR="00E127CC" w:rsidRPr="005D7544">
                      <w:rPr>
                        <w:rFonts w:ascii="Arial" w:hAnsi="Arial" w:cs="Arial"/>
                        <w:color w:val="000000"/>
                        <w:sz w:val="18"/>
                        <w:szCs w:val="18"/>
                      </w:rPr>
                      <w:t>Ing. Maroš Janovec, PhD.</w:t>
                    </w:r>
                  </w:hyperlink>
                </w:p>
              </w:tc>
              <w:tc>
                <w:tcPr>
                  <w:tcW w:w="2276" w:type="dxa"/>
                  <w:shd w:val="clear" w:color="auto" w:fill="FFFFFF"/>
                  <w:tcMar>
                    <w:top w:w="30" w:type="dxa"/>
                    <w:left w:w="30" w:type="dxa"/>
                    <w:bottom w:w="30" w:type="dxa"/>
                    <w:right w:w="30" w:type="dxa"/>
                  </w:tcMar>
                  <w:vAlign w:val="center"/>
                  <w:hideMark/>
                </w:tcPr>
                <w:p w14:paraId="1CCC9FD6"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lab.cvičenia</w:t>
                  </w:r>
                </w:p>
              </w:tc>
              <w:tc>
                <w:tcPr>
                  <w:tcW w:w="1349" w:type="dxa"/>
                  <w:shd w:val="clear" w:color="auto" w:fill="FFFFFF"/>
                  <w:tcMar>
                    <w:top w:w="30" w:type="dxa"/>
                    <w:left w:w="30" w:type="dxa"/>
                    <w:bottom w:w="30" w:type="dxa"/>
                    <w:right w:w="30" w:type="dxa"/>
                  </w:tcMar>
                  <w:vAlign w:val="center"/>
                  <w:hideMark/>
                </w:tcPr>
                <w:p w14:paraId="711C8C09"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6II0020</w:t>
                  </w:r>
                </w:p>
              </w:tc>
              <w:tc>
                <w:tcPr>
                  <w:tcW w:w="3064" w:type="dxa"/>
                  <w:shd w:val="clear" w:color="auto" w:fill="FFFFFF"/>
                  <w:tcMar>
                    <w:top w:w="30" w:type="dxa"/>
                    <w:left w:w="30" w:type="dxa"/>
                    <w:bottom w:w="30" w:type="dxa"/>
                    <w:right w:w="30" w:type="dxa"/>
                  </w:tcMar>
                  <w:vAlign w:val="center"/>
                  <w:hideMark/>
                </w:tcPr>
                <w:p w14:paraId="6F35376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kryptografia a bezpečnosť</w:t>
                  </w:r>
                </w:p>
              </w:tc>
            </w:tr>
            <w:tr w:rsidR="00E127CC" w14:paraId="46772F5A"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64867EFB" w14:textId="77777777" w:rsidR="00E127CC" w:rsidRPr="005D7544" w:rsidRDefault="009D5087" w:rsidP="005D7544">
                  <w:pPr>
                    <w:spacing w:after="0" w:line="240" w:lineRule="auto"/>
                    <w:rPr>
                      <w:rFonts w:ascii="Arial" w:hAnsi="Arial" w:cs="Arial"/>
                      <w:color w:val="000000"/>
                      <w:sz w:val="18"/>
                      <w:szCs w:val="18"/>
                    </w:rPr>
                  </w:pPr>
                  <w:hyperlink r:id="rId170" w:tgtFrame="vupch" w:tooltip="VUPCH/VTC" w:history="1">
                    <w:r w:rsidR="00E127CC" w:rsidRPr="005D7544">
                      <w:rPr>
                        <w:rFonts w:ascii="Arial" w:hAnsi="Arial" w:cs="Arial"/>
                        <w:color w:val="000000"/>
                        <w:sz w:val="18"/>
                        <w:szCs w:val="18"/>
                      </w:rPr>
                      <w:t>Ing. Roman Kaloč, PhD.</w:t>
                    </w:r>
                  </w:hyperlink>
                </w:p>
              </w:tc>
              <w:tc>
                <w:tcPr>
                  <w:tcW w:w="2276" w:type="dxa"/>
                  <w:shd w:val="clear" w:color="auto" w:fill="FFFFFF"/>
                  <w:tcMar>
                    <w:top w:w="30" w:type="dxa"/>
                    <w:left w:w="30" w:type="dxa"/>
                    <w:bottom w:w="30" w:type="dxa"/>
                    <w:right w:w="30" w:type="dxa"/>
                  </w:tcMar>
                  <w:vAlign w:val="center"/>
                  <w:hideMark/>
                </w:tcPr>
                <w:p w14:paraId="16C23E00"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lab.cvičenia</w:t>
                  </w:r>
                </w:p>
              </w:tc>
              <w:tc>
                <w:tcPr>
                  <w:tcW w:w="1349" w:type="dxa"/>
                  <w:shd w:val="clear" w:color="auto" w:fill="FFFFFF"/>
                  <w:tcMar>
                    <w:top w:w="30" w:type="dxa"/>
                    <w:left w:w="30" w:type="dxa"/>
                    <w:bottom w:w="30" w:type="dxa"/>
                    <w:right w:w="30" w:type="dxa"/>
                  </w:tcMar>
                  <w:vAlign w:val="center"/>
                  <w:hideMark/>
                </w:tcPr>
                <w:p w14:paraId="34D13F2C"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6BI0026</w:t>
                  </w:r>
                </w:p>
              </w:tc>
              <w:tc>
                <w:tcPr>
                  <w:tcW w:w="3064" w:type="dxa"/>
                  <w:shd w:val="clear" w:color="auto" w:fill="FFFFFF"/>
                  <w:tcMar>
                    <w:top w:w="30" w:type="dxa"/>
                    <w:left w:w="30" w:type="dxa"/>
                    <w:bottom w:w="30" w:type="dxa"/>
                    <w:right w:w="30" w:type="dxa"/>
                  </w:tcMar>
                  <w:vAlign w:val="center"/>
                  <w:hideMark/>
                </w:tcPr>
                <w:p w14:paraId="5A714529"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počítačové siete 1</w:t>
                  </w:r>
                </w:p>
              </w:tc>
            </w:tr>
            <w:tr w:rsidR="00E127CC" w14:paraId="4F7DE0A5"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65607A64" w14:textId="77777777" w:rsidR="00E127CC" w:rsidRPr="005D7544" w:rsidRDefault="009D5087" w:rsidP="005D7544">
                  <w:pPr>
                    <w:spacing w:after="0" w:line="240" w:lineRule="auto"/>
                    <w:rPr>
                      <w:rFonts w:ascii="Arial" w:hAnsi="Arial" w:cs="Arial"/>
                      <w:color w:val="000000"/>
                      <w:sz w:val="18"/>
                      <w:szCs w:val="18"/>
                    </w:rPr>
                  </w:pPr>
                  <w:hyperlink r:id="rId171" w:tgtFrame="vupch" w:tooltip="VUPCH/VTC" w:history="1">
                    <w:r w:rsidR="00E127CC" w:rsidRPr="005D7544">
                      <w:rPr>
                        <w:rFonts w:ascii="Arial" w:hAnsi="Arial" w:cs="Arial"/>
                        <w:color w:val="000000"/>
                        <w:sz w:val="18"/>
                        <w:szCs w:val="18"/>
                      </w:rPr>
                      <w:t>Ing. Roman Kaloč, PhD.</w:t>
                    </w:r>
                  </w:hyperlink>
                </w:p>
              </w:tc>
              <w:tc>
                <w:tcPr>
                  <w:tcW w:w="2276" w:type="dxa"/>
                  <w:shd w:val="clear" w:color="auto" w:fill="FFFFFF"/>
                  <w:tcMar>
                    <w:top w:w="30" w:type="dxa"/>
                    <w:left w:w="30" w:type="dxa"/>
                    <w:bottom w:w="30" w:type="dxa"/>
                    <w:right w:w="30" w:type="dxa"/>
                  </w:tcMar>
                  <w:vAlign w:val="center"/>
                  <w:hideMark/>
                </w:tcPr>
                <w:p w14:paraId="41444158"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w:t>
                  </w:r>
                </w:p>
              </w:tc>
              <w:tc>
                <w:tcPr>
                  <w:tcW w:w="1349" w:type="dxa"/>
                  <w:shd w:val="clear" w:color="auto" w:fill="FFFFFF"/>
                  <w:tcMar>
                    <w:top w:w="30" w:type="dxa"/>
                    <w:left w:w="30" w:type="dxa"/>
                    <w:bottom w:w="30" w:type="dxa"/>
                    <w:right w:w="30" w:type="dxa"/>
                  </w:tcMar>
                  <w:vAlign w:val="center"/>
                  <w:hideMark/>
                </w:tcPr>
                <w:p w14:paraId="728B9FD6"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6BI0053</w:t>
                  </w:r>
                </w:p>
              </w:tc>
              <w:tc>
                <w:tcPr>
                  <w:tcW w:w="3064" w:type="dxa"/>
                  <w:shd w:val="clear" w:color="auto" w:fill="FFFFFF"/>
                  <w:tcMar>
                    <w:top w:w="30" w:type="dxa"/>
                    <w:left w:w="30" w:type="dxa"/>
                    <w:bottom w:w="30" w:type="dxa"/>
                    <w:right w:w="30" w:type="dxa"/>
                  </w:tcMar>
                  <w:vAlign w:val="center"/>
                  <w:hideMark/>
                </w:tcPr>
                <w:p w14:paraId="717FD0E5"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základy bezdrôtových sietí</w:t>
                  </w:r>
                </w:p>
              </w:tc>
            </w:tr>
            <w:tr w:rsidR="00E127CC" w14:paraId="70B405CF"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2B1FF2BC" w14:textId="77777777" w:rsidR="00E127CC" w:rsidRPr="005D7544" w:rsidRDefault="009D5087" w:rsidP="005D7544">
                  <w:pPr>
                    <w:spacing w:after="0" w:line="240" w:lineRule="auto"/>
                    <w:rPr>
                      <w:rFonts w:ascii="Arial" w:hAnsi="Arial" w:cs="Arial"/>
                      <w:color w:val="000000"/>
                      <w:sz w:val="18"/>
                      <w:szCs w:val="18"/>
                    </w:rPr>
                  </w:pPr>
                  <w:hyperlink r:id="rId172" w:tgtFrame="vupch" w:tooltip="VUPCH/VTC" w:history="1">
                    <w:r w:rsidR="00E127CC" w:rsidRPr="005D7544">
                      <w:rPr>
                        <w:rFonts w:ascii="Arial" w:hAnsi="Arial" w:cs="Arial"/>
                        <w:color w:val="000000"/>
                        <w:sz w:val="18"/>
                        <w:szCs w:val="18"/>
                      </w:rPr>
                      <w:t>Ing. Roman Kaloč, PhD.</w:t>
                    </w:r>
                  </w:hyperlink>
                </w:p>
              </w:tc>
              <w:tc>
                <w:tcPr>
                  <w:tcW w:w="2276" w:type="dxa"/>
                  <w:shd w:val="clear" w:color="auto" w:fill="FFFFFF"/>
                  <w:tcMar>
                    <w:top w:w="30" w:type="dxa"/>
                    <w:left w:w="30" w:type="dxa"/>
                    <w:bottom w:w="30" w:type="dxa"/>
                    <w:right w:w="30" w:type="dxa"/>
                  </w:tcMar>
                  <w:vAlign w:val="center"/>
                  <w:hideMark/>
                </w:tcPr>
                <w:p w14:paraId="03AFD325"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w:t>
                  </w:r>
                </w:p>
              </w:tc>
              <w:tc>
                <w:tcPr>
                  <w:tcW w:w="1349" w:type="dxa"/>
                  <w:shd w:val="clear" w:color="auto" w:fill="FFFFFF"/>
                  <w:tcMar>
                    <w:top w:w="30" w:type="dxa"/>
                    <w:left w:w="30" w:type="dxa"/>
                    <w:bottom w:w="30" w:type="dxa"/>
                    <w:right w:w="30" w:type="dxa"/>
                  </w:tcMar>
                  <w:vAlign w:val="center"/>
                  <w:hideMark/>
                </w:tcPr>
                <w:p w14:paraId="0B43D270"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6II0039</w:t>
                  </w:r>
                </w:p>
              </w:tc>
              <w:tc>
                <w:tcPr>
                  <w:tcW w:w="3064" w:type="dxa"/>
                  <w:shd w:val="clear" w:color="auto" w:fill="FFFFFF"/>
                  <w:tcMar>
                    <w:top w:w="30" w:type="dxa"/>
                    <w:left w:w="30" w:type="dxa"/>
                    <w:bottom w:w="30" w:type="dxa"/>
                    <w:right w:w="30" w:type="dxa"/>
                  </w:tcMar>
                  <w:vAlign w:val="center"/>
                  <w:hideMark/>
                </w:tcPr>
                <w:p w14:paraId="43ECDBA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projektovanie sietí 1</w:t>
                  </w:r>
                </w:p>
              </w:tc>
            </w:tr>
            <w:tr w:rsidR="00E127CC" w14:paraId="1709EEAE"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454FDC79" w14:textId="77777777" w:rsidR="00E127CC" w:rsidRPr="005D7544" w:rsidRDefault="009D5087" w:rsidP="005D7544">
                  <w:pPr>
                    <w:spacing w:after="0" w:line="240" w:lineRule="auto"/>
                    <w:rPr>
                      <w:rFonts w:ascii="Arial" w:hAnsi="Arial" w:cs="Arial"/>
                      <w:color w:val="000000"/>
                      <w:sz w:val="18"/>
                      <w:szCs w:val="18"/>
                    </w:rPr>
                  </w:pPr>
                  <w:hyperlink r:id="rId173" w:tgtFrame="vupch" w:tooltip="VUPCH/VTC" w:history="1">
                    <w:r w:rsidR="00E127CC" w:rsidRPr="005D7544">
                      <w:rPr>
                        <w:rFonts w:ascii="Arial" w:hAnsi="Arial" w:cs="Arial"/>
                        <w:color w:val="000000"/>
                        <w:sz w:val="18"/>
                        <w:szCs w:val="18"/>
                      </w:rPr>
                      <w:t>Ing. Roman Kaloč, PhD.</w:t>
                    </w:r>
                  </w:hyperlink>
                </w:p>
              </w:tc>
              <w:tc>
                <w:tcPr>
                  <w:tcW w:w="2276" w:type="dxa"/>
                  <w:shd w:val="clear" w:color="auto" w:fill="FFFFFF"/>
                  <w:tcMar>
                    <w:top w:w="30" w:type="dxa"/>
                    <w:left w:w="30" w:type="dxa"/>
                    <w:bottom w:w="30" w:type="dxa"/>
                    <w:right w:w="30" w:type="dxa"/>
                  </w:tcMar>
                  <w:vAlign w:val="center"/>
                  <w:hideMark/>
                </w:tcPr>
                <w:p w14:paraId="23C9D49E"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10EE6FE4"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6II0040</w:t>
                  </w:r>
                </w:p>
              </w:tc>
              <w:tc>
                <w:tcPr>
                  <w:tcW w:w="3064" w:type="dxa"/>
                  <w:shd w:val="clear" w:color="auto" w:fill="FFFFFF"/>
                  <w:tcMar>
                    <w:top w:w="30" w:type="dxa"/>
                    <w:left w:w="30" w:type="dxa"/>
                    <w:bottom w:w="30" w:type="dxa"/>
                    <w:right w:w="30" w:type="dxa"/>
                  </w:tcMar>
                  <w:vAlign w:val="center"/>
                  <w:hideMark/>
                </w:tcPr>
                <w:p w14:paraId="2647440A"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projektovanie sietí 2</w:t>
                  </w:r>
                </w:p>
              </w:tc>
            </w:tr>
            <w:tr w:rsidR="00E127CC" w14:paraId="152CB343"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731641C7" w14:textId="77777777" w:rsidR="00E127CC" w:rsidRPr="005D7544" w:rsidRDefault="009D5087" w:rsidP="005D7544">
                  <w:pPr>
                    <w:spacing w:after="0" w:line="240" w:lineRule="auto"/>
                    <w:rPr>
                      <w:rFonts w:ascii="Arial" w:hAnsi="Arial" w:cs="Arial"/>
                      <w:color w:val="000000"/>
                      <w:sz w:val="18"/>
                      <w:szCs w:val="18"/>
                    </w:rPr>
                  </w:pPr>
                  <w:hyperlink r:id="rId174" w:tgtFrame="vupch" w:tooltip="VUPCH/VTC" w:history="1">
                    <w:r w:rsidR="00E127CC" w:rsidRPr="005D7544">
                      <w:rPr>
                        <w:rFonts w:ascii="Arial" w:hAnsi="Arial" w:cs="Arial"/>
                        <w:color w:val="000000"/>
                        <w:sz w:val="18"/>
                        <w:szCs w:val="18"/>
                      </w:rPr>
                      <w:t>doc. Ing. Katarína Kampová, PhD.</w:t>
                    </w:r>
                  </w:hyperlink>
                </w:p>
              </w:tc>
              <w:tc>
                <w:tcPr>
                  <w:tcW w:w="2276" w:type="dxa"/>
                  <w:shd w:val="clear" w:color="auto" w:fill="FFFFFF"/>
                  <w:tcMar>
                    <w:top w:w="30" w:type="dxa"/>
                    <w:left w:w="30" w:type="dxa"/>
                    <w:bottom w:w="30" w:type="dxa"/>
                    <w:right w:w="30" w:type="dxa"/>
                  </w:tcMar>
                  <w:vAlign w:val="center"/>
                  <w:hideMark/>
                </w:tcPr>
                <w:p w14:paraId="37E674D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1F1C43C7"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6II0052</w:t>
                  </w:r>
                </w:p>
              </w:tc>
              <w:tc>
                <w:tcPr>
                  <w:tcW w:w="3064" w:type="dxa"/>
                  <w:shd w:val="clear" w:color="auto" w:fill="FFFFFF"/>
                  <w:tcMar>
                    <w:top w:w="30" w:type="dxa"/>
                    <w:left w:w="30" w:type="dxa"/>
                    <w:bottom w:w="30" w:type="dxa"/>
                    <w:right w:w="30" w:type="dxa"/>
                  </w:tcMar>
                  <w:vAlign w:val="center"/>
                  <w:hideMark/>
                </w:tcPr>
                <w:p w14:paraId="1A60F89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kybernetická bezpečnosť</w:t>
                  </w:r>
                </w:p>
              </w:tc>
            </w:tr>
            <w:tr w:rsidR="00E127CC" w14:paraId="6E5A962D"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6EE5C9FC" w14:textId="77777777" w:rsidR="00E127CC" w:rsidRPr="005D7544" w:rsidRDefault="009D5087" w:rsidP="005D7544">
                  <w:pPr>
                    <w:spacing w:after="0" w:line="240" w:lineRule="auto"/>
                    <w:rPr>
                      <w:rFonts w:ascii="Arial" w:hAnsi="Arial" w:cs="Arial"/>
                      <w:color w:val="000000"/>
                      <w:sz w:val="18"/>
                      <w:szCs w:val="18"/>
                    </w:rPr>
                  </w:pPr>
                  <w:hyperlink r:id="rId175" w:tgtFrame="vupch" w:tooltip="VUPCH/VTC" w:history="1">
                    <w:r w:rsidR="00E127CC" w:rsidRPr="005D7544">
                      <w:rPr>
                        <w:rFonts w:ascii="Arial" w:hAnsi="Arial" w:cs="Arial"/>
                        <w:color w:val="000000"/>
                        <w:sz w:val="18"/>
                        <w:szCs w:val="18"/>
                      </w:rPr>
                      <w:t>doc. Ing. Ondrej Karpiš, PhD.</w:t>
                    </w:r>
                  </w:hyperlink>
                </w:p>
              </w:tc>
              <w:tc>
                <w:tcPr>
                  <w:tcW w:w="2276" w:type="dxa"/>
                  <w:shd w:val="clear" w:color="auto" w:fill="FFFFFF"/>
                  <w:tcMar>
                    <w:top w:w="30" w:type="dxa"/>
                    <w:left w:w="30" w:type="dxa"/>
                    <w:bottom w:w="30" w:type="dxa"/>
                    <w:right w:w="30" w:type="dxa"/>
                  </w:tcMar>
                  <w:vAlign w:val="center"/>
                  <w:hideMark/>
                </w:tcPr>
                <w:p w14:paraId="0082AEAE"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w:t>
                  </w:r>
                </w:p>
              </w:tc>
              <w:tc>
                <w:tcPr>
                  <w:tcW w:w="1349" w:type="dxa"/>
                  <w:shd w:val="clear" w:color="auto" w:fill="FFFFFF"/>
                  <w:tcMar>
                    <w:top w:w="30" w:type="dxa"/>
                    <w:left w:w="30" w:type="dxa"/>
                    <w:bottom w:w="30" w:type="dxa"/>
                    <w:right w:w="30" w:type="dxa"/>
                  </w:tcMar>
                  <w:vAlign w:val="center"/>
                  <w:hideMark/>
                </w:tcPr>
                <w:p w14:paraId="3073EC8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6BI0053</w:t>
                  </w:r>
                </w:p>
              </w:tc>
              <w:tc>
                <w:tcPr>
                  <w:tcW w:w="3064" w:type="dxa"/>
                  <w:shd w:val="clear" w:color="auto" w:fill="FFFFFF"/>
                  <w:tcMar>
                    <w:top w:w="30" w:type="dxa"/>
                    <w:left w:w="30" w:type="dxa"/>
                    <w:bottom w:w="30" w:type="dxa"/>
                    <w:right w:w="30" w:type="dxa"/>
                  </w:tcMar>
                  <w:vAlign w:val="center"/>
                  <w:hideMark/>
                </w:tcPr>
                <w:p w14:paraId="6A44D98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základy bezdrôtových sietí</w:t>
                  </w:r>
                </w:p>
              </w:tc>
            </w:tr>
            <w:tr w:rsidR="00E127CC" w14:paraId="3DD5DA47"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24403B6E" w14:textId="77777777" w:rsidR="00E127CC" w:rsidRPr="005D7544" w:rsidRDefault="009D5087" w:rsidP="005D7544">
                  <w:pPr>
                    <w:spacing w:after="0" w:line="240" w:lineRule="auto"/>
                    <w:rPr>
                      <w:rFonts w:ascii="Arial" w:hAnsi="Arial" w:cs="Arial"/>
                      <w:color w:val="000000"/>
                      <w:sz w:val="18"/>
                      <w:szCs w:val="18"/>
                    </w:rPr>
                  </w:pPr>
                  <w:hyperlink r:id="rId176" w:tgtFrame="vupch" w:tooltip="VUPCH/VTC" w:history="1">
                    <w:r w:rsidR="00E127CC" w:rsidRPr="005D7544">
                      <w:rPr>
                        <w:rFonts w:ascii="Arial" w:hAnsi="Arial" w:cs="Arial"/>
                        <w:color w:val="000000"/>
                        <w:sz w:val="18"/>
                        <w:szCs w:val="18"/>
                      </w:rPr>
                      <w:t>doc. Ing. Gabriel Koman, PhD.</w:t>
                    </w:r>
                  </w:hyperlink>
                </w:p>
              </w:tc>
              <w:tc>
                <w:tcPr>
                  <w:tcW w:w="2276" w:type="dxa"/>
                  <w:shd w:val="clear" w:color="auto" w:fill="FFFFFF"/>
                  <w:tcMar>
                    <w:top w:w="30" w:type="dxa"/>
                    <w:left w:w="30" w:type="dxa"/>
                    <w:bottom w:w="30" w:type="dxa"/>
                    <w:right w:w="30" w:type="dxa"/>
                  </w:tcMar>
                  <w:vAlign w:val="center"/>
                  <w:hideMark/>
                </w:tcPr>
                <w:p w14:paraId="4F34A0D5"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310AFC39"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6IM0025</w:t>
                  </w:r>
                </w:p>
              </w:tc>
              <w:tc>
                <w:tcPr>
                  <w:tcW w:w="3064" w:type="dxa"/>
                  <w:shd w:val="clear" w:color="auto" w:fill="FFFFFF"/>
                  <w:tcMar>
                    <w:top w:w="30" w:type="dxa"/>
                    <w:left w:w="30" w:type="dxa"/>
                    <w:bottom w:w="30" w:type="dxa"/>
                    <w:right w:w="30" w:type="dxa"/>
                  </w:tcMar>
                  <w:vAlign w:val="center"/>
                  <w:hideMark/>
                </w:tcPr>
                <w:p w14:paraId="0D7ADF5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manažment informačnej bezpečnosti</w:t>
                  </w:r>
                </w:p>
              </w:tc>
            </w:tr>
            <w:tr w:rsidR="00E127CC" w14:paraId="545DB965"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5023A3F1" w14:textId="77777777" w:rsidR="00E127CC" w:rsidRPr="005D7544" w:rsidRDefault="009D5087" w:rsidP="005D7544">
                  <w:pPr>
                    <w:spacing w:after="0" w:line="240" w:lineRule="auto"/>
                    <w:rPr>
                      <w:rFonts w:ascii="Arial" w:hAnsi="Arial" w:cs="Arial"/>
                      <w:color w:val="000000"/>
                      <w:sz w:val="18"/>
                      <w:szCs w:val="18"/>
                    </w:rPr>
                  </w:pPr>
                  <w:hyperlink r:id="rId177" w:tgtFrame="vupch" w:tooltip="VUPCH/VTC" w:history="1">
                    <w:r w:rsidR="00E127CC" w:rsidRPr="005D7544">
                      <w:rPr>
                        <w:rFonts w:ascii="Arial" w:hAnsi="Arial" w:cs="Arial"/>
                        <w:color w:val="000000"/>
                        <w:sz w:val="18"/>
                        <w:szCs w:val="18"/>
                      </w:rPr>
                      <w:t>Ing. Martin Kontšek, PhD.</w:t>
                    </w:r>
                  </w:hyperlink>
                </w:p>
              </w:tc>
              <w:tc>
                <w:tcPr>
                  <w:tcW w:w="2276" w:type="dxa"/>
                  <w:shd w:val="clear" w:color="auto" w:fill="FFFFFF"/>
                  <w:tcMar>
                    <w:top w:w="30" w:type="dxa"/>
                    <w:left w:w="30" w:type="dxa"/>
                    <w:bottom w:w="30" w:type="dxa"/>
                    <w:right w:w="30" w:type="dxa"/>
                  </w:tcMar>
                  <w:vAlign w:val="center"/>
                  <w:hideMark/>
                </w:tcPr>
                <w:p w14:paraId="02553FB4"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1B79862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6BI0027</w:t>
                  </w:r>
                </w:p>
              </w:tc>
              <w:tc>
                <w:tcPr>
                  <w:tcW w:w="3064" w:type="dxa"/>
                  <w:shd w:val="clear" w:color="auto" w:fill="FFFFFF"/>
                  <w:tcMar>
                    <w:top w:w="30" w:type="dxa"/>
                    <w:left w:w="30" w:type="dxa"/>
                    <w:bottom w:w="30" w:type="dxa"/>
                    <w:right w:w="30" w:type="dxa"/>
                  </w:tcMar>
                  <w:vAlign w:val="center"/>
                  <w:hideMark/>
                </w:tcPr>
                <w:p w14:paraId="201B5A2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počítačové siete 2</w:t>
                  </w:r>
                </w:p>
              </w:tc>
            </w:tr>
            <w:tr w:rsidR="00E127CC" w14:paraId="4FFAE8E4"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2A9E38E0" w14:textId="77777777" w:rsidR="00E127CC" w:rsidRPr="005D7544" w:rsidRDefault="009D5087" w:rsidP="005D7544">
                  <w:pPr>
                    <w:spacing w:after="0" w:line="240" w:lineRule="auto"/>
                    <w:rPr>
                      <w:rFonts w:ascii="Arial" w:hAnsi="Arial" w:cs="Arial"/>
                      <w:color w:val="000000"/>
                      <w:sz w:val="18"/>
                      <w:szCs w:val="18"/>
                    </w:rPr>
                  </w:pPr>
                  <w:hyperlink r:id="rId178" w:tgtFrame="vupch" w:tooltip="VUPCH/VTC" w:history="1">
                    <w:r w:rsidR="00E127CC" w:rsidRPr="005D7544">
                      <w:rPr>
                        <w:rFonts w:ascii="Arial" w:hAnsi="Arial" w:cs="Arial"/>
                        <w:color w:val="000000"/>
                        <w:sz w:val="18"/>
                        <w:szCs w:val="18"/>
                      </w:rPr>
                      <w:t>Ing. Martin Kontšek, PhD.</w:t>
                    </w:r>
                  </w:hyperlink>
                </w:p>
              </w:tc>
              <w:tc>
                <w:tcPr>
                  <w:tcW w:w="2276" w:type="dxa"/>
                  <w:shd w:val="clear" w:color="auto" w:fill="FFFFFF"/>
                  <w:tcMar>
                    <w:top w:w="30" w:type="dxa"/>
                    <w:left w:w="30" w:type="dxa"/>
                    <w:bottom w:w="30" w:type="dxa"/>
                    <w:right w:w="30" w:type="dxa"/>
                  </w:tcMar>
                  <w:vAlign w:val="center"/>
                  <w:hideMark/>
                </w:tcPr>
                <w:p w14:paraId="12F8B368"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 prednášky, lab.cvičenia</w:t>
                  </w:r>
                </w:p>
              </w:tc>
              <w:tc>
                <w:tcPr>
                  <w:tcW w:w="1349" w:type="dxa"/>
                  <w:shd w:val="clear" w:color="auto" w:fill="FFFFFF"/>
                  <w:tcMar>
                    <w:top w:w="30" w:type="dxa"/>
                    <w:left w:w="30" w:type="dxa"/>
                    <w:bottom w:w="30" w:type="dxa"/>
                    <w:right w:w="30" w:type="dxa"/>
                  </w:tcMar>
                  <w:vAlign w:val="center"/>
                  <w:hideMark/>
                </w:tcPr>
                <w:p w14:paraId="6A0761F0"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6BI0028</w:t>
                  </w:r>
                </w:p>
              </w:tc>
              <w:tc>
                <w:tcPr>
                  <w:tcW w:w="3064" w:type="dxa"/>
                  <w:shd w:val="clear" w:color="auto" w:fill="FFFFFF"/>
                  <w:tcMar>
                    <w:top w:w="30" w:type="dxa"/>
                    <w:left w:w="30" w:type="dxa"/>
                    <w:bottom w:w="30" w:type="dxa"/>
                    <w:right w:w="30" w:type="dxa"/>
                  </w:tcMar>
                  <w:vAlign w:val="center"/>
                  <w:hideMark/>
                </w:tcPr>
                <w:p w14:paraId="3845272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počítačové siete 3</w:t>
                  </w:r>
                </w:p>
              </w:tc>
            </w:tr>
            <w:tr w:rsidR="00E127CC" w14:paraId="33C18AC0"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67C54CBD" w14:textId="77777777" w:rsidR="00E127CC" w:rsidRPr="005D7544" w:rsidRDefault="009D5087" w:rsidP="005D7544">
                  <w:pPr>
                    <w:spacing w:after="0" w:line="240" w:lineRule="auto"/>
                    <w:rPr>
                      <w:rFonts w:ascii="Arial" w:hAnsi="Arial" w:cs="Arial"/>
                      <w:color w:val="000000"/>
                      <w:sz w:val="18"/>
                      <w:szCs w:val="18"/>
                    </w:rPr>
                  </w:pPr>
                  <w:hyperlink r:id="rId179" w:tgtFrame="vupch" w:tooltip="VUPCH/VTC" w:history="1">
                    <w:r w:rsidR="00E127CC" w:rsidRPr="005D7544">
                      <w:rPr>
                        <w:rFonts w:ascii="Arial" w:hAnsi="Arial" w:cs="Arial"/>
                        <w:color w:val="000000"/>
                        <w:sz w:val="18"/>
                        <w:szCs w:val="18"/>
                      </w:rPr>
                      <w:t>Ing. Martin Kontšek, PhD.</w:t>
                    </w:r>
                  </w:hyperlink>
                </w:p>
              </w:tc>
              <w:tc>
                <w:tcPr>
                  <w:tcW w:w="2276" w:type="dxa"/>
                  <w:shd w:val="clear" w:color="auto" w:fill="FFFFFF"/>
                  <w:tcMar>
                    <w:top w:w="30" w:type="dxa"/>
                    <w:left w:w="30" w:type="dxa"/>
                    <w:bottom w:w="30" w:type="dxa"/>
                    <w:right w:w="30" w:type="dxa"/>
                  </w:tcMar>
                  <w:vAlign w:val="center"/>
                  <w:hideMark/>
                </w:tcPr>
                <w:p w14:paraId="171DEDA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cvičenia</w:t>
                  </w:r>
                </w:p>
              </w:tc>
              <w:tc>
                <w:tcPr>
                  <w:tcW w:w="1349" w:type="dxa"/>
                  <w:shd w:val="clear" w:color="auto" w:fill="FFFFFF"/>
                  <w:tcMar>
                    <w:top w:w="30" w:type="dxa"/>
                    <w:left w:w="30" w:type="dxa"/>
                    <w:bottom w:w="30" w:type="dxa"/>
                    <w:right w:w="30" w:type="dxa"/>
                  </w:tcMar>
                  <w:vAlign w:val="center"/>
                  <w:hideMark/>
                </w:tcPr>
                <w:p w14:paraId="72336806"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6BI0037</w:t>
                  </w:r>
                </w:p>
              </w:tc>
              <w:tc>
                <w:tcPr>
                  <w:tcW w:w="3064" w:type="dxa"/>
                  <w:shd w:val="clear" w:color="auto" w:fill="FFFFFF"/>
                  <w:tcMar>
                    <w:top w:w="30" w:type="dxa"/>
                    <w:left w:w="30" w:type="dxa"/>
                    <w:bottom w:w="30" w:type="dxa"/>
                    <w:right w:w="30" w:type="dxa"/>
                  </w:tcMar>
                  <w:vAlign w:val="center"/>
                  <w:hideMark/>
                </w:tcPr>
                <w:p w14:paraId="392AA325"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python v sieťových aplikáciách</w:t>
                  </w:r>
                </w:p>
              </w:tc>
            </w:tr>
            <w:tr w:rsidR="00E127CC" w14:paraId="49D55B8E"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22F4A618" w14:textId="77777777" w:rsidR="00E127CC" w:rsidRPr="005D7544" w:rsidRDefault="009D5087" w:rsidP="005D7544">
                  <w:pPr>
                    <w:spacing w:after="0" w:line="240" w:lineRule="auto"/>
                    <w:rPr>
                      <w:rFonts w:ascii="Arial" w:hAnsi="Arial" w:cs="Arial"/>
                      <w:color w:val="000000"/>
                      <w:sz w:val="18"/>
                      <w:szCs w:val="18"/>
                    </w:rPr>
                  </w:pPr>
                  <w:hyperlink r:id="rId180" w:tgtFrame="vupch" w:tooltip="VUPCH/VTC" w:history="1">
                    <w:r w:rsidR="00E127CC" w:rsidRPr="005D7544">
                      <w:rPr>
                        <w:rFonts w:ascii="Arial" w:hAnsi="Arial" w:cs="Arial"/>
                        <w:color w:val="000000"/>
                        <w:sz w:val="18"/>
                        <w:szCs w:val="18"/>
                      </w:rPr>
                      <w:t>Ing. Martin Kontšek, PhD.</w:t>
                    </w:r>
                  </w:hyperlink>
                </w:p>
              </w:tc>
              <w:tc>
                <w:tcPr>
                  <w:tcW w:w="2276" w:type="dxa"/>
                  <w:shd w:val="clear" w:color="auto" w:fill="FFFFFF"/>
                  <w:tcMar>
                    <w:top w:w="30" w:type="dxa"/>
                    <w:left w:w="30" w:type="dxa"/>
                    <w:bottom w:w="30" w:type="dxa"/>
                    <w:right w:w="30" w:type="dxa"/>
                  </w:tcMar>
                  <w:vAlign w:val="center"/>
                  <w:hideMark/>
                </w:tcPr>
                <w:p w14:paraId="1E949EFE"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cvičenia</w:t>
                  </w:r>
                </w:p>
              </w:tc>
              <w:tc>
                <w:tcPr>
                  <w:tcW w:w="1349" w:type="dxa"/>
                  <w:shd w:val="clear" w:color="auto" w:fill="FFFFFF"/>
                  <w:tcMar>
                    <w:top w:w="30" w:type="dxa"/>
                    <w:left w:w="30" w:type="dxa"/>
                    <w:bottom w:w="30" w:type="dxa"/>
                    <w:right w:w="30" w:type="dxa"/>
                  </w:tcMar>
                  <w:vAlign w:val="center"/>
                  <w:hideMark/>
                </w:tcPr>
                <w:p w14:paraId="46A4398F"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6II0002</w:t>
                  </w:r>
                </w:p>
              </w:tc>
              <w:tc>
                <w:tcPr>
                  <w:tcW w:w="3064" w:type="dxa"/>
                  <w:shd w:val="clear" w:color="auto" w:fill="FFFFFF"/>
                  <w:tcMar>
                    <w:top w:w="30" w:type="dxa"/>
                    <w:left w:w="30" w:type="dxa"/>
                    <w:bottom w:w="30" w:type="dxa"/>
                    <w:right w:w="30" w:type="dxa"/>
                  </w:tcMar>
                  <w:vAlign w:val="center"/>
                  <w:hideMark/>
                </w:tcPr>
                <w:p w14:paraId="2541012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algoritmy v sieťach</w:t>
                  </w:r>
                </w:p>
              </w:tc>
            </w:tr>
            <w:tr w:rsidR="00E127CC" w14:paraId="4C3560EE"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19262723" w14:textId="77777777" w:rsidR="00E127CC" w:rsidRPr="005D7544" w:rsidRDefault="009D5087" w:rsidP="005D7544">
                  <w:pPr>
                    <w:spacing w:after="0" w:line="240" w:lineRule="auto"/>
                    <w:rPr>
                      <w:rFonts w:ascii="Arial" w:hAnsi="Arial" w:cs="Arial"/>
                      <w:color w:val="000000"/>
                      <w:sz w:val="18"/>
                      <w:szCs w:val="18"/>
                    </w:rPr>
                  </w:pPr>
                  <w:hyperlink r:id="rId181" w:tgtFrame="vupch" w:tooltip="VUPCH/VTC" w:history="1">
                    <w:r w:rsidR="00E127CC" w:rsidRPr="005D7544">
                      <w:rPr>
                        <w:rFonts w:ascii="Arial" w:hAnsi="Arial" w:cs="Arial"/>
                        <w:color w:val="000000"/>
                        <w:sz w:val="18"/>
                        <w:szCs w:val="18"/>
                      </w:rPr>
                      <w:t>Ing. Martin Kontšek, PhD.</w:t>
                    </w:r>
                  </w:hyperlink>
                </w:p>
              </w:tc>
              <w:tc>
                <w:tcPr>
                  <w:tcW w:w="2276" w:type="dxa"/>
                  <w:shd w:val="clear" w:color="auto" w:fill="FFFFFF"/>
                  <w:tcMar>
                    <w:top w:w="30" w:type="dxa"/>
                    <w:left w:w="30" w:type="dxa"/>
                    <w:bottom w:w="30" w:type="dxa"/>
                    <w:right w:w="30" w:type="dxa"/>
                  </w:tcMar>
                  <w:vAlign w:val="center"/>
                  <w:hideMark/>
                </w:tcPr>
                <w:p w14:paraId="67B8274E"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lab.cvičenia</w:t>
                  </w:r>
                </w:p>
              </w:tc>
              <w:tc>
                <w:tcPr>
                  <w:tcW w:w="1349" w:type="dxa"/>
                  <w:shd w:val="clear" w:color="auto" w:fill="FFFFFF"/>
                  <w:tcMar>
                    <w:top w:w="30" w:type="dxa"/>
                    <w:left w:w="30" w:type="dxa"/>
                    <w:bottom w:w="30" w:type="dxa"/>
                    <w:right w:w="30" w:type="dxa"/>
                  </w:tcMar>
                  <w:vAlign w:val="center"/>
                  <w:hideMark/>
                </w:tcPr>
                <w:p w14:paraId="1EC8C104"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6II0040</w:t>
                  </w:r>
                </w:p>
              </w:tc>
              <w:tc>
                <w:tcPr>
                  <w:tcW w:w="3064" w:type="dxa"/>
                  <w:shd w:val="clear" w:color="auto" w:fill="FFFFFF"/>
                  <w:tcMar>
                    <w:top w:w="30" w:type="dxa"/>
                    <w:left w:w="30" w:type="dxa"/>
                    <w:bottom w:w="30" w:type="dxa"/>
                    <w:right w:w="30" w:type="dxa"/>
                  </w:tcMar>
                  <w:vAlign w:val="center"/>
                  <w:hideMark/>
                </w:tcPr>
                <w:p w14:paraId="16A17C97"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projektovanie sietí 2</w:t>
                  </w:r>
                </w:p>
              </w:tc>
            </w:tr>
            <w:tr w:rsidR="00E127CC" w14:paraId="6F7CA6F3"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36D46D84" w14:textId="77777777" w:rsidR="00E127CC" w:rsidRPr="005D7544" w:rsidRDefault="009D5087" w:rsidP="005D7544">
                  <w:pPr>
                    <w:spacing w:after="0" w:line="240" w:lineRule="auto"/>
                    <w:rPr>
                      <w:rFonts w:ascii="Arial" w:hAnsi="Arial" w:cs="Arial"/>
                      <w:color w:val="000000"/>
                      <w:sz w:val="18"/>
                      <w:szCs w:val="18"/>
                    </w:rPr>
                  </w:pPr>
                  <w:hyperlink r:id="rId182" w:tgtFrame="vupch" w:tooltip="VUPCH/VTC" w:history="1">
                    <w:r w:rsidR="00E127CC" w:rsidRPr="005D7544">
                      <w:rPr>
                        <w:rFonts w:ascii="Arial" w:hAnsi="Arial" w:cs="Arial"/>
                        <w:color w:val="000000"/>
                        <w:sz w:val="18"/>
                        <w:szCs w:val="18"/>
                      </w:rPr>
                      <w:t>Ing. Martin Kontšek, PhD.</w:t>
                    </w:r>
                  </w:hyperlink>
                </w:p>
              </w:tc>
              <w:tc>
                <w:tcPr>
                  <w:tcW w:w="2276" w:type="dxa"/>
                  <w:shd w:val="clear" w:color="auto" w:fill="FFFFFF"/>
                  <w:tcMar>
                    <w:top w:w="30" w:type="dxa"/>
                    <w:left w:w="30" w:type="dxa"/>
                    <w:bottom w:w="30" w:type="dxa"/>
                    <w:right w:w="30" w:type="dxa"/>
                  </w:tcMar>
                  <w:vAlign w:val="center"/>
                  <w:hideMark/>
                </w:tcPr>
                <w:p w14:paraId="0E7A3FBE"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02EC06E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6II0041</w:t>
                  </w:r>
                </w:p>
              </w:tc>
              <w:tc>
                <w:tcPr>
                  <w:tcW w:w="3064" w:type="dxa"/>
                  <w:shd w:val="clear" w:color="auto" w:fill="FFFFFF"/>
                  <w:tcMar>
                    <w:top w:w="30" w:type="dxa"/>
                    <w:left w:w="30" w:type="dxa"/>
                    <w:bottom w:w="30" w:type="dxa"/>
                    <w:right w:w="30" w:type="dxa"/>
                  </w:tcMar>
                  <w:vAlign w:val="center"/>
                  <w:hideMark/>
                </w:tcPr>
                <w:p w14:paraId="33D0E20C"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sieťové operačné systémy</w:t>
                  </w:r>
                </w:p>
              </w:tc>
            </w:tr>
            <w:tr w:rsidR="00E127CC" w14:paraId="6AED8B07"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1C1D98CA" w14:textId="77777777" w:rsidR="00E127CC" w:rsidRPr="005D7544" w:rsidRDefault="009D5087" w:rsidP="005D7544">
                  <w:pPr>
                    <w:spacing w:after="0" w:line="240" w:lineRule="auto"/>
                    <w:rPr>
                      <w:rFonts w:ascii="Arial" w:hAnsi="Arial" w:cs="Arial"/>
                      <w:color w:val="000000"/>
                      <w:sz w:val="18"/>
                      <w:szCs w:val="18"/>
                    </w:rPr>
                  </w:pPr>
                  <w:hyperlink r:id="rId183" w:tgtFrame="vupch" w:tooltip="VUPCH/VTC" w:history="1">
                    <w:r w:rsidR="00E127CC" w:rsidRPr="005D7544">
                      <w:rPr>
                        <w:rFonts w:ascii="Arial" w:hAnsi="Arial" w:cs="Arial"/>
                        <w:color w:val="000000"/>
                        <w:sz w:val="18"/>
                        <w:szCs w:val="18"/>
                      </w:rPr>
                      <w:t>Ing. Martin Kontšek, PhD.</w:t>
                    </w:r>
                  </w:hyperlink>
                </w:p>
              </w:tc>
              <w:tc>
                <w:tcPr>
                  <w:tcW w:w="2276" w:type="dxa"/>
                  <w:shd w:val="clear" w:color="auto" w:fill="FFFFFF"/>
                  <w:tcMar>
                    <w:top w:w="30" w:type="dxa"/>
                    <w:left w:w="30" w:type="dxa"/>
                    <w:bottom w:w="30" w:type="dxa"/>
                    <w:right w:w="30" w:type="dxa"/>
                  </w:tcMar>
                  <w:vAlign w:val="center"/>
                  <w:hideMark/>
                </w:tcPr>
                <w:p w14:paraId="367B2F10"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w:t>
                  </w:r>
                </w:p>
              </w:tc>
              <w:tc>
                <w:tcPr>
                  <w:tcW w:w="1349" w:type="dxa"/>
                  <w:shd w:val="clear" w:color="auto" w:fill="FFFFFF"/>
                  <w:tcMar>
                    <w:top w:w="30" w:type="dxa"/>
                    <w:left w:w="30" w:type="dxa"/>
                    <w:bottom w:w="30" w:type="dxa"/>
                    <w:right w:w="30" w:type="dxa"/>
                  </w:tcMar>
                  <w:vAlign w:val="center"/>
                  <w:hideMark/>
                </w:tcPr>
                <w:p w14:paraId="2EC93CB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6II0056</w:t>
                  </w:r>
                </w:p>
              </w:tc>
              <w:tc>
                <w:tcPr>
                  <w:tcW w:w="3064" w:type="dxa"/>
                  <w:shd w:val="clear" w:color="auto" w:fill="FFFFFF"/>
                  <w:tcMar>
                    <w:top w:w="30" w:type="dxa"/>
                    <w:left w:w="30" w:type="dxa"/>
                    <w:bottom w:w="30" w:type="dxa"/>
                    <w:right w:w="30" w:type="dxa"/>
                  </w:tcMar>
                  <w:vAlign w:val="center"/>
                  <w:hideMark/>
                </w:tcPr>
                <w:p w14:paraId="792A683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Orchestračné nástroje pre kontajnery</w:t>
                  </w:r>
                </w:p>
              </w:tc>
            </w:tr>
            <w:tr w:rsidR="00E127CC" w14:paraId="7DD0E3D6"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35FB8574" w14:textId="77777777" w:rsidR="00E127CC" w:rsidRPr="005D7544" w:rsidRDefault="009D5087" w:rsidP="005D7544">
                  <w:pPr>
                    <w:spacing w:after="0" w:line="240" w:lineRule="auto"/>
                    <w:rPr>
                      <w:rFonts w:ascii="Arial" w:hAnsi="Arial" w:cs="Arial"/>
                      <w:color w:val="000000"/>
                      <w:sz w:val="18"/>
                      <w:szCs w:val="18"/>
                    </w:rPr>
                  </w:pPr>
                  <w:hyperlink r:id="rId184" w:tgtFrame="vupch" w:tooltip="VUPCH/VTC" w:history="1">
                    <w:r w:rsidR="00E127CC" w:rsidRPr="005D7544">
                      <w:rPr>
                        <w:rFonts w:ascii="Arial" w:hAnsi="Arial" w:cs="Arial"/>
                        <w:color w:val="000000"/>
                        <w:sz w:val="18"/>
                        <w:szCs w:val="18"/>
                      </w:rPr>
                      <w:t>Ing. Martin Kontšek, PhD.</w:t>
                    </w:r>
                  </w:hyperlink>
                </w:p>
              </w:tc>
              <w:tc>
                <w:tcPr>
                  <w:tcW w:w="2276" w:type="dxa"/>
                  <w:shd w:val="clear" w:color="auto" w:fill="FFFFFF"/>
                  <w:tcMar>
                    <w:top w:w="30" w:type="dxa"/>
                    <w:left w:w="30" w:type="dxa"/>
                    <w:bottom w:w="30" w:type="dxa"/>
                    <w:right w:w="30" w:type="dxa"/>
                  </w:tcMar>
                  <w:vAlign w:val="center"/>
                  <w:hideMark/>
                </w:tcPr>
                <w:p w14:paraId="0D3B7B00"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3DEA69E5"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6UI0013</w:t>
                  </w:r>
                </w:p>
              </w:tc>
              <w:tc>
                <w:tcPr>
                  <w:tcW w:w="3064" w:type="dxa"/>
                  <w:shd w:val="clear" w:color="auto" w:fill="FFFFFF"/>
                  <w:tcMar>
                    <w:top w:w="30" w:type="dxa"/>
                    <w:left w:w="30" w:type="dxa"/>
                    <w:bottom w:w="30" w:type="dxa"/>
                    <w:right w:w="30" w:type="dxa"/>
                  </w:tcMar>
                  <w:vAlign w:val="center"/>
                  <w:hideMark/>
                </w:tcPr>
                <w:p w14:paraId="64ED4730"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virtualizačné a cloudové technológie</w:t>
                  </w:r>
                </w:p>
              </w:tc>
            </w:tr>
            <w:tr w:rsidR="00E127CC" w14:paraId="13EA1702"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51C17C0E" w14:textId="77777777" w:rsidR="00E127CC" w:rsidRPr="005D7544" w:rsidRDefault="009D5087" w:rsidP="005D7544">
                  <w:pPr>
                    <w:spacing w:after="0" w:line="240" w:lineRule="auto"/>
                    <w:rPr>
                      <w:rFonts w:ascii="Arial" w:hAnsi="Arial" w:cs="Arial"/>
                      <w:color w:val="000000"/>
                      <w:sz w:val="18"/>
                      <w:szCs w:val="18"/>
                    </w:rPr>
                  </w:pPr>
                  <w:hyperlink r:id="rId185" w:tgtFrame="vupch" w:tooltip="VUPCH/VTC" w:history="1">
                    <w:r w:rsidR="00E127CC" w:rsidRPr="005D7544">
                      <w:rPr>
                        <w:rFonts w:ascii="Arial" w:hAnsi="Arial" w:cs="Arial"/>
                        <w:color w:val="000000"/>
                        <w:sz w:val="18"/>
                        <w:szCs w:val="18"/>
                      </w:rPr>
                      <w:t>Mgr. Lucie Kontšeková</w:t>
                    </w:r>
                  </w:hyperlink>
                </w:p>
              </w:tc>
              <w:tc>
                <w:tcPr>
                  <w:tcW w:w="2276" w:type="dxa"/>
                  <w:shd w:val="clear" w:color="auto" w:fill="FFFFFF"/>
                  <w:tcMar>
                    <w:top w:w="30" w:type="dxa"/>
                    <w:left w:w="30" w:type="dxa"/>
                    <w:bottom w:w="30" w:type="dxa"/>
                    <w:right w:w="30" w:type="dxa"/>
                  </w:tcMar>
                  <w:vAlign w:val="center"/>
                  <w:hideMark/>
                </w:tcPr>
                <w:p w14:paraId="06C113E9"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cvičenia</w:t>
                  </w:r>
                </w:p>
              </w:tc>
              <w:tc>
                <w:tcPr>
                  <w:tcW w:w="1349" w:type="dxa"/>
                  <w:shd w:val="clear" w:color="auto" w:fill="FFFFFF"/>
                  <w:tcMar>
                    <w:top w:w="30" w:type="dxa"/>
                    <w:left w:w="30" w:type="dxa"/>
                    <w:bottom w:w="30" w:type="dxa"/>
                    <w:right w:w="30" w:type="dxa"/>
                  </w:tcMar>
                  <w:vAlign w:val="center"/>
                  <w:hideMark/>
                </w:tcPr>
                <w:p w14:paraId="3825778F"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6IJ0001</w:t>
                  </w:r>
                </w:p>
              </w:tc>
              <w:tc>
                <w:tcPr>
                  <w:tcW w:w="3064" w:type="dxa"/>
                  <w:shd w:val="clear" w:color="auto" w:fill="FFFFFF"/>
                  <w:tcMar>
                    <w:top w:w="30" w:type="dxa"/>
                    <w:left w:w="30" w:type="dxa"/>
                    <w:bottom w:w="30" w:type="dxa"/>
                    <w:right w:w="30" w:type="dxa"/>
                  </w:tcMar>
                  <w:vAlign w:val="center"/>
                  <w:hideMark/>
                </w:tcPr>
                <w:p w14:paraId="10687F58"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anglický jazyk Ing. 1</w:t>
                  </w:r>
                </w:p>
              </w:tc>
            </w:tr>
            <w:tr w:rsidR="00E127CC" w14:paraId="7D8646BC"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16815882" w14:textId="77777777" w:rsidR="00E127CC" w:rsidRPr="005D7544" w:rsidRDefault="009D5087" w:rsidP="005D7544">
                  <w:pPr>
                    <w:spacing w:after="0" w:line="240" w:lineRule="auto"/>
                    <w:rPr>
                      <w:rFonts w:ascii="Arial" w:hAnsi="Arial" w:cs="Arial"/>
                      <w:color w:val="000000"/>
                      <w:sz w:val="18"/>
                      <w:szCs w:val="18"/>
                    </w:rPr>
                  </w:pPr>
                  <w:hyperlink r:id="rId186" w:tgtFrame="vupch" w:tooltip="VUPCH/VTC" w:history="1">
                    <w:r w:rsidR="00E127CC" w:rsidRPr="005D7544">
                      <w:rPr>
                        <w:rFonts w:ascii="Arial" w:hAnsi="Arial" w:cs="Arial"/>
                        <w:color w:val="000000"/>
                        <w:sz w:val="18"/>
                        <w:szCs w:val="18"/>
                      </w:rPr>
                      <w:t>Mgr. Lucie Kontšeková</w:t>
                    </w:r>
                  </w:hyperlink>
                </w:p>
              </w:tc>
              <w:tc>
                <w:tcPr>
                  <w:tcW w:w="2276" w:type="dxa"/>
                  <w:shd w:val="clear" w:color="auto" w:fill="FFFFFF"/>
                  <w:tcMar>
                    <w:top w:w="30" w:type="dxa"/>
                    <w:left w:w="30" w:type="dxa"/>
                    <w:bottom w:w="30" w:type="dxa"/>
                    <w:right w:w="30" w:type="dxa"/>
                  </w:tcMar>
                  <w:vAlign w:val="center"/>
                  <w:hideMark/>
                </w:tcPr>
                <w:p w14:paraId="7B2D3037"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cvičenia, cvičenia</w:t>
                  </w:r>
                </w:p>
              </w:tc>
              <w:tc>
                <w:tcPr>
                  <w:tcW w:w="1349" w:type="dxa"/>
                  <w:shd w:val="clear" w:color="auto" w:fill="FFFFFF"/>
                  <w:tcMar>
                    <w:top w:w="30" w:type="dxa"/>
                    <w:left w:w="30" w:type="dxa"/>
                    <w:bottom w:w="30" w:type="dxa"/>
                    <w:right w:w="30" w:type="dxa"/>
                  </w:tcMar>
                  <w:vAlign w:val="center"/>
                  <w:hideMark/>
                </w:tcPr>
                <w:p w14:paraId="0F9FA8A4"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6IJ0002</w:t>
                  </w:r>
                </w:p>
              </w:tc>
              <w:tc>
                <w:tcPr>
                  <w:tcW w:w="3064" w:type="dxa"/>
                  <w:shd w:val="clear" w:color="auto" w:fill="FFFFFF"/>
                  <w:tcMar>
                    <w:top w:w="30" w:type="dxa"/>
                    <w:left w:w="30" w:type="dxa"/>
                    <w:bottom w:w="30" w:type="dxa"/>
                    <w:right w:w="30" w:type="dxa"/>
                  </w:tcMar>
                  <w:vAlign w:val="center"/>
                  <w:hideMark/>
                </w:tcPr>
                <w:p w14:paraId="7B155C6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anglický jazyk Ing. 2</w:t>
                  </w:r>
                </w:p>
              </w:tc>
            </w:tr>
            <w:tr w:rsidR="00E127CC" w14:paraId="5328CC0D"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23549568" w14:textId="77777777" w:rsidR="00E127CC" w:rsidRPr="005D7544" w:rsidRDefault="009D5087" w:rsidP="005D7544">
                  <w:pPr>
                    <w:spacing w:after="0" w:line="240" w:lineRule="auto"/>
                    <w:rPr>
                      <w:rFonts w:ascii="Arial" w:hAnsi="Arial" w:cs="Arial"/>
                      <w:color w:val="000000"/>
                      <w:sz w:val="18"/>
                      <w:szCs w:val="18"/>
                    </w:rPr>
                  </w:pPr>
                  <w:hyperlink r:id="rId187" w:tgtFrame="vupch" w:tooltip="VUPCH/VTC" w:history="1">
                    <w:r w:rsidR="00E127CC" w:rsidRPr="005D7544">
                      <w:rPr>
                        <w:rFonts w:ascii="Arial" w:hAnsi="Arial" w:cs="Arial"/>
                        <w:color w:val="000000"/>
                        <w:sz w:val="18"/>
                        <w:szCs w:val="18"/>
                      </w:rPr>
                      <w:t>prof. Ing. Emil Kršák, PhD.</w:t>
                    </w:r>
                  </w:hyperlink>
                </w:p>
              </w:tc>
              <w:tc>
                <w:tcPr>
                  <w:tcW w:w="2276" w:type="dxa"/>
                  <w:shd w:val="clear" w:color="auto" w:fill="FFFFFF"/>
                  <w:tcMar>
                    <w:top w:w="30" w:type="dxa"/>
                    <w:left w:w="30" w:type="dxa"/>
                    <w:bottom w:w="30" w:type="dxa"/>
                    <w:right w:w="30" w:type="dxa"/>
                  </w:tcMar>
                  <w:vAlign w:val="center"/>
                  <w:hideMark/>
                </w:tcPr>
                <w:p w14:paraId="7EF47B0A"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w:t>
                  </w:r>
                </w:p>
              </w:tc>
              <w:tc>
                <w:tcPr>
                  <w:tcW w:w="1349" w:type="dxa"/>
                  <w:shd w:val="clear" w:color="auto" w:fill="FFFFFF"/>
                  <w:tcMar>
                    <w:top w:w="30" w:type="dxa"/>
                    <w:left w:w="30" w:type="dxa"/>
                    <w:bottom w:w="30" w:type="dxa"/>
                    <w:right w:w="30" w:type="dxa"/>
                  </w:tcMar>
                  <w:vAlign w:val="center"/>
                  <w:hideMark/>
                </w:tcPr>
                <w:p w14:paraId="04211AAF"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6BI0013</w:t>
                  </w:r>
                </w:p>
              </w:tc>
              <w:tc>
                <w:tcPr>
                  <w:tcW w:w="3064" w:type="dxa"/>
                  <w:shd w:val="clear" w:color="auto" w:fill="FFFFFF"/>
                  <w:tcMar>
                    <w:top w:w="30" w:type="dxa"/>
                    <w:left w:w="30" w:type="dxa"/>
                    <w:bottom w:w="30" w:type="dxa"/>
                    <w:right w:w="30" w:type="dxa"/>
                  </w:tcMar>
                  <w:vAlign w:val="center"/>
                  <w:hideMark/>
                </w:tcPr>
                <w:p w14:paraId="05095C5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informatika 3</w:t>
                  </w:r>
                </w:p>
              </w:tc>
            </w:tr>
            <w:tr w:rsidR="00E127CC" w14:paraId="35CDDAF5"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5F28E304" w14:textId="77777777" w:rsidR="00E127CC" w:rsidRPr="005D7544" w:rsidRDefault="009D5087" w:rsidP="005D7544">
                  <w:pPr>
                    <w:spacing w:after="0" w:line="240" w:lineRule="auto"/>
                    <w:rPr>
                      <w:rFonts w:ascii="Arial" w:hAnsi="Arial" w:cs="Arial"/>
                      <w:color w:val="000000"/>
                      <w:sz w:val="18"/>
                      <w:szCs w:val="18"/>
                    </w:rPr>
                  </w:pPr>
                  <w:hyperlink r:id="rId188" w:tgtFrame="vupch" w:tooltip="VUPCH/VTC" w:history="1">
                    <w:r w:rsidR="00E127CC" w:rsidRPr="005D7544">
                      <w:rPr>
                        <w:rFonts w:ascii="Arial" w:hAnsi="Arial" w:cs="Arial"/>
                        <w:color w:val="000000"/>
                        <w:sz w:val="18"/>
                        <w:szCs w:val="18"/>
                      </w:rPr>
                      <w:t>prof. Ing. Emil Kršák, PhD.</w:t>
                    </w:r>
                  </w:hyperlink>
                </w:p>
              </w:tc>
              <w:tc>
                <w:tcPr>
                  <w:tcW w:w="2276" w:type="dxa"/>
                  <w:shd w:val="clear" w:color="auto" w:fill="FFFFFF"/>
                  <w:tcMar>
                    <w:top w:w="30" w:type="dxa"/>
                    <w:left w:w="30" w:type="dxa"/>
                    <w:bottom w:w="30" w:type="dxa"/>
                    <w:right w:w="30" w:type="dxa"/>
                  </w:tcMar>
                  <w:vAlign w:val="center"/>
                  <w:hideMark/>
                </w:tcPr>
                <w:p w14:paraId="3E99F78E"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w:t>
                  </w:r>
                </w:p>
              </w:tc>
              <w:tc>
                <w:tcPr>
                  <w:tcW w:w="1349" w:type="dxa"/>
                  <w:shd w:val="clear" w:color="auto" w:fill="FFFFFF"/>
                  <w:tcMar>
                    <w:top w:w="30" w:type="dxa"/>
                    <w:left w:w="30" w:type="dxa"/>
                    <w:bottom w:w="30" w:type="dxa"/>
                    <w:right w:w="30" w:type="dxa"/>
                  </w:tcMar>
                  <w:vAlign w:val="center"/>
                  <w:hideMark/>
                </w:tcPr>
                <w:p w14:paraId="33BADA07"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6II0020</w:t>
                  </w:r>
                </w:p>
              </w:tc>
              <w:tc>
                <w:tcPr>
                  <w:tcW w:w="3064" w:type="dxa"/>
                  <w:shd w:val="clear" w:color="auto" w:fill="FFFFFF"/>
                  <w:tcMar>
                    <w:top w:w="30" w:type="dxa"/>
                    <w:left w:w="30" w:type="dxa"/>
                    <w:bottom w:w="30" w:type="dxa"/>
                    <w:right w:w="30" w:type="dxa"/>
                  </w:tcMar>
                  <w:vAlign w:val="center"/>
                  <w:hideMark/>
                </w:tcPr>
                <w:p w14:paraId="224B1769"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kryptografia a bezpečnosť</w:t>
                  </w:r>
                </w:p>
              </w:tc>
            </w:tr>
            <w:tr w:rsidR="00E127CC" w14:paraId="0BD447E3"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3555AB3E" w14:textId="77777777" w:rsidR="00E127CC" w:rsidRPr="005D7544" w:rsidRDefault="009D5087" w:rsidP="005D7544">
                  <w:pPr>
                    <w:spacing w:after="0" w:line="240" w:lineRule="auto"/>
                    <w:rPr>
                      <w:rFonts w:ascii="Arial" w:hAnsi="Arial" w:cs="Arial"/>
                      <w:color w:val="000000"/>
                      <w:sz w:val="18"/>
                      <w:szCs w:val="18"/>
                    </w:rPr>
                  </w:pPr>
                  <w:hyperlink r:id="rId189" w:tgtFrame="vupch" w:tooltip="VUPCH/VTC" w:history="1">
                    <w:r w:rsidR="00E127CC" w:rsidRPr="005D7544">
                      <w:rPr>
                        <w:rFonts w:ascii="Arial" w:hAnsi="Arial" w:cs="Arial"/>
                        <w:color w:val="000000"/>
                        <w:sz w:val="18"/>
                        <w:szCs w:val="18"/>
                      </w:rPr>
                      <w:t>prof. Ing. Milan Kubina, PhD.</w:t>
                    </w:r>
                  </w:hyperlink>
                </w:p>
              </w:tc>
              <w:tc>
                <w:tcPr>
                  <w:tcW w:w="2276" w:type="dxa"/>
                  <w:shd w:val="clear" w:color="auto" w:fill="FFFFFF"/>
                  <w:tcMar>
                    <w:top w:w="30" w:type="dxa"/>
                    <w:left w:w="30" w:type="dxa"/>
                    <w:bottom w:w="30" w:type="dxa"/>
                    <w:right w:w="30" w:type="dxa"/>
                  </w:tcMar>
                  <w:vAlign w:val="center"/>
                  <w:hideMark/>
                </w:tcPr>
                <w:p w14:paraId="329732E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6D87B4E8"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6IM0025</w:t>
                  </w:r>
                </w:p>
              </w:tc>
              <w:tc>
                <w:tcPr>
                  <w:tcW w:w="3064" w:type="dxa"/>
                  <w:shd w:val="clear" w:color="auto" w:fill="FFFFFF"/>
                  <w:tcMar>
                    <w:top w:w="30" w:type="dxa"/>
                    <w:left w:w="30" w:type="dxa"/>
                    <w:bottom w:w="30" w:type="dxa"/>
                    <w:right w:w="30" w:type="dxa"/>
                  </w:tcMar>
                  <w:vAlign w:val="center"/>
                  <w:hideMark/>
                </w:tcPr>
                <w:p w14:paraId="0A3419F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manažment informačnej bezpečnosti</w:t>
                  </w:r>
                </w:p>
              </w:tc>
            </w:tr>
            <w:tr w:rsidR="00E127CC" w14:paraId="66E8614B"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69D68350" w14:textId="77777777" w:rsidR="00E127CC" w:rsidRPr="005D7544" w:rsidRDefault="009D5087" w:rsidP="005D7544">
                  <w:pPr>
                    <w:spacing w:after="0" w:line="240" w:lineRule="auto"/>
                    <w:rPr>
                      <w:rFonts w:ascii="Arial" w:hAnsi="Arial" w:cs="Arial"/>
                      <w:color w:val="000000"/>
                      <w:sz w:val="18"/>
                      <w:szCs w:val="18"/>
                    </w:rPr>
                  </w:pPr>
                  <w:hyperlink r:id="rId190" w:tgtFrame="vupch" w:tooltip="VUPCH/VTC" w:history="1">
                    <w:r w:rsidR="00E127CC" w:rsidRPr="005D7544">
                      <w:rPr>
                        <w:rFonts w:ascii="Arial" w:hAnsi="Arial" w:cs="Arial"/>
                        <w:color w:val="000000"/>
                        <w:sz w:val="18"/>
                        <w:szCs w:val="18"/>
                      </w:rPr>
                      <w:t>doc. Ing. Miroslav Kvaššay, PhD.</w:t>
                    </w:r>
                  </w:hyperlink>
                </w:p>
              </w:tc>
              <w:tc>
                <w:tcPr>
                  <w:tcW w:w="2276" w:type="dxa"/>
                  <w:shd w:val="clear" w:color="auto" w:fill="FFFFFF"/>
                  <w:tcMar>
                    <w:top w:w="30" w:type="dxa"/>
                    <w:left w:w="30" w:type="dxa"/>
                    <w:bottom w:w="30" w:type="dxa"/>
                    <w:right w:w="30" w:type="dxa"/>
                  </w:tcMar>
                  <w:vAlign w:val="center"/>
                  <w:hideMark/>
                </w:tcPr>
                <w:p w14:paraId="6578889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5C1C5A8C"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6II0026</w:t>
                  </w:r>
                </w:p>
              </w:tc>
              <w:tc>
                <w:tcPr>
                  <w:tcW w:w="3064" w:type="dxa"/>
                  <w:shd w:val="clear" w:color="auto" w:fill="FFFFFF"/>
                  <w:tcMar>
                    <w:top w:w="30" w:type="dxa"/>
                    <w:left w:w="30" w:type="dxa"/>
                    <w:bottom w:w="30" w:type="dxa"/>
                    <w:right w:w="30" w:type="dxa"/>
                  </w:tcMar>
                  <w:vAlign w:val="center"/>
                  <w:hideMark/>
                </w:tcPr>
                <w:p w14:paraId="46CAA35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operačné systémy</w:t>
                  </w:r>
                </w:p>
              </w:tc>
            </w:tr>
            <w:tr w:rsidR="00E127CC" w14:paraId="478E2E83"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7BE978A6" w14:textId="77777777" w:rsidR="00E127CC" w:rsidRPr="005D7544" w:rsidRDefault="009D5087" w:rsidP="005D7544">
                  <w:pPr>
                    <w:spacing w:after="0" w:line="240" w:lineRule="auto"/>
                    <w:rPr>
                      <w:rFonts w:ascii="Arial" w:hAnsi="Arial" w:cs="Arial"/>
                      <w:color w:val="000000"/>
                      <w:sz w:val="18"/>
                      <w:szCs w:val="18"/>
                    </w:rPr>
                  </w:pPr>
                  <w:hyperlink r:id="rId191" w:tgtFrame="vupch" w:tooltip="VUPCH/VTC" w:history="1">
                    <w:r w:rsidR="00E127CC" w:rsidRPr="005D7544">
                      <w:rPr>
                        <w:rFonts w:ascii="Arial" w:hAnsi="Arial" w:cs="Arial"/>
                        <w:color w:val="000000"/>
                        <w:sz w:val="18"/>
                        <w:szCs w:val="18"/>
                      </w:rPr>
                      <w:t>doc. Ing. Miroslav Kvaššay, PhD.</w:t>
                    </w:r>
                  </w:hyperlink>
                </w:p>
              </w:tc>
              <w:tc>
                <w:tcPr>
                  <w:tcW w:w="2276" w:type="dxa"/>
                  <w:shd w:val="clear" w:color="auto" w:fill="FFFFFF"/>
                  <w:tcMar>
                    <w:top w:w="30" w:type="dxa"/>
                    <w:left w:w="30" w:type="dxa"/>
                    <w:bottom w:w="30" w:type="dxa"/>
                    <w:right w:w="30" w:type="dxa"/>
                  </w:tcMar>
                  <w:vAlign w:val="center"/>
                  <w:hideMark/>
                </w:tcPr>
                <w:p w14:paraId="46C6628E"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43BFAAF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6II0048</w:t>
                  </w:r>
                </w:p>
              </w:tc>
              <w:tc>
                <w:tcPr>
                  <w:tcW w:w="3064" w:type="dxa"/>
                  <w:shd w:val="clear" w:color="auto" w:fill="FFFFFF"/>
                  <w:tcMar>
                    <w:top w:w="30" w:type="dxa"/>
                    <w:left w:w="30" w:type="dxa"/>
                    <w:bottom w:w="30" w:type="dxa"/>
                    <w:right w:w="30" w:type="dxa"/>
                  </w:tcMar>
                  <w:vAlign w:val="center"/>
                  <w:hideMark/>
                </w:tcPr>
                <w:p w14:paraId="2B0DB2B9"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úvod do systémového programovania</w:t>
                  </w:r>
                </w:p>
              </w:tc>
            </w:tr>
            <w:tr w:rsidR="00E127CC" w14:paraId="3D889544"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349B201F" w14:textId="77777777" w:rsidR="00E127CC" w:rsidRPr="005D7544" w:rsidRDefault="009D5087" w:rsidP="005D7544">
                  <w:pPr>
                    <w:spacing w:after="0" w:line="240" w:lineRule="auto"/>
                    <w:rPr>
                      <w:rFonts w:ascii="Arial" w:hAnsi="Arial" w:cs="Arial"/>
                      <w:color w:val="000000"/>
                      <w:sz w:val="18"/>
                      <w:szCs w:val="18"/>
                    </w:rPr>
                  </w:pPr>
                  <w:hyperlink r:id="rId192" w:tgtFrame="vupch" w:tooltip="VUPCH/VTC" w:history="1">
                    <w:r w:rsidR="00E127CC" w:rsidRPr="005D7544">
                      <w:rPr>
                        <w:rFonts w:ascii="Arial" w:hAnsi="Arial" w:cs="Arial"/>
                        <w:color w:val="000000"/>
                        <w:sz w:val="18"/>
                        <w:szCs w:val="18"/>
                      </w:rPr>
                      <w:t>doc. Ing. Miroslav Kvaššay, PhD.</w:t>
                    </w:r>
                  </w:hyperlink>
                </w:p>
              </w:tc>
              <w:tc>
                <w:tcPr>
                  <w:tcW w:w="2276" w:type="dxa"/>
                  <w:shd w:val="clear" w:color="auto" w:fill="FFFFFF"/>
                  <w:tcMar>
                    <w:top w:w="30" w:type="dxa"/>
                    <w:left w:w="30" w:type="dxa"/>
                    <w:bottom w:w="30" w:type="dxa"/>
                    <w:right w:w="30" w:type="dxa"/>
                  </w:tcMar>
                  <w:vAlign w:val="center"/>
                  <w:hideMark/>
                </w:tcPr>
                <w:p w14:paraId="3E2C188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3CB50580"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6UI0004</w:t>
                  </w:r>
                </w:p>
              </w:tc>
              <w:tc>
                <w:tcPr>
                  <w:tcW w:w="3064" w:type="dxa"/>
                  <w:shd w:val="clear" w:color="auto" w:fill="FFFFFF"/>
                  <w:tcMar>
                    <w:top w:w="30" w:type="dxa"/>
                    <w:left w:w="30" w:type="dxa"/>
                    <w:bottom w:w="30" w:type="dxa"/>
                    <w:right w:w="30" w:type="dxa"/>
                  </w:tcMar>
                  <w:vAlign w:val="center"/>
                  <w:hideMark/>
                </w:tcPr>
                <w:p w14:paraId="07A0C3EA"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algoritmy a údajové štruktúry 1</w:t>
                  </w:r>
                </w:p>
              </w:tc>
            </w:tr>
            <w:tr w:rsidR="00E127CC" w14:paraId="58234591"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3BD32074" w14:textId="77777777" w:rsidR="00E127CC" w:rsidRPr="005D7544" w:rsidRDefault="009D5087" w:rsidP="005D7544">
                  <w:pPr>
                    <w:spacing w:after="0" w:line="240" w:lineRule="auto"/>
                    <w:rPr>
                      <w:rFonts w:ascii="Arial" w:hAnsi="Arial" w:cs="Arial"/>
                      <w:color w:val="000000"/>
                      <w:sz w:val="18"/>
                      <w:szCs w:val="18"/>
                    </w:rPr>
                  </w:pPr>
                  <w:hyperlink r:id="rId193" w:tgtFrame="vupch" w:tooltip="VUPCH/VTC" w:history="1">
                    <w:r w:rsidR="00E127CC" w:rsidRPr="005D7544">
                      <w:rPr>
                        <w:rFonts w:ascii="Arial" w:hAnsi="Arial" w:cs="Arial"/>
                        <w:color w:val="000000"/>
                        <w:sz w:val="18"/>
                        <w:szCs w:val="18"/>
                      </w:rPr>
                      <w:t>doc. Ing. Marek Kvet, PhD.</w:t>
                    </w:r>
                  </w:hyperlink>
                </w:p>
              </w:tc>
              <w:tc>
                <w:tcPr>
                  <w:tcW w:w="2276" w:type="dxa"/>
                  <w:shd w:val="clear" w:color="auto" w:fill="FFFFFF"/>
                  <w:tcMar>
                    <w:top w:w="30" w:type="dxa"/>
                    <w:left w:w="30" w:type="dxa"/>
                    <w:bottom w:w="30" w:type="dxa"/>
                    <w:right w:w="30" w:type="dxa"/>
                  </w:tcMar>
                  <w:vAlign w:val="center"/>
                  <w:hideMark/>
                </w:tcPr>
                <w:p w14:paraId="2D90D84F"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lab.cvičenia</w:t>
                  </w:r>
                </w:p>
              </w:tc>
              <w:tc>
                <w:tcPr>
                  <w:tcW w:w="1349" w:type="dxa"/>
                  <w:shd w:val="clear" w:color="auto" w:fill="FFFFFF"/>
                  <w:tcMar>
                    <w:top w:w="30" w:type="dxa"/>
                    <w:left w:w="30" w:type="dxa"/>
                    <w:bottom w:w="30" w:type="dxa"/>
                    <w:right w:w="30" w:type="dxa"/>
                  </w:tcMar>
                  <w:vAlign w:val="center"/>
                  <w:hideMark/>
                </w:tcPr>
                <w:p w14:paraId="28C7243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6UI0004</w:t>
                  </w:r>
                </w:p>
              </w:tc>
              <w:tc>
                <w:tcPr>
                  <w:tcW w:w="3064" w:type="dxa"/>
                  <w:shd w:val="clear" w:color="auto" w:fill="FFFFFF"/>
                  <w:tcMar>
                    <w:top w:w="30" w:type="dxa"/>
                    <w:left w:w="30" w:type="dxa"/>
                    <w:bottom w:w="30" w:type="dxa"/>
                    <w:right w:w="30" w:type="dxa"/>
                  </w:tcMar>
                  <w:vAlign w:val="center"/>
                  <w:hideMark/>
                </w:tcPr>
                <w:p w14:paraId="7AC44F4D"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algoritmy a údajové štruktúry 1</w:t>
                  </w:r>
                </w:p>
              </w:tc>
            </w:tr>
            <w:tr w:rsidR="00E127CC" w14:paraId="0BDCC08F"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5C30AA9C" w14:textId="77777777" w:rsidR="00E127CC" w:rsidRPr="005D7544" w:rsidRDefault="009D5087" w:rsidP="005D7544">
                  <w:pPr>
                    <w:spacing w:after="0" w:line="240" w:lineRule="auto"/>
                    <w:rPr>
                      <w:rFonts w:ascii="Arial" w:hAnsi="Arial" w:cs="Arial"/>
                      <w:color w:val="000000"/>
                      <w:sz w:val="18"/>
                      <w:szCs w:val="18"/>
                    </w:rPr>
                  </w:pPr>
                  <w:hyperlink r:id="rId194" w:tgtFrame="vupch" w:tooltip="VUPCH/VTC" w:history="1">
                    <w:r w:rsidR="00E127CC" w:rsidRPr="005D7544">
                      <w:rPr>
                        <w:rFonts w:ascii="Arial" w:hAnsi="Arial" w:cs="Arial"/>
                        <w:color w:val="000000"/>
                        <w:sz w:val="18"/>
                        <w:szCs w:val="18"/>
                      </w:rPr>
                      <w:t>doc. Ing. Michal Kvet, PhD.</w:t>
                    </w:r>
                  </w:hyperlink>
                </w:p>
              </w:tc>
              <w:tc>
                <w:tcPr>
                  <w:tcW w:w="2276" w:type="dxa"/>
                  <w:shd w:val="clear" w:color="auto" w:fill="FFFFFF"/>
                  <w:tcMar>
                    <w:top w:w="30" w:type="dxa"/>
                    <w:left w:w="30" w:type="dxa"/>
                    <w:bottom w:w="30" w:type="dxa"/>
                    <w:right w:w="30" w:type="dxa"/>
                  </w:tcMar>
                  <w:vAlign w:val="center"/>
                  <w:hideMark/>
                </w:tcPr>
                <w:p w14:paraId="520E01D4"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7E69161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6BI0005</w:t>
                  </w:r>
                </w:p>
              </w:tc>
              <w:tc>
                <w:tcPr>
                  <w:tcW w:w="3064" w:type="dxa"/>
                  <w:shd w:val="clear" w:color="auto" w:fill="FFFFFF"/>
                  <w:tcMar>
                    <w:top w:w="30" w:type="dxa"/>
                    <w:left w:w="30" w:type="dxa"/>
                    <w:bottom w:w="30" w:type="dxa"/>
                    <w:right w:w="30" w:type="dxa"/>
                  </w:tcMar>
                  <w:vAlign w:val="center"/>
                  <w:hideMark/>
                </w:tcPr>
                <w:p w14:paraId="2080E4F8"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databázové systémy</w:t>
                  </w:r>
                </w:p>
              </w:tc>
            </w:tr>
            <w:tr w:rsidR="00E127CC" w14:paraId="3E33D675"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2ED3E5D9" w14:textId="77777777" w:rsidR="00E127CC" w:rsidRPr="005D7544" w:rsidRDefault="009D5087" w:rsidP="005D7544">
                  <w:pPr>
                    <w:spacing w:after="0" w:line="240" w:lineRule="auto"/>
                    <w:rPr>
                      <w:rFonts w:ascii="Arial" w:hAnsi="Arial" w:cs="Arial"/>
                      <w:color w:val="000000"/>
                      <w:sz w:val="18"/>
                      <w:szCs w:val="18"/>
                    </w:rPr>
                  </w:pPr>
                  <w:hyperlink r:id="rId195" w:tgtFrame="vupch" w:tooltip="VUPCH/VTC" w:history="1">
                    <w:r w:rsidR="00E127CC" w:rsidRPr="005D7544">
                      <w:rPr>
                        <w:rFonts w:ascii="Arial" w:hAnsi="Arial" w:cs="Arial"/>
                        <w:color w:val="000000"/>
                        <w:sz w:val="18"/>
                        <w:szCs w:val="18"/>
                      </w:rPr>
                      <w:t>doc. Ing. Viliam Lendel, PhD.</w:t>
                    </w:r>
                  </w:hyperlink>
                </w:p>
              </w:tc>
              <w:tc>
                <w:tcPr>
                  <w:tcW w:w="2276" w:type="dxa"/>
                  <w:shd w:val="clear" w:color="auto" w:fill="FFFFFF"/>
                  <w:tcMar>
                    <w:top w:w="30" w:type="dxa"/>
                    <w:left w:w="30" w:type="dxa"/>
                    <w:bottom w:w="30" w:type="dxa"/>
                    <w:right w:w="30" w:type="dxa"/>
                  </w:tcMar>
                  <w:vAlign w:val="center"/>
                  <w:hideMark/>
                </w:tcPr>
                <w:p w14:paraId="12257CA4"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w:t>
                  </w:r>
                </w:p>
              </w:tc>
              <w:tc>
                <w:tcPr>
                  <w:tcW w:w="1349" w:type="dxa"/>
                  <w:shd w:val="clear" w:color="auto" w:fill="FFFFFF"/>
                  <w:tcMar>
                    <w:top w:w="30" w:type="dxa"/>
                    <w:left w:w="30" w:type="dxa"/>
                    <w:bottom w:w="30" w:type="dxa"/>
                    <w:right w:w="30" w:type="dxa"/>
                  </w:tcMar>
                  <w:vAlign w:val="center"/>
                  <w:hideMark/>
                </w:tcPr>
                <w:p w14:paraId="432B6C0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6UM0006</w:t>
                  </w:r>
                </w:p>
              </w:tc>
              <w:tc>
                <w:tcPr>
                  <w:tcW w:w="3064" w:type="dxa"/>
                  <w:shd w:val="clear" w:color="auto" w:fill="FFFFFF"/>
                  <w:tcMar>
                    <w:top w:w="30" w:type="dxa"/>
                    <w:left w:w="30" w:type="dxa"/>
                    <w:bottom w:w="30" w:type="dxa"/>
                    <w:right w:w="30" w:type="dxa"/>
                  </w:tcMar>
                  <w:vAlign w:val="center"/>
                  <w:hideMark/>
                </w:tcPr>
                <w:p w14:paraId="73DB46B0"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projektový manažment</w:t>
                  </w:r>
                </w:p>
              </w:tc>
            </w:tr>
            <w:tr w:rsidR="00E127CC" w14:paraId="30C4EDB0"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65B71E8B" w14:textId="77777777" w:rsidR="00E127CC" w:rsidRPr="005D7544" w:rsidRDefault="009D5087" w:rsidP="005D7544">
                  <w:pPr>
                    <w:spacing w:after="0" w:line="240" w:lineRule="auto"/>
                    <w:rPr>
                      <w:rFonts w:ascii="Arial" w:hAnsi="Arial" w:cs="Arial"/>
                      <w:color w:val="000000"/>
                      <w:sz w:val="18"/>
                      <w:szCs w:val="18"/>
                    </w:rPr>
                  </w:pPr>
                  <w:hyperlink r:id="rId196" w:tgtFrame="vupch" w:tooltip="VUPCH/VTC" w:history="1">
                    <w:r w:rsidR="00E127CC" w:rsidRPr="005D7544">
                      <w:rPr>
                        <w:rFonts w:ascii="Arial" w:hAnsi="Arial" w:cs="Arial"/>
                        <w:color w:val="000000"/>
                        <w:sz w:val="18"/>
                        <w:szCs w:val="18"/>
                      </w:rPr>
                      <w:t>Ing. Lucie Lendelová, PhD., MBA</w:t>
                    </w:r>
                  </w:hyperlink>
                </w:p>
              </w:tc>
              <w:tc>
                <w:tcPr>
                  <w:tcW w:w="2276" w:type="dxa"/>
                  <w:shd w:val="clear" w:color="auto" w:fill="FFFFFF"/>
                  <w:tcMar>
                    <w:top w:w="30" w:type="dxa"/>
                    <w:left w:w="30" w:type="dxa"/>
                    <w:bottom w:w="30" w:type="dxa"/>
                    <w:right w:w="30" w:type="dxa"/>
                  </w:tcMar>
                  <w:vAlign w:val="center"/>
                  <w:hideMark/>
                </w:tcPr>
                <w:p w14:paraId="3D1BA4BF"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688BFC97"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6UM0006</w:t>
                  </w:r>
                </w:p>
              </w:tc>
              <w:tc>
                <w:tcPr>
                  <w:tcW w:w="3064" w:type="dxa"/>
                  <w:shd w:val="clear" w:color="auto" w:fill="FFFFFF"/>
                  <w:tcMar>
                    <w:top w:w="30" w:type="dxa"/>
                    <w:left w:w="30" w:type="dxa"/>
                    <w:bottom w:w="30" w:type="dxa"/>
                    <w:right w:w="30" w:type="dxa"/>
                  </w:tcMar>
                  <w:vAlign w:val="center"/>
                  <w:hideMark/>
                </w:tcPr>
                <w:p w14:paraId="5D66187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projektový manažment</w:t>
                  </w:r>
                </w:p>
              </w:tc>
            </w:tr>
            <w:tr w:rsidR="00E127CC" w14:paraId="74EA344F"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0DDF40B9" w14:textId="77777777" w:rsidR="00E127CC" w:rsidRPr="005D7544" w:rsidRDefault="009D5087" w:rsidP="005D7544">
                  <w:pPr>
                    <w:spacing w:after="0" w:line="240" w:lineRule="auto"/>
                    <w:rPr>
                      <w:rFonts w:ascii="Arial" w:hAnsi="Arial" w:cs="Arial"/>
                      <w:color w:val="000000"/>
                      <w:sz w:val="18"/>
                      <w:szCs w:val="18"/>
                    </w:rPr>
                  </w:pPr>
                  <w:hyperlink r:id="rId197" w:tgtFrame="vupch" w:tooltip="VUPCH/VTC" w:history="1">
                    <w:r w:rsidR="00E127CC" w:rsidRPr="005D7544">
                      <w:rPr>
                        <w:rFonts w:ascii="Arial" w:hAnsi="Arial" w:cs="Arial"/>
                        <w:color w:val="000000"/>
                        <w:sz w:val="18"/>
                        <w:szCs w:val="18"/>
                      </w:rPr>
                      <w:t>prof. Ing. Vitaly Levashenko, PhD.</w:t>
                    </w:r>
                  </w:hyperlink>
                </w:p>
              </w:tc>
              <w:tc>
                <w:tcPr>
                  <w:tcW w:w="2276" w:type="dxa"/>
                  <w:shd w:val="clear" w:color="auto" w:fill="FFFFFF"/>
                  <w:tcMar>
                    <w:top w:w="30" w:type="dxa"/>
                    <w:left w:w="30" w:type="dxa"/>
                    <w:bottom w:w="30" w:type="dxa"/>
                    <w:right w:w="30" w:type="dxa"/>
                  </w:tcMar>
                  <w:vAlign w:val="center"/>
                  <w:hideMark/>
                </w:tcPr>
                <w:p w14:paraId="48C2AD2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6F78C678"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6II0013</w:t>
                  </w:r>
                </w:p>
              </w:tc>
              <w:tc>
                <w:tcPr>
                  <w:tcW w:w="3064" w:type="dxa"/>
                  <w:shd w:val="clear" w:color="auto" w:fill="FFFFFF"/>
                  <w:tcMar>
                    <w:top w:w="30" w:type="dxa"/>
                    <w:left w:w="30" w:type="dxa"/>
                    <w:bottom w:w="30" w:type="dxa"/>
                    <w:right w:w="30" w:type="dxa"/>
                  </w:tcMar>
                  <w:vAlign w:val="center"/>
                  <w:hideMark/>
                </w:tcPr>
                <w:p w14:paraId="0762D0A0"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databázy a získavanie znalostí</w:t>
                  </w:r>
                </w:p>
              </w:tc>
            </w:tr>
            <w:tr w:rsidR="00E127CC" w14:paraId="0D304C96"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57E59EA7" w14:textId="77777777" w:rsidR="00E127CC" w:rsidRPr="005D7544" w:rsidRDefault="009D5087" w:rsidP="005D7544">
                  <w:pPr>
                    <w:spacing w:after="0" w:line="240" w:lineRule="auto"/>
                    <w:rPr>
                      <w:rFonts w:ascii="Arial" w:hAnsi="Arial" w:cs="Arial"/>
                      <w:color w:val="000000"/>
                      <w:sz w:val="18"/>
                      <w:szCs w:val="18"/>
                    </w:rPr>
                  </w:pPr>
                  <w:hyperlink r:id="rId198" w:tgtFrame="vupch" w:tooltip="VUPCH/VTC" w:history="1">
                    <w:r w:rsidR="00E127CC" w:rsidRPr="005D7544">
                      <w:rPr>
                        <w:rFonts w:ascii="Arial" w:hAnsi="Arial" w:cs="Arial"/>
                        <w:color w:val="000000"/>
                        <w:sz w:val="18"/>
                        <w:szCs w:val="18"/>
                      </w:rPr>
                      <w:t>Mgr. Jana Lopušanová</w:t>
                    </w:r>
                  </w:hyperlink>
                </w:p>
              </w:tc>
              <w:tc>
                <w:tcPr>
                  <w:tcW w:w="2276" w:type="dxa"/>
                  <w:shd w:val="clear" w:color="auto" w:fill="FFFFFF"/>
                  <w:tcMar>
                    <w:top w:w="30" w:type="dxa"/>
                    <w:left w:w="30" w:type="dxa"/>
                    <w:bottom w:w="30" w:type="dxa"/>
                    <w:right w:w="30" w:type="dxa"/>
                  </w:tcMar>
                  <w:vAlign w:val="center"/>
                  <w:hideMark/>
                </w:tcPr>
                <w:p w14:paraId="1F04527F"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cvičenia</w:t>
                  </w:r>
                </w:p>
              </w:tc>
              <w:tc>
                <w:tcPr>
                  <w:tcW w:w="1349" w:type="dxa"/>
                  <w:shd w:val="clear" w:color="auto" w:fill="FFFFFF"/>
                  <w:tcMar>
                    <w:top w:w="30" w:type="dxa"/>
                    <w:left w:w="30" w:type="dxa"/>
                    <w:bottom w:w="30" w:type="dxa"/>
                    <w:right w:w="30" w:type="dxa"/>
                  </w:tcMar>
                  <w:vAlign w:val="center"/>
                  <w:hideMark/>
                </w:tcPr>
                <w:p w14:paraId="03DDA636"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6IJ0001</w:t>
                  </w:r>
                </w:p>
              </w:tc>
              <w:tc>
                <w:tcPr>
                  <w:tcW w:w="3064" w:type="dxa"/>
                  <w:shd w:val="clear" w:color="auto" w:fill="FFFFFF"/>
                  <w:tcMar>
                    <w:top w:w="30" w:type="dxa"/>
                    <w:left w:w="30" w:type="dxa"/>
                    <w:bottom w:w="30" w:type="dxa"/>
                    <w:right w:w="30" w:type="dxa"/>
                  </w:tcMar>
                  <w:vAlign w:val="center"/>
                  <w:hideMark/>
                </w:tcPr>
                <w:p w14:paraId="693E117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anglický jazyk Ing. 1</w:t>
                  </w:r>
                </w:p>
              </w:tc>
            </w:tr>
            <w:tr w:rsidR="00E127CC" w14:paraId="067A6BD7"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10F6C7E0" w14:textId="77777777" w:rsidR="00E127CC" w:rsidRPr="005D7544" w:rsidRDefault="009D5087" w:rsidP="005D7544">
                  <w:pPr>
                    <w:spacing w:after="0" w:line="240" w:lineRule="auto"/>
                    <w:rPr>
                      <w:rFonts w:ascii="Arial" w:hAnsi="Arial" w:cs="Arial"/>
                      <w:color w:val="000000"/>
                      <w:sz w:val="18"/>
                      <w:szCs w:val="18"/>
                    </w:rPr>
                  </w:pPr>
                  <w:hyperlink r:id="rId199" w:tgtFrame="vupch" w:tooltip="VUPCH/VTC" w:history="1">
                    <w:r w:rsidR="00E127CC" w:rsidRPr="005D7544">
                      <w:rPr>
                        <w:rFonts w:ascii="Arial" w:hAnsi="Arial" w:cs="Arial"/>
                        <w:color w:val="000000"/>
                        <w:sz w:val="18"/>
                        <w:szCs w:val="18"/>
                      </w:rPr>
                      <w:t>Mgr. Jana Lopušanová</w:t>
                    </w:r>
                  </w:hyperlink>
                </w:p>
              </w:tc>
              <w:tc>
                <w:tcPr>
                  <w:tcW w:w="2276" w:type="dxa"/>
                  <w:shd w:val="clear" w:color="auto" w:fill="FFFFFF"/>
                  <w:tcMar>
                    <w:top w:w="30" w:type="dxa"/>
                    <w:left w:w="30" w:type="dxa"/>
                    <w:bottom w:w="30" w:type="dxa"/>
                    <w:right w:w="30" w:type="dxa"/>
                  </w:tcMar>
                  <w:vAlign w:val="center"/>
                  <w:hideMark/>
                </w:tcPr>
                <w:p w14:paraId="665E846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cvičenia, cvičenia</w:t>
                  </w:r>
                </w:p>
              </w:tc>
              <w:tc>
                <w:tcPr>
                  <w:tcW w:w="1349" w:type="dxa"/>
                  <w:shd w:val="clear" w:color="auto" w:fill="FFFFFF"/>
                  <w:tcMar>
                    <w:top w:w="30" w:type="dxa"/>
                    <w:left w:w="30" w:type="dxa"/>
                    <w:bottom w:w="30" w:type="dxa"/>
                    <w:right w:w="30" w:type="dxa"/>
                  </w:tcMar>
                  <w:vAlign w:val="center"/>
                  <w:hideMark/>
                </w:tcPr>
                <w:p w14:paraId="5309A3A7"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6IJ0002</w:t>
                  </w:r>
                </w:p>
              </w:tc>
              <w:tc>
                <w:tcPr>
                  <w:tcW w:w="3064" w:type="dxa"/>
                  <w:shd w:val="clear" w:color="auto" w:fill="FFFFFF"/>
                  <w:tcMar>
                    <w:top w:w="30" w:type="dxa"/>
                    <w:left w:w="30" w:type="dxa"/>
                    <w:bottom w:w="30" w:type="dxa"/>
                    <w:right w:w="30" w:type="dxa"/>
                  </w:tcMar>
                  <w:vAlign w:val="center"/>
                  <w:hideMark/>
                </w:tcPr>
                <w:p w14:paraId="33D827C4"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anglický jazyk Ing. 2</w:t>
                  </w:r>
                </w:p>
              </w:tc>
            </w:tr>
            <w:tr w:rsidR="00E127CC" w14:paraId="7227D575"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2187BE38" w14:textId="77777777" w:rsidR="00E127CC" w:rsidRPr="005D7544" w:rsidRDefault="009D5087" w:rsidP="005D7544">
                  <w:pPr>
                    <w:spacing w:after="0" w:line="240" w:lineRule="auto"/>
                    <w:rPr>
                      <w:rFonts w:ascii="Arial" w:hAnsi="Arial" w:cs="Arial"/>
                      <w:color w:val="000000"/>
                      <w:sz w:val="18"/>
                      <w:szCs w:val="18"/>
                    </w:rPr>
                  </w:pPr>
                  <w:hyperlink r:id="rId200" w:tgtFrame="vupch" w:tooltip="VUPCH/VTC" w:history="1">
                    <w:r w:rsidR="00E127CC" w:rsidRPr="005D7544">
                      <w:rPr>
                        <w:rFonts w:ascii="Arial" w:hAnsi="Arial" w:cs="Arial"/>
                        <w:color w:val="000000"/>
                        <w:sz w:val="18"/>
                        <w:szCs w:val="18"/>
                      </w:rPr>
                      <w:t>prof. Ing. Tomáš Loveček, PhD.</w:t>
                    </w:r>
                  </w:hyperlink>
                </w:p>
              </w:tc>
              <w:tc>
                <w:tcPr>
                  <w:tcW w:w="2276" w:type="dxa"/>
                  <w:shd w:val="clear" w:color="auto" w:fill="FFFFFF"/>
                  <w:tcMar>
                    <w:top w:w="30" w:type="dxa"/>
                    <w:left w:w="30" w:type="dxa"/>
                    <w:bottom w:w="30" w:type="dxa"/>
                    <w:right w:w="30" w:type="dxa"/>
                  </w:tcMar>
                  <w:vAlign w:val="center"/>
                  <w:hideMark/>
                </w:tcPr>
                <w:p w14:paraId="6F993D2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w:t>
                  </w:r>
                </w:p>
              </w:tc>
              <w:tc>
                <w:tcPr>
                  <w:tcW w:w="1349" w:type="dxa"/>
                  <w:shd w:val="clear" w:color="auto" w:fill="FFFFFF"/>
                  <w:tcMar>
                    <w:top w:w="30" w:type="dxa"/>
                    <w:left w:w="30" w:type="dxa"/>
                    <w:bottom w:w="30" w:type="dxa"/>
                    <w:right w:w="30" w:type="dxa"/>
                  </w:tcMar>
                  <w:vAlign w:val="center"/>
                  <w:hideMark/>
                </w:tcPr>
                <w:p w14:paraId="64CB5CE7"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6IM0025</w:t>
                  </w:r>
                </w:p>
              </w:tc>
              <w:tc>
                <w:tcPr>
                  <w:tcW w:w="3064" w:type="dxa"/>
                  <w:shd w:val="clear" w:color="auto" w:fill="FFFFFF"/>
                  <w:tcMar>
                    <w:top w:w="30" w:type="dxa"/>
                    <w:left w:w="30" w:type="dxa"/>
                    <w:bottom w:w="30" w:type="dxa"/>
                    <w:right w:w="30" w:type="dxa"/>
                  </w:tcMar>
                  <w:vAlign w:val="center"/>
                  <w:hideMark/>
                </w:tcPr>
                <w:p w14:paraId="68B7E70D"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manažment informačnej bezpečnosti</w:t>
                  </w:r>
                </w:p>
              </w:tc>
            </w:tr>
            <w:tr w:rsidR="00E127CC" w14:paraId="53C686F3"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7D34CD61" w14:textId="77777777" w:rsidR="00E127CC" w:rsidRPr="005D7544" w:rsidRDefault="009D5087" w:rsidP="005D7544">
                  <w:pPr>
                    <w:spacing w:after="0" w:line="240" w:lineRule="auto"/>
                    <w:rPr>
                      <w:rFonts w:ascii="Arial" w:hAnsi="Arial" w:cs="Arial"/>
                      <w:color w:val="000000"/>
                      <w:sz w:val="18"/>
                      <w:szCs w:val="18"/>
                    </w:rPr>
                  </w:pPr>
                  <w:hyperlink r:id="rId201" w:tgtFrame="vupch" w:tooltip="VUPCH/VTC" w:history="1">
                    <w:r w:rsidR="00E127CC" w:rsidRPr="005D7544">
                      <w:rPr>
                        <w:rFonts w:ascii="Arial" w:hAnsi="Arial" w:cs="Arial"/>
                        <w:color w:val="000000"/>
                        <w:sz w:val="18"/>
                        <w:szCs w:val="18"/>
                      </w:rPr>
                      <w:t>Ing. Tomáš Majer, PhD.</w:t>
                    </w:r>
                  </w:hyperlink>
                </w:p>
              </w:tc>
              <w:tc>
                <w:tcPr>
                  <w:tcW w:w="2276" w:type="dxa"/>
                  <w:shd w:val="clear" w:color="auto" w:fill="FFFFFF"/>
                  <w:tcMar>
                    <w:top w:w="30" w:type="dxa"/>
                    <w:left w:w="30" w:type="dxa"/>
                    <w:bottom w:w="30" w:type="dxa"/>
                    <w:right w:w="30" w:type="dxa"/>
                  </w:tcMar>
                  <w:vAlign w:val="center"/>
                  <w:hideMark/>
                </w:tcPr>
                <w:p w14:paraId="6DB8076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4800324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6II0020</w:t>
                  </w:r>
                </w:p>
              </w:tc>
              <w:tc>
                <w:tcPr>
                  <w:tcW w:w="3064" w:type="dxa"/>
                  <w:shd w:val="clear" w:color="auto" w:fill="FFFFFF"/>
                  <w:tcMar>
                    <w:top w:w="30" w:type="dxa"/>
                    <w:left w:w="30" w:type="dxa"/>
                    <w:bottom w:w="30" w:type="dxa"/>
                    <w:right w:w="30" w:type="dxa"/>
                  </w:tcMar>
                  <w:vAlign w:val="center"/>
                  <w:hideMark/>
                </w:tcPr>
                <w:p w14:paraId="4A95115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kryptografia a bezpečnosť</w:t>
                  </w:r>
                </w:p>
              </w:tc>
            </w:tr>
            <w:tr w:rsidR="00E127CC" w14:paraId="4AA6C986"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02340467" w14:textId="77777777" w:rsidR="00E127CC" w:rsidRPr="005D7544" w:rsidRDefault="009D5087" w:rsidP="005D7544">
                  <w:pPr>
                    <w:spacing w:after="0" w:line="240" w:lineRule="auto"/>
                    <w:rPr>
                      <w:rFonts w:ascii="Arial" w:hAnsi="Arial" w:cs="Arial"/>
                      <w:color w:val="000000"/>
                      <w:sz w:val="18"/>
                      <w:szCs w:val="18"/>
                    </w:rPr>
                  </w:pPr>
                  <w:hyperlink r:id="rId202" w:tgtFrame="vupch" w:tooltip="VUPCH/VTC" w:history="1">
                    <w:r w:rsidR="00E127CC" w:rsidRPr="005D7544">
                      <w:rPr>
                        <w:rFonts w:ascii="Arial" w:hAnsi="Arial" w:cs="Arial"/>
                        <w:color w:val="000000"/>
                        <w:sz w:val="18"/>
                        <w:szCs w:val="18"/>
                      </w:rPr>
                      <w:t>Mgr. Jana Malchová</w:t>
                    </w:r>
                  </w:hyperlink>
                </w:p>
              </w:tc>
              <w:tc>
                <w:tcPr>
                  <w:tcW w:w="2276" w:type="dxa"/>
                  <w:shd w:val="clear" w:color="auto" w:fill="FFFFFF"/>
                  <w:tcMar>
                    <w:top w:w="30" w:type="dxa"/>
                    <w:left w:w="30" w:type="dxa"/>
                    <w:bottom w:w="30" w:type="dxa"/>
                    <w:right w:w="30" w:type="dxa"/>
                  </w:tcMar>
                  <w:vAlign w:val="center"/>
                  <w:hideMark/>
                </w:tcPr>
                <w:p w14:paraId="20999B04"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cvičenia</w:t>
                  </w:r>
                </w:p>
              </w:tc>
              <w:tc>
                <w:tcPr>
                  <w:tcW w:w="1349" w:type="dxa"/>
                  <w:shd w:val="clear" w:color="auto" w:fill="FFFFFF"/>
                  <w:tcMar>
                    <w:top w:w="30" w:type="dxa"/>
                    <w:left w:w="30" w:type="dxa"/>
                    <w:bottom w:w="30" w:type="dxa"/>
                    <w:right w:w="30" w:type="dxa"/>
                  </w:tcMar>
                  <w:vAlign w:val="center"/>
                  <w:hideMark/>
                </w:tcPr>
                <w:p w14:paraId="3FDCB9C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6IJ0001</w:t>
                  </w:r>
                </w:p>
              </w:tc>
              <w:tc>
                <w:tcPr>
                  <w:tcW w:w="3064" w:type="dxa"/>
                  <w:shd w:val="clear" w:color="auto" w:fill="FFFFFF"/>
                  <w:tcMar>
                    <w:top w:w="30" w:type="dxa"/>
                    <w:left w:w="30" w:type="dxa"/>
                    <w:bottom w:w="30" w:type="dxa"/>
                    <w:right w:w="30" w:type="dxa"/>
                  </w:tcMar>
                  <w:vAlign w:val="center"/>
                  <w:hideMark/>
                </w:tcPr>
                <w:p w14:paraId="11CEEEA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anglický jazyk Ing. 1</w:t>
                  </w:r>
                </w:p>
              </w:tc>
            </w:tr>
            <w:tr w:rsidR="00E127CC" w14:paraId="0C68B0BF"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7B8DE461" w14:textId="77777777" w:rsidR="00E127CC" w:rsidRPr="005D7544" w:rsidRDefault="009D5087" w:rsidP="005D7544">
                  <w:pPr>
                    <w:spacing w:after="0" w:line="240" w:lineRule="auto"/>
                    <w:rPr>
                      <w:rFonts w:ascii="Arial" w:hAnsi="Arial" w:cs="Arial"/>
                      <w:color w:val="000000"/>
                      <w:sz w:val="18"/>
                      <w:szCs w:val="18"/>
                    </w:rPr>
                  </w:pPr>
                  <w:hyperlink r:id="rId203" w:tgtFrame="vupch" w:tooltip="VUPCH/VTC" w:history="1">
                    <w:r w:rsidR="00E127CC" w:rsidRPr="005D7544">
                      <w:rPr>
                        <w:rFonts w:ascii="Arial" w:hAnsi="Arial" w:cs="Arial"/>
                        <w:color w:val="000000"/>
                        <w:sz w:val="18"/>
                        <w:szCs w:val="18"/>
                      </w:rPr>
                      <w:t>Mgr. Jana Malchová</w:t>
                    </w:r>
                  </w:hyperlink>
                </w:p>
              </w:tc>
              <w:tc>
                <w:tcPr>
                  <w:tcW w:w="2276" w:type="dxa"/>
                  <w:shd w:val="clear" w:color="auto" w:fill="FFFFFF"/>
                  <w:tcMar>
                    <w:top w:w="30" w:type="dxa"/>
                    <w:left w:w="30" w:type="dxa"/>
                    <w:bottom w:w="30" w:type="dxa"/>
                    <w:right w:w="30" w:type="dxa"/>
                  </w:tcMar>
                  <w:vAlign w:val="center"/>
                  <w:hideMark/>
                </w:tcPr>
                <w:p w14:paraId="0D7F611E"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cvičenia, cvičenia</w:t>
                  </w:r>
                </w:p>
              </w:tc>
              <w:tc>
                <w:tcPr>
                  <w:tcW w:w="1349" w:type="dxa"/>
                  <w:shd w:val="clear" w:color="auto" w:fill="FFFFFF"/>
                  <w:tcMar>
                    <w:top w:w="30" w:type="dxa"/>
                    <w:left w:w="30" w:type="dxa"/>
                    <w:bottom w:w="30" w:type="dxa"/>
                    <w:right w:w="30" w:type="dxa"/>
                  </w:tcMar>
                  <w:vAlign w:val="center"/>
                  <w:hideMark/>
                </w:tcPr>
                <w:p w14:paraId="6ABD636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6IJ0002</w:t>
                  </w:r>
                </w:p>
              </w:tc>
              <w:tc>
                <w:tcPr>
                  <w:tcW w:w="3064" w:type="dxa"/>
                  <w:shd w:val="clear" w:color="auto" w:fill="FFFFFF"/>
                  <w:tcMar>
                    <w:top w:w="30" w:type="dxa"/>
                    <w:left w:w="30" w:type="dxa"/>
                    <w:bottom w:w="30" w:type="dxa"/>
                    <w:right w:w="30" w:type="dxa"/>
                  </w:tcMar>
                  <w:vAlign w:val="center"/>
                  <w:hideMark/>
                </w:tcPr>
                <w:p w14:paraId="7E9A9C3C"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anglický jazyk Ing. 2</w:t>
                  </w:r>
                </w:p>
              </w:tc>
            </w:tr>
            <w:tr w:rsidR="00E127CC" w14:paraId="3DB093D3"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2751481C" w14:textId="77777777" w:rsidR="00E127CC" w:rsidRPr="005D7544" w:rsidRDefault="009D5087" w:rsidP="005D7544">
                  <w:pPr>
                    <w:spacing w:after="0" w:line="240" w:lineRule="auto"/>
                    <w:rPr>
                      <w:rFonts w:ascii="Arial" w:hAnsi="Arial" w:cs="Arial"/>
                      <w:color w:val="000000"/>
                      <w:sz w:val="18"/>
                      <w:szCs w:val="18"/>
                    </w:rPr>
                  </w:pPr>
                  <w:hyperlink r:id="rId204" w:tgtFrame="vupch" w:tooltip="VUPCH/VTC" w:history="1">
                    <w:r w:rsidR="00E127CC" w:rsidRPr="005D7544">
                      <w:rPr>
                        <w:rFonts w:ascii="Arial" w:hAnsi="Arial" w:cs="Arial"/>
                        <w:color w:val="000000"/>
                        <w:sz w:val="18"/>
                        <w:szCs w:val="18"/>
                      </w:rPr>
                      <w:t>Ing. Miroslav Markovič, PhD.</w:t>
                    </w:r>
                  </w:hyperlink>
                </w:p>
              </w:tc>
              <w:tc>
                <w:tcPr>
                  <w:tcW w:w="2276" w:type="dxa"/>
                  <w:shd w:val="clear" w:color="auto" w:fill="FFFFFF"/>
                  <w:tcMar>
                    <w:top w:w="30" w:type="dxa"/>
                    <w:left w:w="30" w:type="dxa"/>
                    <w:bottom w:w="30" w:type="dxa"/>
                    <w:right w:w="30" w:type="dxa"/>
                  </w:tcMar>
                  <w:vAlign w:val="center"/>
                  <w:hideMark/>
                </w:tcPr>
                <w:p w14:paraId="744820E7"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0E2329BE"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6II0038</w:t>
                  </w:r>
                </w:p>
              </w:tc>
              <w:tc>
                <w:tcPr>
                  <w:tcW w:w="3064" w:type="dxa"/>
                  <w:shd w:val="clear" w:color="auto" w:fill="FFFFFF"/>
                  <w:tcMar>
                    <w:top w:w="30" w:type="dxa"/>
                    <w:left w:w="30" w:type="dxa"/>
                    <w:bottom w:w="30" w:type="dxa"/>
                    <w:right w:w="30" w:type="dxa"/>
                  </w:tcMar>
                  <w:vAlign w:val="center"/>
                  <w:hideMark/>
                </w:tcPr>
                <w:p w14:paraId="7605202F"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prístupové siete</w:t>
                  </w:r>
                </w:p>
              </w:tc>
            </w:tr>
            <w:tr w:rsidR="00E127CC" w14:paraId="312E8AC2"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3A23DD18" w14:textId="77777777" w:rsidR="00E127CC" w:rsidRPr="005D7544" w:rsidRDefault="009D5087" w:rsidP="005D7544">
                  <w:pPr>
                    <w:spacing w:after="0" w:line="240" w:lineRule="auto"/>
                    <w:rPr>
                      <w:rFonts w:ascii="Arial" w:hAnsi="Arial" w:cs="Arial"/>
                      <w:color w:val="000000"/>
                      <w:sz w:val="18"/>
                      <w:szCs w:val="18"/>
                    </w:rPr>
                  </w:pPr>
                  <w:hyperlink r:id="rId205" w:tgtFrame="vupch" w:tooltip="VUPCH/VTC" w:history="1">
                    <w:r w:rsidR="00E127CC" w:rsidRPr="005D7544">
                      <w:rPr>
                        <w:rFonts w:ascii="Arial" w:hAnsi="Arial" w:cs="Arial"/>
                        <w:color w:val="000000"/>
                        <w:sz w:val="18"/>
                        <w:szCs w:val="18"/>
                      </w:rPr>
                      <w:t>prof. Ing. Karol Matiaško, PhD.</w:t>
                    </w:r>
                  </w:hyperlink>
                </w:p>
              </w:tc>
              <w:tc>
                <w:tcPr>
                  <w:tcW w:w="2276" w:type="dxa"/>
                  <w:shd w:val="clear" w:color="auto" w:fill="FFFFFF"/>
                  <w:tcMar>
                    <w:top w:w="30" w:type="dxa"/>
                    <w:left w:w="30" w:type="dxa"/>
                    <w:bottom w:w="30" w:type="dxa"/>
                    <w:right w:w="30" w:type="dxa"/>
                  </w:tcMar>
                  <w:vAlign w:val="center"/>
                  <w:hideMark/>
                </w:tcPr>
                <w:p w14:paraId="0CE5BA96"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6433D04D"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6BI0005</w:t>
                  </w:r>
                </w:p>
              </w:tc>
              <w:tc>
                <w:tcPr>
                  <w:tcW w:w="3064" w:type="dxa"/>
                  <w:shd w:val="clear" w:color="auto" w:fill="FFFFFF"/>
                  <w:tcMar>
                    <w:top w:w="30" w:type="dxa"/>
                    <w:left w:w="30" w:type="dxa"/>
                    <w:bottom w:w="30" w:type="dxa"/>
                    <w:right w:w="30" w:type="dxa"/>
                  </w:tcMar>
                  <w:vAlign w:val="center"/>
                  <w:hideMark/>
                </w:tcPr>
                <w:p w14:paraId="32CB029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databázové systémy</w:t>
                  </w:r>
                </w:p>
              </w:tc>
            </w:tr>
            <w:tr w:rsidR="00E127CC" w14:paraId="29C5B5FD"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618E07A5" w14:textId="77777777" w:rsidR="00E127CC" w:rsidRPr="005D7544" w:rsidRDefault="009D5087" w:rsidP="005D7544">
                  <w:pPr>
                    <w:spacing w:after="0" w:line="240" w:lineRule="auto"/>
                    <w:rPr>
                      <w:rFonts w:ascii="Arial" w:hAnsi="Arial" w:cs="Arial"/>
                      <w:color w:val="000000"/>
                      <w:sz w:val="18"/>
                      <w:szCs w:val="18"/>
                    </w:rPr>
                  </w:pPr>
                  <w:hyperlink r:id="rId206" w:tgtFrame="vupch" w:tooltip="VUPCH/VTC" w:history="1">
                    <w:r w:rsidR="00E127CC" w:rsidRPr="005D7544">
                      <w:rPr>
                        <w:rFonts w:ascii="Arial" w:hAnsi="Arial" w:cs="Arial"/>
                        <w:color w:val="000000"/>
                        <w:sz w:val="18"/>
                        <w:szCs w:val="18"/>
                      </w:rPr>
                      <w:t>Ing. Martin Mičiak, PhD.</w:t>
                    </w:r>
                  </w:hyperlink>
                </w:p>
              </w:tc>
              <w:tc>
                <w:tcPr>
                  <w:tcW w:w="2276" w:type="dxa"/>
                  <w:shd w:val="clear" w:color="auto" w:fill="FFFFFF"/>
                  <w:tcMar>
                    <w:top w:w="30" w:type="dxa"/>
                    <w:left w:w="30" w:type="dxa"/>
                    <w:bottom w:w="30" w:type="dxa"/>
                    <w:right w:w="30" w:type="dxa"/>
                  </w:tcMar>
                  <w:vAlign w:val="center"/>
                  <w:hideMark/>
                </w:tcPr>
                <w:p w14:paraId="20C8369C"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3BE3C734"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6UM0006</w:t>
                  </w:r>
                </w:p>
              </w:tc>
              <w:tc>
                <w:tcPr>
                  <w:tcW w:w="3064" w:type="dxa"/>
                  <w:shd w:val="clear" w:color="auto" w:fill="FFFFFF"/>
                  <w:tcMar>
                    <w:top w:w="30" w:type="dxa"/>
                    <w:left w:w="30" w:type="dxa"/>
                    <w:bottom w:w="30" w:type="dxa"/>
                    <w:right w:w="30" w:type="dxa"/>
                  </w:tcMar>
                  <w:vAlign w:val="center"/>
                  <w:hideMark/>
                </w:tcPr>
                <w:p w14:paraId="2C5DE92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projektový manažment</w:t>
                  </w:r>
                </w:p>
              </w:tc>
            </w:tr>
            <w:tr w:rsidR="00E127CC" w14:paraId="14CC53EB"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20E36F52" w14:textId="77777777" w:rsidR="00E127CC" w:rsidRPr="005D7544" w:rsidRDefault="009D5087" w:rsidP="005D7544">
                  <w:pPr>
                    <w:spacing w:after="0" w:line="240" w:lineRule="auto"/>
                    <w:rPr>
                      <w:rFonts w:ascii="Arial" w:hAnsi="Arial" w:cs="Arial"/>
                      <w:color w:val="000000"/>
                      <w:sz w:val="18"/>
                      <w:szCs w:val="18"/>
                    </w:rPr>
                  </w:pPr>
                  <w:hyperlink r:id="rId207" w:tgtFrame="vupch" w:tooltip="VUPCH/VTC" w:history="1">
                    <w:r w:rsidR="00E127CC" w:rsidRPr="005D7544">
                      <w:rPr>
                        <w:rFonts w:ascii="Arial" w:hAnsi="Arial" w:cs="Arial"/>
                        <w:color w:val="000000"/>
                        <w:sz w:val="18"/>
                        <w:szCs w:val="18"/>
                      </w:rPr>
                      <w:t>Ing. Marek Moravčík, PhD.</w:t>
                    </w:r>
                  </w:hyperlink>
                </w:p>
              </w:tc>
              <w:tc>
                <w:tcPr>
                  <w:tcW w:w="2276" w:type="dxa"/>
                  <w:shd w:val="clear" w:color="auto" w:fill="FFFFFF"/>
                  <w:tcMar>
                    <w:top w:w="30" w:type="dxa"/>
                    <w:left w:w="30" w:type="dxa"/>
                    <w:bottom w:w="30" w:type="dxa"/>
                    <w:right w:w="30" w:type="dxa"/>
                  </w:tcMar>
                  <w:vAlign w:val="center"/>
                  <w:hideMark/>
                </w:tcPr>
                <w:p w14:paraId="50327069"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lab.cvičenia</w:t>
                  </w:r>
                </w:p>
              </w:tc>
              <w:tc>
                <w:tcPr>
                  <w:tcW w:w="1349" w:type="dxa"/>
                  <w:shd w:val="clear" w:color="auto" w:fill="FFFFFF"/>
                  <w:tcMar>
                    <w:top w:w="30" w:type="dxa"/>
                    <w:left w:w="30" w:type="dxa"/>
                    <w:bottom w:w="30" w:type="dxa"/>
                    <w:right w:w="30" w:type="dxa"/>
                  </w:tcMar>
                  <w:vAlign w:val="center"/>
                  <w:hideMark/>
                </w:tcPr>
                <w:p w14:paraId="3A0F3AE5"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6BI0026</w:t>
                  </w:r>
                </w:p>
              </w:tc>
              <w:tc>
                <w:tcPr>
                  <w:tcW w:w="3064" w:type="dxa"/>
                  <w:shd w:val="clear" w:color="auto" w:fill="FFFFFF"/>
                  <w:tcMar>
                    <w:top w:w="30" w:type="dxa"/>
                    <w:left w:w="30" w:type="dxa"/>
                    <w:bottom w:w="30" w:type="dxa"/>
                    <w:right w:w="30" w:type="dxa"/>
                  </w:tcMar>
                  <w:vAlign w:val="center"/>
                  <w:hideMark/>
                </w:tcPr>
                <w:p w14:paraId="7553395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počítačové siete 1</w:t>
                  </w:r>
                </w:p>
              </w:tc>
            </w:tr>
            <w:tr w:rsidR="00E127CC" w14:paraId="4F5A8DFA"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7DBC1B96" w14:textId="77777777" w:rsidR="00E127CC" w:rsidRPr="005D7544" w:rsidRDefault="009D5087" w:rsidP="005D7544">
                  <w:pPr>
                    <w:spacing w:after="0" w:line="240" w:lineRule="auto"/>
                    <w:rPr>
                      <w:rFonts w:ascii="Arial" w:hAnsi="Arial" w:cs="Arial"/>
                      <w:color w:val="000000"/>
                      <w:sz w:val="18"/>
                      <w:szCs w:val="18"/>
                    </w:rPr>
                  </w:pPr>
                  <w:hyperlink r:id="rId208" w:tgtFrame="vupch" w:tooltip="VUPCH/VTC" w:history="1">
                    <w:r w:rsidR="00E127CC" w:rsidRPr="005D7544">
                      <w:rPr>
                        <w:rFonts w:ascii="Arial" w:hAnsi="Arial" w:cs="Arial"/>
                        <w:color w:val="000000"/>
                        <w:sz w:val="18"/>
                        <w:szCs w:val="18"/>
                      </w:rPr>
                      <w:t>Ing. Marek Moravčík, PhD.</w:t>
                    </w:r>
                  </w:hyperlink>
                </w:p>
              </w:tc>
              <w:tc>
                <w:tcPr>
                  <w:tcW w:w="2276" w:type="dxa"/>
                  <w:shd w:val="clear" w:color="auto" w:fill="FFFFFF"/>
                  <w:tcMar>
                    <w:top w:w="30" w:type="dxa"/>
                    <w:left w:w="30" w:type="dxa"/>
                    <w:bottom w:w="30" w:type="dxa"/>
                    <w:right w:w="30" w:type="dxa"/>
                  </w:tcMar>
                  <w:vAlign w:val="center"/>
                  <w:hideMark/>
                </w:tcPr>
                <w:p w14:paraId="347B32B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75548B09"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6BI0027</w:t>
                  </w:r>
                </w:p>
              </w:tc>
              <w:tc>
                <w:tcPr>
                  <w:tcW w:w="3064" w:type="dxa"/>
                  <w:shd w:val="clear" w:color="auto" w:fill="FFFFFF"/>
                  <w:tcMar>
                    <w:top w:w="30" w:type="dxa"/>
                    <w:left w:w="30" w:type="dxa"/>
                    <w:bottom w:w="30" w:type="dxa"/>
                    <w:right w:w="30" w:type="dxa"/>
                  </w:tcMar>
                  <w:vAlign w:val="center"/>
                  <w:hideMark/>
                </w:tcPr>
                <w:p w14:paraId="4766D73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počítačové siete 2</w:t>
                  </w:r>
                </w:p>
              </w:tc>
            </w:tr>
            <w:tr w:rsidR="00E127CC" w14:paraId="7C093F3F"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6005907A" w14:textId="77777777" w:rsidR="00E127CC" w:rsidRPr="005D7544" w:rsidRDefault="009D5087" w:rsidP="005D7544">
                  <w:pPr>
                    <w:spacing w:after="0" w:line="240" w:lineRule="auto"/>
                    <w:rPr>
                      <w:rFonts w:ascii="Arial" w:hAnsi="Arial" w:cs="Arial"/>
                      <w:color w:val="000000"/>
                      <w:sz w:val="18"/>
                      <w:szCs w:val="18"/>
                    </w:rPr>
                  </w:pPr>
                  <w:hyperlink r:id="rId209" w:tgtFrame="vupch" w:tooltip="VUPCH/VTC" w:history="1">
                    <w:r w:rsidR="00E127CC" w:rsidRPr="005D7544">
                      <w:rPr>
                        <w:rFonts w:ascii="Arial" w:hAnsi="Arial" w:cs="Arial"/>
                        <w:color w:val="000000"/>
                        <w:sz w:val="18"/>
                        <w:szCs w:val="18"/>
                      </w:rPr>
                      <w:t>Ing. Marek Moravčík, PhD.</w:t>
                    </w:r>
                  </w:hyperlink>
                </w:p>
              </w:tc>
              <w:tc>
                <w:tcPr>
                  <w:tcW w:w="2276" w:type="dxa"/>
                  <w:shd w:val="clear" w:color="auto" w:fill="FFFFFF"/>
                  <w:tcMar>
                    <w:top w:w="30" w:type="dxa"/>
                    <w:left w:w="30" w:type="dxa"/>
                    <w:bottom w:w="30" w:type="dxa"/>
                    <w:right w:w="30" w:type="dxa"/>
                  </w:tcMar>
                  <w:vAlign w:val="center"/>
                  <w:hideMark/>
                </w:tcPr>
                <w:p w14:paraId="50847E4C"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 prednášky, lab.cvičenia</w:t>
                  </w:r>
                </w:p>
              </w:tc>
              <w:tc>
                <w:tcPr>
                  <w:tcW w:w="1349" w:type="dxa"/>
                  <w:shd w:val="clear" w:color="auto" w:fill="FFFFFF"/>
                  <w:tcMar>
                    <w:top w:w="30" w:type="dxa"/>
                    <w:left w:w="30" w:type="dxa"/>
                    <w:bottom w:w="30" w:type="dxa"/>
                    <w:right w:w="30" w:type="dxa"/>
                  </w:tcMar>
                  <w:vAlign w:val="center"/>
                  <w:hideMark/>
                </w:tcPr>
                <w:p w14:paraId="05EE0B9F"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6BI0028</w:t>
                  </w:r>
                </w:p>
              </w:tc>
              <w:tc>
                <w:tcPr>
                  <w:tcW w:w="3064" w:type="dxa"/>
                  <w:shd w:val="clear" w:color="auto" w:fill="FFFFFF"/>
                  <w:tcMar>
                    <w:top w:w="30" w:type="dxa"/>
                    <w:left w:w="30" w:type="dxa"/>
                    <w:bottom w:w="30" w:type="dxa"/>
                    <w:right w:w="30" w:type="dxa"/>
                  </w:tcMar>
                  <w:vAlign w:val="center"/>
                  <w:hideMark/>
                </w:tcPr>
                <w:p w14:paraId="1840765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počítačové siete 3</w:t>
                  </w:r>
                </w:p>
              </w:tc>
            </w:tr>
            <w:tr w:rsidR="00E127CC" w14:paraId="66FFE3A9"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09CC4AF4" w14:textId="77777777" w:rsidR="00E127CC" w:rsidRPr="005D7544" w:rsidRDefault="009D5087" w:rsidP="005D7544">
                  <w:pPr>
                    <w:spacing w:after="0" w:line="240" w:lineRule="auto"/>
                    <w:rPr>
                      <w:rFonts w:ascii="Arial" w:hAnsi="Arial" w:cs="Arial"/>
                      <w:color w:val="000000"/>
                      <w:sz w:val="18"/>
                      <w:szCs w:val="18"/>
                    </w:rPr>
                  </w:pPr>
                  <w:hyperlink r:id="rId210" w:tgtFrame="vupch" w:tooltip="VUPCH/VTC" w:history="1">
                    <w:r w:rsidR="00E127CC" w:rsidRPr="005D7544">
                      <w:rPr>
                        <w:rFonts w:ascii="Arial" w:hAnsi="Arial" w:cs="Arial"/>
                        <w:color w:val="000000"/>
                        <w:sz w:val="18"/>
                        <w:szCs w:val="18"/>
                      </w:rPr>
                      <w:t>Ing. Marek Moravčík, PhD.</w:t>
                    </w:r>
                  </w:hyperlink>
                </w:p>
              </w:tc>
              <w:tc>
                <w:tcPr>
                  <w:tcW w:w="2276" w:type="dxa"/>
                  <w:shd w:val="clear" w:color="auto" w:fill="FFFFFF"/>
                  <w:tcMar>
                    <w:top w:w="30" w:type="dxa"/>
                    <w:left w:w="30" w:type="dxa"/>
                    <w:bottom w:w="30" w:type="dxa"/>
                    <w:right w:w="30" w:type="dxa"/>
                  </w:tcMar>
                  <w:vAlign w:val="center"/>
                  <w:hideMark/>
                </w:tcPr>
                <w:p w14:paraId="7D6417E0"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cvičenia</w:t>
                  </w:r>
                </w:p>
              </w:tc>
              <w:tc>
                <w:tcPr>
                  <w:tcW w:w="1349" w:type="dxa"/>
                  <w:shd w:val="clear" w:color="auto" w:fill="FFFFFF"/>
                  <w:tcMar>
                    <w:top w:w="30" w:type="dxa"/>
                    <w:left w:w="30" w:type="dxa"/>
                    <w:bottom w:w="30" w:type="dxa"/>
                    <w:right w:w="30" w:type="dxa"/>
                  </w:tcMar>
                  <w:vAlign w:val="center"/>
                  <w:hideMark/>
                </w:tcPr>
                <w:p w14:paraId="03F4F725"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6BI0037</w:t>
                  </w:r>
                </w:p>
              </w:tc>
              <w:tc>
                <w:tcPr>
                  <w:tcW w:w="3064" w:type="dxa"/>
                  <w:shd w:val="clear" w:color="auto" w:fill="FFFFFF"/>
                  <w:tcMar>
                    <w:top w:w="30" w:type="dxa"/>
                    <w:left w:w="30" w:type="dxa"/>
                    <w:bottom w:w="30" w:type="dxa"/>
                    <w:right w:w="30" w:type="dxa"/>
                  </w:tcMar>
                  <w:vAlign w:val="center"/>
                  <w:hideMark/>
                </w:tcPr>
                <w:p w14:paraId="67BA093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python v sieťových aplikáciách</w:t>
                  </w:r>
                </w:p>
              </w:tc>
            </w:tr>
            <w:tr w:rsidR="00E127CC" w14:paraId="1B1DF801"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01CDA716" w14:textId="77777777" w:rsidR="00E127CC" w:rsidRPr="005D7544" w:rsidRDefault="009D5087" w:rsidP="005D7544">
                  <w:pPr>
                    <w:spacing w:after="0" w:line="240" w:lineRule="auto"/>
                    <w:rPr>
                      <w:rFonts w:ascii="Arial" w:hAnsi="Arial" w:cs="Arial"/>
                      <w:color w:val="000000"/>
                      <w:sz w:val="18"/>
                      <w:szCs w:val="18"/>
                    </w:rPr>
                  </w:pPr>
                  <w:hyperlink r:id="rId211" w:tgtFrame="vupch" w:tooltip="VUPCH/VTC" w:history="1">
                    <w:r w:rsidR="00E127CC" w:rsidRPr="005D7544">
                      <w:rPr>
                        <w:rFonts w:ascii="Arial" w:hAnsi="Arial" w:cs="Arial"/>
                        <w:color w:val="000000"/>
                        <w:sz w:val="18"/>
                        <w:szCs w:val="18"/>
                      </w:rPr>
                      <w:t>Ing. Marek Moravčík, PhD.</w:t>
                    </w:r>
                  </w:hyperlink>
                </w:p>
              </w:tc>
              <w:tc>
                <w:tcPr>
                  <w:tcW w:w="2276" w:type="dxa"/>
                  <w:shd w:val="clear" w:color="auto" w:fill="FFFFFF"/>
                  <w:tcMar>
                    <w:top w:w="30" w:type="dxa"/>
                    <w:left w:w="30" w:type="dxa"/>
                    <w:bottom w:w="30" w:type="dxa"/>
                    <w:right w:w="30" w:type="dxa"/>
                  </w:tcMar>
                  <w:vAlign w:val="center"/>
                  <w:hideMark/>
                </w:tcPr>
                <w:p w14:paraId="498F9E8E"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25C283D5"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6II0018</w:t>
                  </w:r>
                </w:p>
              </w:tc>
              <w:tc>
                <w:tcPr>
                  <w:tcW w:w="3064" w:type="dxa"/>
                  <w:shd w:val="clear" w:color="auto" w:fill="FFFFFF"/>
                  <w:tcMar>
                    <w:top w:w="30" w:type="dxa"/>
                    <w:left w:w="30" w:type="dxa"/>
                    <w:bottom w:w="30" w:type="dxa"/>
                    <w:right w:w="30" w:type="dxa"/>
                  </w:tcMar>
                  <w:vAlign w:val="center"/>
                  <w:hideMark/>
                </w:tcPr>
                <w:p w14:paraId="32484F7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integrácia informačno-komunikačných systémov</w:t>
                  </w:r>
                </w:p>
              </w:tc>
            </w:tr>
            <w:tr w:rsidR="00E127CC" w14:paraId="2D21EF75"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67BFFB6E" w14:textId="77777777" w:rsidR="00E127CC" w:rsidRPr="005D7544" w:rsidRDefault="009D5087" w:rsidP="005D7544">
                  <w:pPr>
                    <w:spacing w:after="0" w:line="240" w:lineRule="auto"/>
                    <w:rPr>
                      <w:rFonts w:ascii="Arial" w:hAnsi="Arial" w:cs="Arial"/>
                      <w:color w:val="000000"/>
                      <w:sz w:val="18"/>
                      <w:szCs w:val="18"/>
                    </w:rPr>
                  </w:pPr>
                  <w:hyperlink r:id="rId212" w:tgtFrame="vupch" w:tooltip="VUPCH/VTC" w:history="1">
                    <w:r w:rsidR="00E127CC" w:rsidRPr="005D7544">
                      <w:rPr>
                        <w:rFonts w:ascii="Arial" w:hAnsi="Arial" w:cs="Arial"/>
                        <w:color w:val="000000"/>
                        <w:sz w:val="18"/>
                        <w:szCs w:val="18"/>
                      </w:rPr>
                      <w:t>Ing. Marek Moravčík, PhD.</w:t>
                    </w:r>
                  </w:hyperlink>
                </w:p>
              </w:tc>
              <w:tc>
                <w:tcPr>
                  <w:tcW w:w="2276" w:type="dxa"/>
                  <w:shd w:val="clear" w:color="auto" w:fill="FFFFFF"/>
                  <w:tcMar>
                    <w:top w:w="30" w:type="dxa"/>
                    <w:left w:w="30" w:type="dxa"/>
                    <w:bottom w:w="30" w:type="dxa"/>
                    <w:right w:w="30" w:type="dxa"/>
                  </w:tcMar>
                  <w:vAlign w:val="center"/>
                  <w:hideMark/>
                </w:tcPr>
                <w:p w14:paraId="4B1D8639"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46B31BB0"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6II0035</w:t>
                  </w:r>
                </w:p>
              </w:tc>
              <w:tc>
                <w:tcPr>
                  <w:tcW w:w="3064" w:type="dxa"/>
                  <w:shd w:val="clear" w:color="auto" w:fill="FFFFFF"/>
                  <w:tcMar>
                    <w:top w:w="30" w:type="dxa"/>
                    <w:left w:w="30" w:type="dxa"/>
                    <w:bottom w:w="30" w:type="dxa"/>
                    <w:right w:w="30" w:type="dxa"/>
                  </w:tcMar>
                  <w:vAlign w:val="center"/>
                  <w:hideMark/>
                </w:tcPr>
                <w:p w14:paraId="603A06C0"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podnikové chrbticové siete</w:t>
                  </w:r>
                </w:p>
              </w:tc>
            </w:tr>
            <w:tr w:rsidR="00E127CC" w14:paraId="60D24F95"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09EC3113" w14:textId="77777777" w:rsidR="00E127CC" w:rsidRPr="005D7544" w:rsidRDefault="009D5087" w:rsidP="005D7544">
                  <w:pPr>
                    <w:spacing w:after="0" w:line="240" w:lineRule="auto"/>
                    <w:rPr>
                      <w:rFonts w:ascii="Arial" w:hAnsi="Arial" w:cs="Arial"/>
                      <w:color w:val="000000"/>
                      <w:sz w:val="18"/>
                      <w:szCs w:val="18"/>
                    </w:rPr>
                  </w:pPr>
                  <w:hyperlink r:id="rId213" w:tgtFrame="vupch" w:tooltip="VUPCH/VTC" w:history="1">
                    <w:r w:rsidR="00E127CC" w:rsidRPr="005D7544">
                      <w:rPr>
                        <w:rFonts w:ascii="Arial" w:hAnsi="Arial" w:cs="Arial"/>
                        <w:color w:val="000000"/>
                        <w:sz w:val="18"/>
                        <w:szCs w:val="18"/>
                      </w:rPr>
                      <w:t>Ing. Marek Moravčík, PhD.</w:t>
                    </w:r>
                  </w:hyperlink>
                </w:p>
              </w:tc>
              <w:tc>
                <w:tcPr>
                  <w:tcW w:w="2276" w:type="dxa"/>
                  <w:shd w:val="clear" w:color="auto" w:fill="FFFFFF"/>
                  <w:tcMar>
                    <w:top w:w="30" w:type="dxa"/>
                    <w:left w:w="30" w:type="dxa"/>
                    <w:bottom w:w="30" w:type="dxa"/>
                    <w:right w:w="30" w:type="dxa"/>
                  </w:tcMar>
                  <w:vAlign w:val="center"/>
                  <w:hideMark/>
                </w:tcPr>
                <w:p w14:paraId="45236A0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cvičenia</w:t>
                  </w:r>
                </w:p>
              </w:tc>
              <w:tc>
                <w:tcPr>
                  <w:tcW w:w="1349" w:type="dxa"/>
                  <w:shd w:val="clear" w:color="auto" w:fill="FFFFFF"/>
                  <w:tcMar>
                    <w:top w:w="30" w:type="dxa"/>
                    <w:left w:w="30" w:type="dxa"/>
                    <w:bottom w:w="30" w:type="dxa"/>
                    <w:right w:w="30" w:type="dxa"/>
                  </w:tcMar>
                  <w:vAlign w:val="center"/>
                  <w:hideMark/>
                </w:tcPr>
                <w:p w14:paraId="7AA6D33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6II0036</w:t>
                  </w:r>
                </w:p>
              </w:tc>
              <w:tc>
                <w:tcPr>
                  <w:tcW w:w="3064" w:type="dxa"/>
                  <w:shd w:val="clear" w:color="auto" w:fill="FFFFFF"/>
                  <w:tcMar>
                    <w:top w:w="30" w:type="dxa"/>
                    <w:left w:w="30" w:type="dxa"/>
                    <w:bottom w:w="30" w:type="dxa"/>
                    <w:right w:w="30" w:type="dxa"/>
                  </w:tcMar>
                  <w:vAlign w:val="center"/>
                  <w:hideMark/>
                </w:tcPr>
                <w:p w14:paraId="6D012AC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prepínanie a smerovanie v podnikových sieťach</w:t>
                  </w:r>
                </w:p>
              </w:tc>
            </w:tr>
            <w:tr w:rsidR="00E127CC" w14:paraId="5A8EE779"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7F43F1C0" w14:textId="77777777" w:rsidR="00E127CC" w:rsidRPr="005D7544" w:rsidRDefault="009D5087" w:rsidP="005D7544">
                  <w:pPr>
                    <w:spacing w:after="0" w:line="240" w:lineRule="auto"/>
                    <w:rPr>
                      <w:rFonts w:ascii="Arial" w:hAnsi="Arial" w:cs="Arial"/>
                      <w:color w:val="000000"/>
                      <w:sz w:val="18"/>
                      <w:szCs w:val="18"/>
                    </w:rPr>
                  </w:pPr>
                  <w:hyperlink r:id="rId214" w:tgtFrame="vupch" w:tooltip="VUPCH/VTC" w:history="1">
                    <w:r w:rsidR="00E127CC" w:rsidRPr="005D7544">
                      <w:rPr>
                        <w:rFonts w:ascii="Arial" w:hAnsi="Arial" w:cs="Arial"/>
                        <w:color w:val="000000"/>
                        <w:sz w:val="18"/>
                        <w:szCs w:val="18"/>
                      </w:rPr>
                      <w:t>Ing. Marek Moravčík, PhD.</w:t>
                    </w:r>
                  </w:hyperlink>
                </w:p>
              </w:tc>
              <w:tc>
                <w:tcPr>
                  <w:tcW w:w="2276" w:type="dxa"/>
                  <w:shd w:val="clear" w:color="auto" w:fill="FFFFFF"/>
                  <w:tcMar>
                    <w:top w:w="30" w:type="dxa"/>
                    <w:left w:w="30" w:type="dxa"/>
                    <w:bottom w:w="30" w:type="dxa"/>
                    <w:right w:w="30" w:type="dxa"/>
                  </w:tcMar>
                  <w:vAlign w:val="center"/>
                  <w:hideMark/>
                </w:tcPr>
                <w:p w14:paraId="6C9E3EC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lab.cvičenia</w:t>
                  </w:r>
                </w:p>
              </w:tc>
              <w:tc>
                <w:tcPr>
                  <w:tcW w:w="1349" w:type="dxa"/>
                  <w:shd w:val="clear" w:color="auto" w:fill="FFFFFF"/>
                  <w:tcMar>
                    <w:top w:w="30" w:type="dxa"/>
                    <w:left w:w="30" w:type="dxa"/>
                    <w:bottom w:w="30" w:type="dxa"/>
                    <w:right w:w="30" w:type="dxa"/>
                  </w:tcMar>
                  <w:vAlign w:val="center"/>
                  <w:hideMark/>
                </w:tcPr>
                <w:p w14:paraId="0DDBEF4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6II0039</w:t>
                  </w:r>
                </w:p>
              </w:tc>
              <w:tc>
                <w:tcPr>
                  <w:tcW w:w="3064" w:type="dxa"/>
                  <w:shd w:val="clear" w:color="auto" w:fill="FFFFFF"/>
                  <w:tcMar>
                    <w:top w:w="30" w:type="dxa"/>
                    <w:left w:w="30" w:type="dxa"/>
                    <w:bottom w:w="30" w:type="dxa"/>
                    <w:right w:w="30" w:type="dxa"/>
                  </w:tcMar>
                  <w:vAlign w:val="center"/>
                  <w:hideMark/>
                </w:tcPr>
                <w:p w14:paraId="49764DAE"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projektovanie sietí 1</w:t>
                  </w:r>
                </w:p>
              </w:tc>
            </w:tr>
            <w:tr w:rsidR="00E127CC" w14:paraId="2E057243"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3752EFF0" w14:textId="77777777" w:rsidR="00E127CC" w:rsidRPr="005D7544" w:rsidRDefault="009D5087" w:rsidP="005D7544">
                  <w:pPr>
                    <w:spacing w:after="0" w:line="240" w:lineRule="auto"/>
                    <w:rPr>
                      <w:rFonts w:ascii="Arial" w:hAnsi="Arial" w:cs="Arial"/>
                      <w:color w:val="000000"/>
                      <w:sz w:val="18"/>
                      <w:szCs w:val="18"/>
                    </w:rPr>
                  </w:pPr>
                  <w:hyperlink r:id="rId215" w:tgtFrame="vupch" w:tooltip="VUPCH/VTC" w:history="1">
                    <w:r w:rsidR="00E127CC" w:rsidRPr="005D7544">
                      <w:rPr>
                        <w:rFonts w:ascii="Arial" w:hAnsi="Arial" w:cs="Arial"/>
                        <w:color w:val="000000"/>
                        <w:sz w:val="18"/>
                        <w:szCs w:val="18"/>
                      </w:rPr>
                      <w:t>Ing. Marek Moravčík, PhD.</w:t>
                    </w:r>
                  </w:hyperlink>
                </w:p>
              </w:tc>
              <w:tc>
                <w:tcPr>
                  <w:tcW w:w="2276" w:type="dxa"/>
                  <w:shd w:val="clear" w:color="auto" w:fill="FFFFFF"/>
                  <w:tcMar>
                    <w:top w:w="30" w:type="dxa"/>
                    <w:left w:w="30" w:type="dxa"/>
                    <w:bottom w:w="30" w:type="dxa"/>
                    <w:right w:w="30" w:type="dxa"/>
                  </w:tcMar>
                  <w:vAlign w:val="center"/>
                  <w:hideMark/>
                </w:tcPr>
                <w:p w14:paraId="03CBA20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3612D5B5"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6II0041</w:t>
                  </w:r>
                </w:p>
              </w:tc>
              <w:tc>
                <w:tcPr>
                  <w:tcW w:w="3064" w:type="dxa"/>
                  <w:shd w:val="clear" w:color="auto" w:fill="FFFFFF"/>
                  <w:tcMar>
                    <w:top w:w="30" w:type="dxa"/>
                    <w:left w:w="30" w:type="dxa"/>
                    <w:bottom w:w="30" w:type="dxa"/>
                    <w:right w:w="30" w:type="dxa"/>
                  </w:tcMar>
                  <w:vAlign w:val="center"/>
                  <w:hideMark/>
                </w:tcPr>
                <w:p w14:paraId="0B9D565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sieťové operačné systémy</w:t>
                  </w:r>
                </w:p>
              </w:tc>
            </w:tr>
            <w:tr w:rsidR="00E127CC" w14:paraId="71259848"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21FD5274" w14:textId="77777777" w:rsidR="00E127CC" w:rsidRPr="005D7544" w:rsidRDefault="009D5087" w:rsidP="005D7544">
                  <w:pPr>
                    <w:spacing w:after="0" w:line="240" w:lineRule="auto"/>
                    <w:rPr>
                      <w:rFonts w:ascii="Arial" w:hAnsi="Arial" w:cs="Arial"/>
                      <w:color w:val="000000"/>
                      <w:sz w:val="18"/>
                      <w:szCs w:val="18"/>
                    </w:rPr>
                  </w:pPr>
                  <w:hyperlink r:id="rId216" w:tgtFrame="vupch" w:tooltip="VUPCH/VTC" w:history="1">
                    <w:r w:rsidR="00E127CC" w:rsidRPr="005D7544">
                      <w:rPr>
                        <w:rFonts w:ascii="Arial" w:hAnsi="Arial" w:cs="Arial"/>
                        <w:color w:val="000000"/>
                        <w:sz w:val="18"/>
                        <w:szCs w:val="18"/>
                      </w:rPr>
                      <w:t>Ing. Marek Moravčík, PhD.</w:t>
                    </w:r>
                  </w:hyperlink>
                </w:p>
              </w:tc>
              <w:tc>
                <w:tcPr>
                  <w:tcW w:w="2276" w:type="dxa"/>
                  <w:shd w:val="clear" w:color="auto" w:fill="FFFFFF"/>
                  <w:tcMar>
                    <w:top w:w="30" w:type="dxa"/>
                    <w:left w:w="30" w:type="dxa"/>
                    <w:bottom w:w="30" w:type="dxa"/>
                    <w:right w:w="30" w:type="dxa"/>
                  </w:tcMar>
                  <w:vAlign w:val="center"/>
                  <w:hideMark/>
                </w:tcPr>
                <w:p w14:paraId="0E50E504"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506E78C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6UI0013</w:t>
                  </w:r>
                </w:p>
              </w:tc>
              <w:tc>
                <w:tcPr>
                  <w:tcW w:w="3064" w:type="dxa"/>
                  <w:shd w:val="clear" w:color="auto" w:fill="FFFFFF"/>
                  <w:tcMar>
                    <w:top w:w="30" w:type="dxa"/>
                    <w:left w:w="30" w:type="dxa"/>
                    <w:bottom w:w="30" w:type="dxa"/>
                    <w:right w:w="30" w:type="dxa"/>
                  </w:tcMar>
                  <w:vAlign w:val="center"/>
                  <w:hideMark/>
                </w:tcPr>
                <w:p w14:paraId="391B8E0F"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virtualizačné a cloudové technológie</w:t>
                  </w:r>
                </w:p>
              </w:tc>
            </w:tr>
            <w:tr w:rsidR="00E127CC" w14:paraId="68F56841"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4A500342" w14:textId="77777777" w:rsidR="00E127CC" w:rsidRPr="005D7544" w:rsidRDefault="009D5087" w:rsidP="005D7544">
                  <w:pPr>
                    <w:spacing w:after="0" w:line="240" w:lineRule="auto"/>
                    <w:rPr>
                      <w:rFonts w:ascii="Arial" w:hAnsi="Arial" w:cs="Arial"/>
                      <w:color w:val="000000"/>
                      <w:sz w:val="18"/>
                      <w:szCs w:val="18"/>
                    </w:rPr>
                  </w:pPr>
                  <w:hyperlink r:id="rId217" w:tgtFrame="vupch" w:tooltip="VUPCH/VTC" w:history="1">
                    <w:r w:rsidR="00E127CC" w:rsidRPr="005D7544">
                      <w:rPr>
                        <w:rFonts w:ascii="Arial" w:hAnsi="Arial" w:cs="Arial"/>
                        <w:color w:val="000000"/>
                        <w:sz w:val="18"/>
                        <w:szCs w:val="18"/>
                      </w:rPr>
                      <w:t>Ing. Michal Mrena</w:t>
                    </w:r>
                  </w:hyperlink>
                </w:p>
              </w:tc>
              <w:tc>
                <w:tcPr>
                  <w:tcW w:w="2276" w:type="dxa"/>
                  <w:shd w:val="clear" w:color="auto" w:fill="FFFFFF"/>
                  <w:tcMar>
                    <w:top w:w="30" w:type="dxa"/>
                    <w:left w:w="30" w:type="dxa"/>
                    <w:bottom w:w="30" w:type="dxa"/>
                    <w:right w:w="30" w:type="dxa"/>
                  </w:tcMar>
                  <w:vAlign w:val="center"/>
                  <w:hideMark/>
                </w:tcPr>
                <w:p w14:paraId="7A99D39D"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lab.cvičenia</w:t>
                  </w:r>
                </w:p>
              </w:tc>
              <w:tc>
                <w:tcPr>
                  <w:tcW w:w="1349" w:type="dxa"/>
                  <w:shd w:val="clear" w:color="auto" w:fill="FFFFFF"/>
                  <w:tcMar>
                    <w:top w:w="30" w:type="dxa"/>
                    <w:left w:w="30" w:type="dxa"/>
                    <w:bottom w:w="30" w:type="dxa"/>
                    <w:right w:w="30" w:type="dxa"/>
                  </w:tcMar>
                  <w:vAlign w:val="center"/>
                  <w:hideMark/>
                </w:tcPr>
                <w:p w14:paraId="7A5829AA"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6UI0004</w:t>
                  </w:r>
                </w:p>
              </w:tc>
              <w:tc>
                <w:tcPr>
                  <w:tcW w:w="3064" w:type="dxa"/>
                  <w:shd w:val="clear" w:color="auto" w:fill="FFFFFF"/>
                  <w:tcMar>
                    <w:top w:w="30" w:type="dxa"/>
                    <w:left w:w="30" w:type="dxa"/>
                    <w:bottom w:w="30" w:type="dxa"/>
                    <w:right w:w="30" w:type="dxa"/>
                  </w:tcMar>
                  <w:vAlign w:val="center"/>
                  <w:hideMark/>
                </w:tcPr>
                <w:p w14:paraId="234353DF"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algoritmy a údajové štruktúry 1</w:t>
                  </w:r>
                </w:p>
              </w:tc>
            </w:tr>
            <w:tr w:rsidR="00E127CC" w14:paraId="58C45A51"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29AD6214" w14:textId="77777777" w:rsidR="00E127CC" w:rsidRPr="005D7544" w:rsidRDefault="009D5087" w:rsidP="005D7544">
                  <w:pPr>
                    <w:spacing w:after="0" w:line="240" w:lineRule="auto"/>
                    <w:rPr>
                      <w:rFonts w:ascii="Arial" w:hAnsi="Arial" w:cs="Arial"/>
                      <w:color w:val="000000"/>
                      <w:sz w:val="18"/>
                      <w:szCs w:val="18"/>
                    </w:rPr>
                  </w:pPr>
                  <w:hyperlink r:id="rId218" w:tgtFrame="vupch" w:tooltip="VUPCH/VTC" w:history="1">
                    <w:r w:rsidR="00E127CC" w:rsidRPr="005D7544">
                      <w:rPr>
                        <w:rFonts w:ascii="Arial" w:hAnsi="Arial" w:cs="Arial"/>
                        <w:color w:val="000000"/>
                        <w:sz w:val="18"/>
                        <w:szCs w:val="18"/>
                      </w:rPr>
                      <w:t>Ing. Michal Mulík</w:t>
                    </w:r>
                  </w:hyperlink>
                </w:p>
              </w:tc>
              <w:tc>
                <w:tcPr>
                  <w:tcW w:w="2276" w:type="dxa"/>
                  <w:shd w:val="clear" w:color="auto" w:fill="FFFFFF"/>
                  <w:tcMar>
                    <w:top w:w="30" w:type="dxa"/>
                    <w:left w:w="30" w:type="dxa"/>
                    <w:bottom w:w="30" w:type="dxa"/>
                    <w:right w:w="30" w:type="dxa"/>
                  </w:tcMar>
                  <w:vAlign w:val="center"/>
                  <w:hideMark/>
                </w:tcPr>
                <w:p w14:paraId="7B985248"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cvičenia, lab.cvičenia</w:t>
                  </w:r>
                </w:p>
              </w:tc>
              <w:tc>
                <w:tcPr>
                  <w:tcW w:w="1349" w:type="dxa"/>
                  <w:shd w:val="clear" w:color="auto" w:fill="FFFFFF"/>
                  <w:tcMar>
                    <w:top w:w="30" w:type="dxa"/>
                    <w:left w:w="30" w:type="dxa"/>
                    <w:bottom w:w="30" w:type="dxa"/>
                    <w:right w:w="30" w:type="dxa"/>
                  </w:tcMar>
                  <w:vAlign w:val="center"/>
                  <w:hideMark/>
                </w:tcPr>
                <w:p w14:paraId="1D999D2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6BI0013</w:t>
                  </w:r>
                </w:p>
              </w:tc>
              <w:tc>
                <w:tcPr>
                  <w:tcW w:w="3064" w:type="dxa"/>
                  <w:shd w:val="clear" w:color="auto" w:fill="FFFFFF"/>
                  <w:tcMar>
                    <w:top w:w="30" w:type="dxa"/>
                    <w:left w:w="30" w:type="dxa"/>
                    <w:bottom w:w="30" w:type="dxa"/>
                    <w:right w:w="30" w:type="dxa"/>
                  </w:tcMar>
                  <w:vAlign w:val="center"/>
                  <w:hideMark/>
                </w:tcPr>
                <w:p w14:paraId="292DAFF7"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informatika 3</w:t>
                  </w:r>
                </w:p>
              </w:tc>
            </w:tr>
            <w:tr w:rsidR="00E127CC" w14:paraId="647EA4D3"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7FC9A91E" w14:textId="77777777" w:rsidR="00E127CC" w:rsidRPr="005D7544" w:rsidRDefault="009D5087" w:rsidP="005D7544">
                  <w:pPr>
                    <w:spacing w:after="0" w:line="240" w:lineRule="auto"/>
                    <w:rPr>
                      <w:rFonts w:ascii="Arial" w:hAnsi="Arial" w:cs="Arial"/>
                      <w:color w:val="000000"/>
                      <w:sz w:val="18"/>
                      <w:szCs w:val="18"/>
                    </w:rPr>
                  </w:pPr>
                  <w:hyperlink r:id="rId219" w:tgtFrame="vupch" w:tooltip="VUPCH/VTC" w:history="1">
                    <w:r w:rsidR="00E127CC" w:rsidRPr="005D7544">
                      <w:rPr>
                        <w:rFonts w:ascii="Arial" w:hAnsi="Arial" w:cs="Arial"/>
                        <w:color w:val="000000"/>
                        <w:sz w:val="18"/>
                        <w:szCs w:val="18"/>
                      </w:rPr>
                      <w:t>Mgr. Peter Novotný, PhD.</w:t>
                    </w:r>
                  </w:hyperlink>
                </w:p>
              </w:tc>
              <w:tc>
                <w:tcPr>
                  <w:tcW w:w="2276" w:type="dxa"/>
                  <w:shd w:val="clear" w:color="auto" w:fill="FFFFFF"/>
                  <w:tcMar>
                    <w:top w:w="30" w:type="dxa"/>
                    <w:left w:w="30" w:type="dxa"/>
                    <w:bottom w:w="30" w:type="dxa"/>
                    <w:right w:w="30" w:type="dxa"/>
                  </w:tcMar>
                  <w:vAlign w:val="center"/>
                  <w:hideMark/>
                </w:tcPr>
                <w:p w14:paraId="7669DFFA"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cvičenia, lab.cvičenia</w:t>
                  </w:r>
                </w:p>
              </w:tc>
              <w:tc>
                <w:tcPr>
                  <w:tcW w:w="1349" w:type="dxa"/>
                  <w:shd w:val="clear" w:color="auto" w:fill="FFFFFF"/>
                  <w:tcMar>
                    <w:top w:w="30" w:type="dxa"/>
                    <w:left w:w="30" w:type="dxa"/>
                    <w:bottom w:w="30" w:type="dxa"/>
                    <w:right w:w="30" w:type="dxa"/>
                  </w:tcMar>
                  <w:vAlign w:val="center"/>
                  <w:hideMark/>
                </w:tcPr>
                <w:p w14:paraId="56C2723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6BA0005</w:t>
                  </w:r>
                </w:p>
              </w:tc>
              <w:tc>
                <w:tcPr>
                  <w:tcW w:w="3064" w:type="dxa"/>
                  <w:shd w:val="clear" w:color="auto" w:fill="FFFFFF"/>
                  <w:tcMar>
                    <w:top w:w="30" w:type="dxa"/>
                    <w:left w:w="30" w:type="dxa"/>
                    <w:bottom w:w="30" w:type="dxa"/>
                    <w:right w:w="30" w:type="dxa"/>
                  </w:tcMar>
                  <w:vAlign w:val="center"/>
                  <w:hideMark/>
                </w:tcPr>
                <w:p w14:paraId="7CA5175F"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diskrétna pravdepodobnosť</w:t>
                  </w:r>
                </w:p>
              </w:tc>
            </w:tr>
            <w:tr w:rsidR="00E127CC" w14:paraId="7E8438C9"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698622AB" w14:textId="77777777" w:rsidR="00E127CC" w:rsidRPr="005D7544" w:rsidRDefault="009D5087" w:rsidP="005D7544">
                  <w:pPr>
                    <w:spacing w:after="0" w:line="240" w:lineRule="auto"/>
                    <w:rPr>
                      <w:rFonts w:ascii="Arial" w:hAnsi="Arial" w:cs="Arial"/>
                      <w:color w:val="000000"/>
                      <w:sz w:val="18"/>
                      <w:szCs w:val="18"/>
                    </w:rPr>
                  </w:pPr>
                  <w:hyperlink r:id="rId220" w:tgtFrame="vupch" w:tooltip="VUPCH/VTC" w:history="1">
                    <w:r w:rsidR="00E127CC" w:rsidRPr="005D7544">
                      <w:rPr>
                        <w:rFonts w:ascii="Arial" w:hAnsi="Arial" w:cs="Arial"/>
                        <w:color w:val="000000"/>
                        <w:sz w:val="18"/>
                        <w:szCs w:val="18"/>
                      </w:rPr>
                      <w:t>doc. Ing. Jozef Papán, PhD.</w:t>
                    </w:r>
                  </w:hyperlink>
                </w:p>
              </w:tc>
              <w:tc>
                <w:tcPr>
                  <w:tcW w:w="2276" w:type="dxa"/>
                  <w:shd w:val="clear" w:color="auto" w:fill="FFFFFF"/>
                  <w:tcMar>
                    <w:top w:w="30" w:type="dxa"/>
                    <w:left w:w="30" w:type="dxa"/>
                    <w:bottom w:w="30" w:type="dxa"/>
                    <w:right w:w="30" w:type="dxa"/>
                  </w:tcMar>
                  <w:vAlign w:val="center"/>
                  <w:hideMark/>
                </w:tcPr>
                <w:p w14:paraId="59ECE92A"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w:t>
                  </w:r>
                </w:p>
              </w:tc>
              <w:tc>
                <w:tcPr>
                  <w:tcW w:w="1349" w:type="dxa"/>
                  <w:shd w:val="clear" w:color="auto" w:fill="FFFFFF"/>
                  <w:tcMar>
                    <w:top w:w="30" w:type="dxa"/>
                    <w:left w:w="30" w:type="dxa"/>
                    <w:bottom w:w="30" w:type="dxa"/>
                    <w:right w:w="30" w:type="dxa"/>
                  </w:tcMar>
                  <w:vAlign w:val="center"/>
                  <w:hideMark/>
                </w:tcPr>
                <w:p w14:paraId="70B9D170"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6II0002</w:t>
                  </w:r>
                </w:p>
              </w:tc>
              <w:tc>
                <w:tcPr>
                  <w:tcW w:w="3064" w:type="dxa"/>
                  <w:shd w:val="clear" w:color="auto" w:fill="FFFFFF"/>
                  <w:tcMar>
                    <w:top w:w="30" w:type="dxa"/>
                    <w:left w:w="30" w:type="dxa"/>
                    <w:bottom w:w="30" w:type="dxa"/>
                    <w:right w:w="30" w:type="dxa"/>
                  </w:tcMar>
                  <w:vAlign w:val="center"/>
                  <w:hideMark/>
                </w:tcPr>
                <w:p w14:paraId="23A4A615"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algoritmy v sieťach</w:t>
                  </w:r>
                </w:p>
              </w:tc>
            </w:tr>
            <w:tr w:rsidR="00E127CC" w14:paraId="3EA44B54"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318369F6" w14:textId="77777777" w:rsidR="00E127CC" w:rsidRPr="005D7544" w:rsidRDefault="009D5087" w:rsidP="005D7544">
                  <w:pPr>
                    <w:spacing w:after="0" w:line="240" w:lineRule="auto"/>
                    <w:rPr>
                      <w:rFonts w:ascii="Arial" w:hAnsi="Arial" w:cs="Arial"/>
                      <w:color w:val="000000"/>
                      <w:sz w:val="18"/>
                      <w:szCs w:val="18"/>
                    </w:rPr>
                  </w:pPr>
                  <w:hyperlink r:id="rId221" w:tgtFrame="vupch" w:tooltip="VUPCH/VTC" w:history="1">
                    <w:r w:rsidR="00E127CC" w:rsidRPr="005D7544">
                      <w:rPr>
                        <w:rFonts w:ascii="Arial" w:hAnsi="Arial" w:cs="Arial"/>
                        <w:color w:val="000000"/>
                        <w:sz w:val="18"/>
                        <w:szCs w:val="18"/>
                      </w:rPr>
                      <w:t>Ing. Lucia Piatriková</w:t>
                    </w:r>
                  </w:hyperlink>
                </w:p>
              </w:tc>
              <w:tc>
                <w:tcPr>
                  <w:tcW w:w="2276" w:type="dxa"/>
                  <w:shd w:val="clear" w:color="auto" w:fill="FFFFFF"/>
                  <w:tcMar>
                    <w:top w:w="30" w:type="dxa"/>
                    <w:left w:w="30" w:type="dxa"/>
                    <w:bottom w:w="30" w:type="dxa"/>
                    <w:right w:w="30" w:type="dxa"/>
                  </w:tcMar>
                  <w:vAlign w:val="center"/>
                  <w:hideMark/>
                </w:tcPr>
                <w:p w14:paraId="1984CE6C"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cvičenia, lab.cvičenia</w:t>
                  </w:r>
                </w:p>
              </w:tc>
              <w:tc>
                <w:tcPr>
                  <w:tcW w:w="1349" w:type="dxa"/>
                  <w:shd w:val="clear" w:color="auto" w:fill="FFFFFF"/>
                  <w:tcMar>
                    <w:top w:w="30" w:type="dxa"/>
                    <w:left w:w="30" w:type="dxa"/>
                    <w:bottom w:w="30" w:type="dxa"/>
                    <w:right w:w="30" w:type="dxa"/>
                  </w:tcMar>
                  <w:vAlign w:val="center"/>
                  <w:hideMark/>
                </w:tcPr>
                <w:p w14:paraId="16EFC6B9"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6BI0013</w:t>
                  </w:r>
                </w:p>
              </w:tc>
              <w:tc>
                <w:tcPr>
                  <w:tcW w:w="3064" w:type="dxa"/>
                  <w:shd w:val="clear" w:color="auto" w:fill="FFFFFF"/>
                  <w:tcMar>
                    <w:top w:w="30" w:type="dxa"/>
                    <w:left w:w="30" w:type="dxa"/>
                    <w:bottom w:w="30" w:type="dxa"/>
                    <w:right w:w="30" w:type="dxa"/>
                  </w:tcMar>
                  <w:vAlign w:val="center"/>
                  <w:hideMark/>
                </w:tcPr>
                <w:p w14:paraId="07A7779C"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informatika 3</w:t>
                  </w:r>
                </w:p>
              </w:tc>
            </w:tr>
            <w:tr w:rsidR="00E127CC" w14:paraId="0B0DCEF6"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3FEA9D13" w14:textId="77777777" w:rsidR="00E127CC" w:rsidRPr="005D7544" w:rsidRDefault="009D5087" w:rsidP="005D7544">
                  <w:pPr>
                    <w:spacing w:after="0" w:line="240" w:lineRule="auto"/>
                    <w:rPr>
                      <w:rFonts w:ascii="Arial" w:hAnsi="Arial" w:cs="Arial"/>
                      <w:color w:val="000000"/>
                      <w:sz w:val="18"/>
                      <w:szCs w:val="18"/>
                    </w:rPr>
                  </w:pPr>
                  <w:hyperlink r:id="rId222" w:tgtFrame="vupch" w:tooltip="VUPCH/VTC" w:history="1">
                    <w:r w:rsidR="00E127CC" w:rsidRPr="005D7544">
                      <w:rPr>
                        <w:rFonts w:ascii="Arial" w:hAnsi="Arial" w:cs="Arial"/>
                        <w:color w:val="000000"/>
                        <w:sz w:val="18"/>
                        <w:szCs w:val="18"/>
                      </w:rPr>
                      <w:t>Ing. Miroslav Potočár</w:t>
                    </w:r>
                  </w:hyperlink>
                </w:p>
              </w:tc>
              <w:tc>
                <w:tcPr>
                  <w:tcW w:w="2276" w:type="dxa"/>
                  <w:shd w:val="clear" w:color="auto" w:fill="FFFFFF"/>
                  <w:tcMar>
                    <w:top w:w="30" w:type="dxa"/>
                    <w:left w:w="30" w:type="dxa"/>
                    <w:bottom w:w="30" w:type="dxa"/>
                    <w:right w:w="30" w:type="dxa"/>
                  </w:tcMar>
                  <w:vAlign w:val="center"/>
                  <w:hideMark/>
                </w:tcPr>
                <w:p w14:paraId="2698A74A"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lab.cvičenia</w:t>
                  </w:r>
                </w:p>
              </w:tc>
              <w:tc>
                <w:tcPr>
                  <w:tcW w:w="1349" w:type="dxa"/>
                  <w:shd w:val="clear" w:color="auto" w:fill="FFFFFF"/>
                  <w:tcMar>
                    <w:top w:w="30" w:type="dxa"/>
                    <w:left w:w="30" w:type="dxa"/>
                    <w:bottom w:w="30" w:type="dxa"/>
                    <w:right w:w="30" w:type="dxa"/>
                  </w:tcMar>
                  <w:vAlign w:val="center"/>
                  <w:hideMark/>
                </w:tcPr>
                <w:p w14:paraId="49567D00"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6BI0005</w:t>
                  </w:r>
                </w:p>
              </w:tc>
              <w:tc>
                <w:tcPr>
                  <w:tcW w:w="3064" w:type="dxa"/>
                  <w:shd w:val="clear" w:color="auto" w:fill="FFFFFF"/>
                  <w:tcMar>
                    <w:top w:w="30" w:type="dxa"/>
                    <w:left w:w="30" w:type="dxa"/>
                    <w:bottom w:w="30" w:type="dxa"/>
                    <w:right w:w="30" w:type="dxa"/>
                  </w:tcMar>
                  <w:vAlign w:val="center"/>
                  <w:hideMark/>
                </w:tcPr>
                <w:p w14:paraId="16064EE8"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databázové systémy</w:t>
                  </w:r>
                </w:p>
              </w:tc>
            </w:tr>
            <w:tr w:rsidR="00E127CC" w14:paraId="5E7E181C"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2BC95B15" w14:textId="77777777" w:rsidR="00E127CC" w:rsidRPr="005D7544" w:rsidRDefault="009D5087" w:rsidP="005D7544">
                  <w:pPr>
                    <w:spacing w:after="0" w:line="240" w:lineRule="auto"/>
                    <w:rPr>
                      <w:rFonts w:ascii="Arial" w:hAnsi="Arial" w:cs="Arial"/>
                      <w:color w:val="000000"/>
                      <w:sz w:val="18"/>
                      <w:szCs w:val="18"/>
                    </w:rPr>
                  </w:pPr>
                  <w:hyperlink r:id="rId223" w:tgtFrame="vupch" w:tooltip="VUPCH/VTC" w:history="1">
                    <w:r w:rsidR="00E127CC" w:rsidRPr="005D7544">
                      <w:rPr>
                        <w:rFonts w:ascii="Arial" w:hAnsi="Arial" w:cs="Arial"/>
                        <w:color w:val="000000"/>
                        <w:sz w:val="18"/>
                        <w:szCs w:val="18"/>
                      </w:rPr>
                      <w:t>Ing. Ján Rabčan, PhD.</w:t>
                    </w:r>
                  </w:hyperlink>
                </w:p>
              </w:tc>
              <w:tc>
                <w:tcPr>
                  <w:tcW w:w="2276" w:type="dxa"/>
                  <w:shd w:val="clear" w:color="auto" w:fill="FFFFFF"/>
                  <w:tcMar>
                    <w:top w:w="30" w:type="dxa"/>
                    <w:left w:w="30" w:type="dxa"/>
                    <w:bottom w:w="30" w:type="dxa"/>
                    <w:right w:w="30" w:type="dxa"/>
                  </w:tcMar>
                  <w:vAlign w:val="center"/>
                  <w:hideMark/>
                </w:tcPr>
                <w:p w14:paraId="66B7F27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lab.cvičenia</w:t>
                  </w:r>
                </w:p>
              </w:tc>
              <w:tc>
                <w:tcPr>
                  <w:tcW w:w="1349" w:type="dxa"/>
                  <w:shd w:val="clear" w:color="auto" w:fill="FFFFFF"/>
                  <w:tcMar>
                    <w:top w:w="30" w:type="dxa"/>
                    <w:left w:w="30" w:type="dxa"/>
                    <w:bottom w:w="30" w:type="dxa"/>
                    <w:right w:w="30" w:type="dxa"/>
                  </w:tcMar>
                  <w:vAlign w:val="center"/>
                  <w:hideMark/>
                </w:tcPr>
                <w:p w14:paraId="39DCD3A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6BI0005</w:t>
                  </w:r>
                </w:p>
              </w:tc>
              <w:tc>
                <w:tcPr>
                  <w:tcW w:w="3064" w:type="dxa"/>
                  <w:shd w:val="clear" w:color="auto" w:fill="FFFFFF"/>
                  <w:tcMar>
                    <w:top w:w="30" w:type="dxa"/>
                    <w:left w:w="30" w:type="dxa"/>
                    <w:bottom w:w="30" w:type="dxa"/>
                    <w:right w:w="30" w:type="dxa"/>
                  </w:tcMar>
                  <w:vAlign w:val="center"/>
                  <w:hideMark/>
                </w:tcPr>
                <w:p w14:paraId="67AFCDFC"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databázové systémy</w:t>
                  </w:r>
                </w:p>
              </w:tc>
            </w:tr>
            <w:tr w:rsidR="00E127CC" w14:paraId="4C016581"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266FC2AA" w14:textId="77777777" w:rsidR="00E127CC" w:rsidRPr="005D7544" w:rsidRDefault="009D5087" w:rsidP="005D7544">
                  <w:pPr>
                    <w:spacing w:after="0" w:line="240" w:lineRule="auto"/>
                    <w:rPr>
                      <w:rFonts w:ascii="Arial" w:hAnsi="Arial" w:cs="Arial"/>
                      <w:color w:val="000000"/>
                      <w:sz w:val="18"/>
                      <w:szCs w:val="18"/>
                    </w:rPr>
                  </w:pPr>
                  <w:hyperlink r:id="rId224" w:tgtFrame="vupch" w:tooltip="VUPCH/VTC" w:history="1">
                    <w:r w:rsidR="00E127CC" w:rsidRPr="005D7544">
                      <w:rPr>
                        <w:rFonts w:ascii="Arial" w:hAnsi="Arial" w:cs="Arial"/>
                        <w:color w:val="000000"/>
                        <w:sz w:val="18"/>
                        <w:szCs w:val="18"/>
                      </w:rPr>
                      <w:t>Ing. Patrik Rusnák, PhD.</w:t>
                    </w:r>
                  </w:hyperlink>
                </w:p>
              </w:tc>
              <w:tc>
                <w:tcPr>
                  <w:tcW w:w="2276" w:type="dxa"/>
                  <w:shd w:val="clear" w:color="auto" w:fill="FFFFFF"/>
                  <w:tcMar>
                    <w:top w:w="30" w:type="dxa"/>
                    <w:left w:w="30" w:type="dxa"/>
                    <w:bottom w:w="30" w:type="dxa"/>
                    <w:right w:w="30" w:type="dxa"/>
                  </w:tcMar>
                  <w:vAlign w:val="center"/>
                  <w:hideMark/>
                </w:tcPr>
                <w:p w14:paraId="288BBB17"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lab.cvičenia</w:t>
                  </w:r>
                </w:p>
              </w:tc>
              <w:tc>
                <w:tcPr>
                  <w:tcW w:w="1349" w:type="dxa"/>
                  <w:shd w:val="clear" w:color="auto" w:fill="FFFFFF"/>
                  <w:tcMar>
                    <w:top w:w="30" w:type="dxa"/>
                    <w:left w:w="30" w:type="dxa"/>
                    <w:bottom w:w="30" w:type="dxa"/>
                    <w:right w:w="30" w:type="dxa"/>
                  </w:tcMar>
                  <w:vAlign w:val="center"/>
                  <w:hideMark/>
                </w:tcPr>
                <w:p w14:paraId="1395383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6BI0005</w:t>
                  </w:r>
                </w:p>
              </w:tc>
              <w:tc>
                <w:tcPr>
                  <w:tcW w:w="3064" w:type="dxa"/>
                  <w:shd w:val="clear" w:color="auto" w:fill="FFFFFF"/>
                  <w:tcMar>
                    <w:top w:w="30" w:type="dxa"/>
                    <w:left w:w="30" w:type="dxa"/>
                    <w:bottom w:w="30" w:type="dxa"/>
                    <w:right w:w="30" w:type="dxa"/>
                  </w:tcMar>
                  <w:vAlign w:val="center"/>
                  <w:hideMark/>
                </w:tcPr>
                <w:p w14:paraId="5E99C40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databázové systémy</w:t>
                  </w:r>
                </w:p>
              </w:tc>
            </w:tr>
            <w:tr w:rsidR="00E127CC" w14:paraId="5145DB79"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6C9FEB77" w14:textId="77777777" w:rsidR="00E127CC" w:rsidRPr="005D7544" w:rsidRDefault="009D5087" w:rsidP="005D7544">
                  <w:pPr>
                    <w:spacing w:after="0" w:line="240" w:lineRule="auto"/>
                    <w:rPr>
                      <w:rFonts w:ascii="Arial" w:hAnsi="Arial" w:cs="Arial"/>
                      <w:color w:val="000000"/>
                      <w:sz w:val="18"/>
                      <w:szCs w:val="18"/>
                    </w:rPr>
                  </w:pPr>
                  <w:hyperlink r:id="rId225" w:tgtFrame="vupch" w:tooltip="VUPCH/VTC" w:history="1">
                    <w:r w:rsidR="00E127CC" w:rsidRPr="005D7544">
                      <w:rPr>
                        <w:rFonts w:ascii="Arial" w:hAnsi="Arial" w:cs="Arial"/>
                        <w:color w:val="000000"/>
                        <w:sz w:val="18"/>
                        <w:szCs w:val="18"/>
                      </w:rPr>
                      <w:t>Ing. Patrik Rusnák, PhD.</w:t>
                    </w:r>
                  </w:hyperlink>
                </w:p>
              </w:tc>
              <w:tc>
                <w:tcPr>
                  <w:tcW w:w="2276" w:type="dxa"/>
                  <w:shd w:val="clear" w:color="auto" w:fill="FFFFFF"/>
                  <w:tcMar>
                    <w:top w:w="30" w:type="dxa"/>
                    <w:left w:w="30" w:type="dxa"/>
                    <w:bottom w:w="30" w:type="dxa"/>
                    <w:right w:w="30" w:type="dxa"/>
                  </w:tcMar>
                  <w:vAlign w:val="center"/>
                  <w:hideMark/>
                </w:tcPr>
                <w:p w14:paraId="4E1919C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lab.cvičenia</w:t>
                  </w:r>
                </w:p>
              </w:tc>
              <w:tc>
                <w:tcPr>
                  <w:tcW w:w="1349" w:type="dxa"/>
                  <w:shd w:val="clear" w:color="auto" w:fill="FFFFFF"/>
                  <w:tcMar>
                    <w:top w:w="30" w:type="dxa"/>
                    <w:left w:w="30" w:type="dxa"/>
                    <w:bottom w:w="30" w:type="dxa"/>
                    <w:right w:w="30" w:type="dxa"/>
                  </w:tcMar>
                  <w:vAlign w:val="center"/>
                  <w:hideMark/>
                </w:tcPr>
                <w:p w14:paraId="33FE061D"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6II0026</w:t>
                  </w:r>
                </w:p>
              </w:tc>
              <w:tc>
                <w:tcPr>
                  <w:tcW w:w="3064" w:type="dxa"/>
                  <w:shd w:val="clear" w:color="auto" w:fill="FFFFFF"/>
                  <w:tcMar>
                    <w:top w:w="30" w:type="dxa"/>
                    <w:left w:w="30" w:type="dxa"/>
                    <w:bottom w:w="30" w:type="dxa"/>
                    <w:right w:w="30" w:type="dxa"/>
                  </w:tcMar>
                  <w:vAlign w:val="center"/>
                  <w:hideMark/>
                </w:tcPr>
                <w:p w14:paraId="333D49D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operačné systémy</w:t>
                  </w:r>
                </w:p>
              </w:tc>
            </w:tr>
            <w:tr w:rsidR="00E127CC" w14:paraId="67AD4B34"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0001972A" w14:textId="77777777" w:rsidR="00E127CC" w:rsidRPr="005D7544" w:rsidRDefault="009D5087" w:rsidP="005D7544">
                  <w:pPr>
                    <w:spacing w:after="0" w:line="240" w:lineRule="auto"/>
                    <w:rPr>
                      <w:rFonts w:ascii="Arial" w:hAnsi="Arial" w:cs="Arial"/>
                      <w:color w:val="000000"/>
                      <w:sz w:val="18"/>
                      <w:szCs w:val="18"/>
                    </w:rPr>
                  </w:pPr>
                  <w:hyperlink r:id="rId226" w:tgtFrame="vupch" w:tooltip="VUPCH/VTC" w:history="1">
                    <w:r w:rsidR="00E127CC" w:rsidRPr="005D7544">
                      <w:rPr>
                        <w:rFonts w:ascii="Arial" w:hAnsi="Arial" w:cs="Arial"/>
                        <w:color w:val="000000"/>
                        <w:sz w:val="18"/>
                        <w:szCs w:val="18"/>
                      </w:rPr>
                      <w:t>Ing. Peter Sedláček, PhD.</w:t>
                    </w:r>
                  </w:hyperlink>
                </w:p>
              </w:tc>
              <w:tc>
                <w:tcPr>
                  <w:tcW w:w="2276" w:type="dxa"/>
                  <w:shd w:val="clear" w:color="auto" w:fill="FFFFFF"/>
                  <w:tcMar>
                    <w:top w:w="30" w:type="dxa"/>
                    <w:left w:w="30" w:type="dxa"/>
                    <w:bottom w:w="30" w:type="dxa"/>
                    <w:right w:w="30" w:type="dxa"/>
                  </w:tcMar>
                  <w:vAlign w:val="center"/>
                  <w:hideMark/>
                </w:tcPr>
                <w:p w14:paraId="5810D07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lab.cvičenia</w:t>
                  </w:r>
                </w:p>
              </w:tc>
              <w:tc>
                <w:tcPr>
                  <w:tcW w:w="1349" w:type="dxa"/>
                  <w:shd w:val="clear" w:color="auto" w:fill="FFFFFF"/>
                  <w:tcMar>
                    <w:top w:w="30" w:type="dxa"/>
                    <w:left w:w="30" w:type="dxa"/>
                    <w:bottom w:w="30" w:type="dxa"/>
                    <w:right w:w="30" w:type="dxa"/>
                  </w:tcMar>
                  <w:vAlign w:val="center"/>
                  <w:hideMark/>
                </w:tcPr>
                <w:p w14:paraId="1819630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6BI0005</w:t>
                  </w:r>
                </w:p>
              </w:tc>
              <w:tc>
                <w:tcPr>
                  <w:tcW w:w="3064" w:type="dxa"/>
                  <w:shd w:val="clear" w:color="auto" w:fill="FFFFFF"/>
                  <w:tcMar>
                    <w:top w:w="30" w:type="dxa"/>
                    <w:left w:w="30" w:type="dxa"/>
                    <w:bottom w:w="30" w:type="dxa"/>
                    <w:right w:w="30" w:type="dxa"/>
                  </w:tcMar>
                  <w:vAlign w:val="center"/>
                  <w:hideMark/>
                </w:tcPr>
                <w:p w14:paraId="20F810E8"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databázové systémy</w:t>
                  </w:r>
                </w:p>
              </w:tc>
            </w:tr>
            <w:tr w:rsidR="00E127CC" w14:paraId="11FC4B32"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7E2AE932" w14:textId="77777777" w:rsidR="00E127CC" w:rsidRPr="005D7544" w:rsidRDefault="009D5087" w:rsidP="005D7544">
                  <w:pPr>
                    <w:spacing w:after="0" w:line="240" w:lineRule="auto"/>
                    <w:rPr>
                      <w:rFonts w:ascii="Arial" w:hAnsi="Arial" w:cs="Arial"/>
                      <w:color w:val="000000"/>
                      <w:sz w:val="18"/>
                      <w:szCs w:val="18"/>
                    </w:rPr>
                  </w:pPr>
                  <w:hyperlink r:id="rId227" w:tgtFrame="vupch" w:tooltip="VUPCH/VTC" w:history="1">
                    <w:r w:rsidR="00E127CC" w:rsidRPr="005D7544">
                      <w:rPr>
                        <w:rFonts w:ascii="Arial" w:hAnsi="Arial" w:cs="Arial"/>
                        <w:color w:val="000000"/>
                        <w:sz w:val="18"/>
                        <w:szCs w:val="18"/>
                      </w:rPr>
                      <w:t>prof. Ing. Pavel Segeč, PhD.</w:t>
                    </w:r>
                  </w:hyperlink>
                </w:p>
              </w:tc>
              <w:tc>
                <w:tcPr>
                  <w:tcW w:w="2276" w:type="dxa"/>
                  <w:shd w:val="clear" w:color="auto" w:fill="FFFFFF"/>
                  <w:tcMar>
                    <w:top w:w="30" w:type="dxa"/>
                    <w:left w:w="30" w:type="dxa"/>
                    <w:bottom w:w="30" w:type="dxa"/>
                    <w:right w:w="30" w:type="dxa"/>
                  </w:tcMar>
                  <w:vAlign w:val="center"/>
                  <w:hideMark/>
                </w:tcPr>
                <w:p w14:paraId="4F41252A"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113B9BC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6BI0026</w:t>
                  </w:r>
                </w:p>
              </w:tc>
              <w:tc>
                <w:tcPr>
                  <w:tcW w:w="3064" w:type="dxa"/>
                  <w:shd w:val="clear" w:color="auto" w:fill="FFFFFF"/>
                  <w:tcMar>
                    <w:top w:w="30" w:type="dxa"/>
                    <w:left w:w="30" w:type="dxa"/>
                    <w:bottom w:w="30" w:type="dxa"/>
                    <w:right w:w="30" w:type="dxa"/>
                  </w:tcMar>
                  <w:vAlign w:val="center"/>
                  <w:hideMark/>
                </w:tcPr>
                <w:p w14:paraId="36D484ED"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počítačové siete 1</w:t>
                  </w:r>
                </w:p>
              </w:tc>
            </w:tr>
            <w:tr w:rsidR="00E127CC" w14:paraId="7D4C8AAF"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16DD8180" w14:textId="77777777" w:rsidR="00E127CC" w:rsidRPr="005D7544" w:rsidRDefault="009D5087" w:rsidP="005D7544">
                  <w:pPr>
                    <w:spacing w:after="0" w:line="240" w:lineRule="auto"/>
                    <w:rPr>
                      <w:rFonts w:ascii="Arial" w:hAnsi="Arial" w:cs="Arial"/>
                      <w:color w:val="000000"/>
                      <w:sz w:val="18"/>
                      <w:szCs w:val="18"/>
                    </w:rPr>
                  </w:pPr>
                  <w:hyperlink r:id="rId228" w:tgtFrame="vupch" w:tooltip="VUPCH/VTC" w:history="1">
                    <w:r w:rsidR="00E127CC" w:rsidRPr="005D7544">
                      <w:rPr>
                        <w:rFonts w:ascii="Arial" w:hAnsi="Arial" w:cs="Arial"/>
                        <w:color w:val="000000"/>
                        <w:sz w:val="18"/>
                        <w:szCs w:val="18"/>
                      </w:rPr>
                      <w:t>prof. Ing. Pavel Segeč, PhD.</w:t>
                    </w:r>
                  </w:hyperlink>
                </w:p>
              </w:tc>
              <w:tc>
                <w:tcPr>
                  <w:tcW w:w="2276" w:type="dxa"/>
                  <w:shd w:val="clear" w:color="auto" w:fill="FFFFFF"/>
                  <w:tcMar>
                    <w:top w:w="30" w:type="dxa"/>
                    <w:left w:w="30" w:type="dxa"/>
                    <w:bottom w:w="30" w:type="dxa"/>
                    <w:right w:w="30" w:type="dxa"/>
                  </w:tcMar>
                  <w:vAlign w:val="center"/>
                  <w:hideMark/>
                </w:tcPr>
                <w:p w14:paraId="4ABDD827"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701A2309"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6BI0027</w:t>
                  </w:r>
                </w:p>
              </w:tc>
              <w:tc>
                <w:tcPr>
                  <w:tcW w:w="3064" w:type="dxa"/>
                  <w:shd w:val="clear" w:color="auto" w:fill="FFFFFF"/>
                  <w:tcMar>
                    <w:top w:w="30" w:type="dxa"/>
                    <w:left w:w="30" w:type="dxa"/>
                    <w:bottom w:w="30" w:type="dxa"/>
                    <w:right w:w="30" w:type="dxa"/>
                  </w:tcMar>
                  <w:vAlign w:val="center"/>
                  <w:hideMark/>
                </w:tcPr>
                <w:p w14:paraId="35BF0C6D"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počítačové siete 2</w:t>
                  </w:r>
                </w:p>
              </w:tc>
            </w:tr>
            <w:tr w:rsidR="00E127CC" w14:paraId="64071884"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7C715AA6" w14:textId="77777777" w:rsidR="00E127CC" w:rsidRPr="005D7544" w:rsidRDefault="009D5087" w:rsidP="005D7544">
                  <w:pPr>
                    <w:spacing w:after="0" w:line="240" w:lineRule="auto"/>
                    <w:rPr>
                      <w:rFonts w:ascii="Arial" w:hAnsi="Arial" w:cs="Arial"/>
                      <w:color w:val="000000"/>
                      <w:sz w:val="18"/>
                      <w:szCs w:val="18"/>
                    </w:rPr>
                  </w:pPr>
                  <w:hyperlink r:id="rId229" w:tgtFrame="vupch" w:tooltip="VUPCH/VTC" w:history="1">
                    <w:r w:rsidR="00E127CC" w:rsidRPr="005D7544">
                      <w:rPr>
                        <w:rFonts w:ascii="Arial" w:hAnsi="Arial" w:cs="Arial"/>
                        <w:color w:val="000000"/>
                        <w:sz w:val="18"/>
                        <w:szCs w:val="18"/>
                      </w:rPr>
                      <w:t>prof. Ing. Pavel Segeč, PhD.</w:t>
                    </w:r>
                  </w:hyperlink>
                </w:p>
              </w:tc>
              <w:tc>
                <w:tcPr>
                  <w:tcW w:w="2276" w:type="dxa"/>
                  <w:shd w:val="clear" w:color="auto" w:fill="FFFFFF"/>
                  <w:tcMar>
                    <w:top w:w="30" w:type="dxa"/>
                    <w:left w:w="30" w:type="dxa"/>
                    <w:bottom w:w="30" w:type="dxa"/>
                    <w:right w:w="30" w:type="dxa"/>
                  </w:tcMar>
                  <w:vAlign w:val="center"/>
                  <w:hideMark/>
                </w:tcPr>
                <w:p w14:paraId="23AF94E8"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 prednášky, lab.cvičenia</w:t>
                  </w:r>
                </w:p>
              </w:tc>
              <w:tc>
                <w:tcPr>
                  <w:tcW w:w="1349" w:type="dxa"/>
                  <w:shd w:val="clear" w:color="auto" w:fill="FFFFFF"/>
                  <w:tcMar>
                    <w:top w:w="30" w:type="dxa"/>
                    <w:left w:w="30" w:type="dxa"/>
                    <w:bottom w:w="30" w:type="dxa"/>
                    <w:right w:w="30" w:type="dxa"/>
                  </w:tcMar>
                  <w:vAlign w:val="center"/>
                  <w:hideMark/>
                </w:tcPr>
                <w:p w14:paraId="21F052D6"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6BI0028</w:t>
                  </w:r>
                </w:p>
              </w:tc>
              <w:tc>
                <w:tcPr>
                  <w:tcW w:w="3064" w:type="dxa"/>
                  <w:shd w:val="clear" w:color="auto" w:fill="FFFFFF"/>
                  <w:tcMar>
                    <w:top w:w="30" w:type="dxa"/>
                    <w:left w:w="30" w:type="dxa"/>
                    <w:bottom w:w="30" w:type="dxa"/>
                    <w:right w:w="30" w:type="dxa"/>
                  </w:tcMar>
                  <w:vAlign w:val="center"/>
                  <w:hideMark/>
                </w:tcPr>
                <w:p w14:paraId="1BA6AB5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počítačové siete 3</w:t>
                  </w:r>
                </w:p>
              </w:tc>
            </w:tr>
            <w:tr w:rsidR="00E127CC" w14:paraId="753876E9"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7F4474D6" w14:textId="77777777" w:rsidR="00E127CC" w:rsidRPr="005D7544" w:rsidRDefault="009D5087" w:rsidP="005D7544">
                  <w:pPr>
                    <w:spacing w:after="0" w:line="240" w:lineRule="auto"/>
                    <w:rPr>
                      <w:rFonts w:ascii="Arial" w:hAnsi="Arial" w:cs="Arial"/>
                      <w:color w:val="000000"/>
                      <w:sz w:val="18"/>
                      <w:szCs w:val="18"/>
                    </w:rPr>
                  </w:pPr>
                  <w:hyperlink r:id="rId230" w:tgtFrame="vupch" w:tooltip="VUPCH/VTC" w:history="1">
                    <w:r w:rsidR="00E127CC" w:rsidRPr="005D7544">
                      <w:rPr>
                        <w:rFonts w:ascii="Arial" w:hAnsi="Arial" w:cs="Arial"/>
                        <w:color w:val="000000"/>
                        <w:sz w:val="18"/>
                        <w:szCs w:val="18"/>
                      </w:rPr>
                      <w:t>prof. Ing. Pavel Segeč, PhD.</w:t>
                    </w:r>
                  </w:hyperlink>
                </w:p>
              </w:tc>
              <w:tc>
                <w:tcPr>
                  <w:tcW w:w="2276" w:type="dxa"/>
                  <w:shd w:val="clear" w:color="auto" w:fill="FFFFFF"/>
                  <w:tcMar>
                    <w:top w:w="30" w:type="dxa"/>
                    <w:left w:w="30" w:type="dxa"/>
                    <w:bottom w:w="30" w:type="dxa"/>
                    <w:right w:w="30" w:type="dxa"/>
                  </w:tcMar>
                  <w:vAlign w:val="center"/>
                  <w:hideMark/>
                </w:tcPr>
                <w:p w14:paraId="004343BC"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w:t>
                  </w:r>
                </w:p>
              </w:tc>
              <w:tc>
                <w:tcPr>
                  <w:tcW w:w="1349" w:type="dxa"/>
                  <w:shd w:val="clear" w:color="auto" w:fill="FFFFFF"/>
                  <w:tcMar>
                    <w:top w:w="30" w:type="dxa"/>
                    <w:left w:w="30" w:type="dxa"/>
                    <w:bottom w:w="30" w:type="dxa"/>
                    <w:right w:w="30" w:type="dxa"/>
                  </w:tcMar>
                  <w:vAlign w:val="center"/>
                  <w:hideMark/>
                </w:tcPr>
                <w:p w14:paraId="2F8A3EDE"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6BI0037</w:t>
                  </w:r>
                </w:p>
              </w:tc>
              <w:tc>
                <w:tcPr>
                  <w:tcW w:w="3064" w:type="dxa"/>
                  <w:shd w:val="clear" w:color="auto" w:fill="FFFFFF"/>
                  <w:tcMar>
                    <w:top w:w="30" w:type="dxa"/>
                    <w:left w:w="30" w:type="dxa"/>
                    <w:bottom w:w="30" w:type="dxa"/>
                    <w:right w:w="30" w:type="dxa"/>
                  </w:tcMar>
                  <w:vAlign w:val="center"/>
                  <w:hideMark/>
                </w:tcPr>
                <w:p w14:paraId="659A8DA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python v sieťových aplikáciách</w:t>
                  </w:r>
                </w:p>
              </w:tc>
            </w:tr>
            <w:tr w:rsidR="00E127CC" w14:paraId="777CE760"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1236BA8A" w14:textId="77777777" w:rsidR="00E127CC" w:rsidRPr="005D7544" w:rsidRDefault="009D5087" w:rsidP="005D7544">
                  <w:pPr>
                    <w:spacing w:after="0" w:line="240" w:lineRule="auto"/>
                    <w:rPr>
                      <w:rFonts w:ascii="Arial" w:hAnsi="Arial" w:cs="Arial"/>
                      <w:color w:val="000000"/>
                      <w:sz w:val="18"/>
                      <w:szCs w:val="18"/>
                    </w:rPr>
                  </w:pPr>
                  <w:hyperlink r:id="rId231" w:tgtFrame="vupch" w:tooltip="VUPCH/VTC" w:history="1">
                    <w:r w:rsidR="00E127CC" w:rsidRPr="005D7544">
                      <w:rPr>
                        <w:rFonts w:ascii="Arial" w:hAnsi="Arial" w:cs="Arial"/>
                        <w:color w:val="000000"/>
                        <w:sz w:val="18"/>
                        <w:szCs w:val="18"/>
                      </w:rPr>
                      <w:t>prof. Ing. Pavel Segeč, PhD.</w:t>
                    </w:r>
                  </w:hyperlink>
                </w:p>
              </w:tc>
              <w:tc>
                <w:tcPr>
                  <w:tcW w:w="2276" w:type="dxa"/>
                  <w:shd w:val="clear" w:color="auto" w:fill="FFFFFF"/>
                  <w:tcMar>
                    <w:top w:w="30" w:type="dxa"/>
                    <w:left w:w="30" w:type="dxa"/>
                    <w:bottom w:w="30" w:type="dxa"/>
                    <w:right w:w="30" w:type="dxa"/>
                  </w:tcMar>
                  <w:vAlign w:val="center"/>
                  <w:hideMark/>
                </w:tcPr>
                <w:p w14:paraId="589EF734"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w:t>
                  </w:r>
                </w:p>
              </w:tc>
              <w:tc>
                <w:tcPr>
                  <w:tcW w:w="1349" w:type="dxa"/>
                  <w:shd w:val="clear" w:color="auto" w:fill="FFFFFF"/>
                  <w:tcMar>
                    <w:top w:w="30" w:type="dxa"/>
                    <w:left w:w="30" w:type="dxa"/>
                    <w:bottom w:w="30" w:type="dxa"/>
                    <w:right w:w="30" w:type="dxa"/>
                  </w:tcMar>
                  <w:vAlign w:val="center"/>
                  <w:hideMark/>
                </w:tcPr>
                <w:p w14:paraId="657E732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6BM0023</w:t>
                  </w:r>
                </w:p>
              </w:tc>
              <w:tc>
                <w:tcPr>
                  <w:tcW w:w="3064" w:type="dxa"/>
                  <w:shd w:val="clear" w:color="auto" w:fill="FFFFFF"/>
                  <w:tcMar>
                    <w:top w:w="30" w:type="dxa"/>
                    <w:left w:w="30" w:type="dxa"/>
                    <w:bottom w:w="30" w:type="dxa"/>
                    <w:right w:w="30" w:type="dxa"/>
                  </w:tcMar>
                  <w:vAlign w:val="center"/>
                  <w:hideMark/>
                </w:tcPr>
                <w:p w14:paraId="3F13D91C"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riešenie bezpečnostných incidentov</w:t>
                  </w:r>
                </w:p>
              </w:tc>
            </w:tr>
            <w:tr w:rsidR="00E127CC" w14:paraId="7181001B"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0DC556C6" w14:textId="77777777" w:rsidR="00E127CC" w:rsidRPr="005D7544" w:rsidRDefault="009D5087" w:rsidP="005D7544">
                  <w:pPr>
                    <w:spacing w:after="0" w:line="240" w:lineRule="auto"/>
                    <w:rPr>
                      <w:rFonts w:ascii="Arial" w:hAnsi="Arial" w:cs="Arial"/>
                      <w:color w:val="000000"/>
                      <w:sz w:val="18"/>
                      <w:szCs w:val="18"/>
                    </w:rPr>
                  </w:pPr>
                  <w:hyperlink r:id="rId232" w:tgtFrame="vupch" w:tooltip="VUPCH/VTC" w:history="1">
                    <w:r w:rsidR="00E127CC" w:rsidRPr="005D7544">
                      <w:rPr>
                        <w:rFonts w:ascii="Arial" w:hAnsi="Arial" w:cs="Arial"/>
                        <w:color w:val="000000"/>
                        <w:sz w:val="18"/>
                        <w:szCs w:val="18"/>
                      </w:rPr>
                      <w:t>prof. Ing. Pavel Segeč, PhD.</w:t>
                    </w:r>
                  </w:hyperlink>
                </w:p>
              </w:tc>
              <w:tc>
                <w:tcPr>
                  <w:tcW w:w="2276" w:type="dxa"/>
                  <w:shd w:val="clear" w:color="auto" w:fill="FFFFFF"/>
                  <w:tcMar>
                    <w:top w:w="30" w:type="dxa"/>
                    <w:left w:w="30" w:type="dxa"/>
                    <w:bottom w:w="30" w:type="dxa"/>
                    <w:right w:w="30" w:type="dxa"/>
                  </w:tcMar>
                  <w:vAlign w:val="center"/>
                  <w:hideMark/>
                </w:tcPr>
                <w:p w14:paraId="669E980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6D3A79C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6II0008</w:t>
                  </w:r>
                </w:p>
              </w:tc>
              <w:tc>
                <w:tcPr>
                  <w:tcW w:w="3064" w:type="dxa"/>
                  <w:shd w:val="clear" w:color="auto" w:fill="FFFFFF"/>
                  <w:tcMar>
                    <w:top w:w="30" w:type="dxa"/>
                    <w:left w:w="30" w:type="dxa"/>
                    <w:bottom w:w="30" w:type="dxa"/>
                    <w:right w:w="30" w:type="dxa"/>
                  </w:tcMar>
                  <w:vAlign w:val="center"/>
                  <w:hideMark/>
                </w:tcPr>
                <w:p w14:paraId="775E2366"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bezpečnosť informačných sietí</w:t>
                  </w:r>
                </w:p>
              </w:tc>
            </w:tr>
            <w:tr w:rsidR="00E127CC" w14:paraId="043CB5C2"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7CEDF5FB" w14:textId="77777777" w:rsidR="00E127CC" w:rsidRPr="005D7544" w:rsidRDefault="009D5087" w:rsidP="005D7544">
                  <w:pPr>
                    <w:spacing w:after="0" w:line="240" w:lineRule="auto"/>
                    <w:rPr>
                      <w:rFonts w:ascii="Arial" w:hAnsi="Arial" w:cs="Arial"/>
                      <w:color w:val="000000"/>
                      <w:sz w:val="18"/>
                      <w:szCs w:val="18"/>
                    </w:rPr>
                  </w:pPr>
                  <w:hyperlink r:id="rId233" w:tgtFrame="vupch" w:tooltip="VUPCH/VTC" w:history="1">
                    <w:r w:rsidR="00E127CC" w:rsidRPr="005D7544">
                      <w:rPr>
                        <w:rFonts w:ascii="Arial" w:hAnsi="Arial" w:cs="Arial"/>
                        <w:color w:val="000000"/>
                        <w:sz w:val="18"/>
                        <w:szCs w:val="18"/>
                      </w:rPr>
                      <w:t>prof. Ing. Pavel Segeč, PhD.</w:t>
                    </w:r>
                  </w:hyperlink>
                </w:p>
              </w:tc>
              <w:tc>
                <w:tcPr>
                  <w:tcW w:w="2276" w:type="dxa"/>
                  <w:shd w:val="clear" w:color="auto" w:fill="FFFFFF"/>
                  <w:tcMar>
                    <w:top w:w="30" w:type="dxa"/>
                    <w:left w:w="30" w:type="dxa"/>
                    <w:bottom w:w="30" w:type="dxa"/>
                    <w:right w:w="30" w:type="dxa"/>
                  </w:tcMar>
                  <w:vAlign w:val="center"/>
                  <w:hideMark/>
                </w:tcPr>
                <w:p w14:paraId="500286DC"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w:t>
                  </w:r>
                </w:p>
              </w:tc>
              <w:tc>
                <w:tcPr>
                  <w:tcW w:w="1349" w:type="dxa"/>
                  <w:shd w:val="clear" w:color="auto" w:fill="FFFFFF"/>
                  <w:tcMar>
                    <w:top w:w="30" w:type="dxa"/>
                    <w:left w:w="30" w:type="dxa"/>
                    <w:bottom w:w="30" w:type="dxa"/>
                    <w:right w:w="30" w:type="dxa"/>
                  </w:tcMar>
                  <w:vAlign w:val="center"/>
                  <w:hideMark/>
                </w:tcPr>
                <w:p w14:paraId="0BFC765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6II0018</w:t>
                  </w:r>
                </w:p>
              </w:tc>
              <w:tc>
                <w:tcPr>
                  <w:tcW w:w="3064" w:type="dxa"/>
                  <w:shd w:val="clear" w:color="auto" w:fill="FFFFFF"/>
                  <w:tcMar>
                    <w:top w:w="30" w:type="dxa"/>
                    <w:left w:w="30" w:type="dxa"/>
                    <w:bottom w:w="30" w:type="dxa"/>
                    <w:right w:w="30" w:type="dxa"/>
                  </w:tcMar>
                  <w:vAlign w:val="center"/>
                  <w:hideMark/>
                </w:tcPr>
                <w:p w14:paraId="6F53FDCE"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integrácia informačno-komunikačných systémov</w:t>
                  </w:r>
                </w:p>
              </w:tc>
            </w:tr>
            <w:tr w:rsidR="00E127CC" w14:paraId="727D9075"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281598F0" w14:textId="77777777" w:rsidR="00E127CC" w:rsidRPr="005D7544" w:rsidRDefault="009D5087" w:rsidP="005D7544">
                  <w:pPr>
                    <w:spacing w:after="0" w:line="240" w:lineRule="auto"/>
                    <w:rPr>
                      <w:rFonts w:ascii="Arial" w:hAnsi="Arial" w:cs="Arial"/>
                      <w:color w:val="000000"/>
                      <w:sz w:val="18"/>
                      <w:szCs w:val="18"/>
                    </w:rPr>
                  </w:pPr>
                  <w:hyperlink r:id="rId234" w:tgtFrame="vupch" w:tooltip="VUPCH/VTC" w:history="1">
                    <w:r w:rsidR="00E127CC" w:rsidRPr="005D7544">
                      <w:rPr>
                        <w:rFonts w:ascii="Arial" w:hAnsi="Arial" w:cs="Arial"/>
                        <w:color w:val="000000"/>
                        <w:sz w:val="18"/>
                        <w:szCs w:val="18"/>
                      </w:rPr>
                      <w:t>prof. Ing. Pavel Segeč, PhD.</w:t>
                    </w:r>
                  </w:hyperlink>
                </w:p>
              </w:tc>
              <w:tc>
                <w:tcPr>
                  <w:tcW w:w="2276" w:type="dxa"/>
                  <w:shd w:val="clear" w:color="auto" w:fill="FFFFFF"/>
                  <w:tcMar>
                    <w:top w:w="30" w:type="dxa"/>
                    <w:left w:w="30" w:type="dxa"/>
                    <w:bottom w:w="30" w:type="dxa"/>
                    <w:right w:w="30" w:type="dxa"/>
                  </w:tcMar>
                  <w:vAlign w:val="center"/>
                  <w:hideMark/>
                </w:tcPr>
                <w:p w14:paraId="5F98F146"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096CEC37"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6II0035</w:t>
                  </w:r>
                </w:p>
              </w:tc>
              <w:tc>
                <w:tcPr>
                  <w:tcW w:w="3064" w:type="dxa"/>
                  <w:shd w:val="clear" w:color="auto" w:fill="FFFFFF"/>
                  <w:tcMar>
                    <w:top w:w="30" w:type="dxa"/>
                    <w:left w:w="30" w:type="dxa"/>
                    <w:bottom w:w="30" w:type="dxa"/>
                    <w:right w:w="30" w:type="dxa"/>
                  </w:tcMar>
                  <w:vAlign w:val="center"/>
                  <w:hideMark/>
                </w:tcPr>
                <w:p w14:paraId="32AEAF08"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podnikové chrbticové siete</w:t>
                  </w:r>
                </w:p>
              </w:tc>
            </w:tr>
            <w:tr w:rsidR="00E127CC" w14:paraId="04E66C53"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561BCE71" w14:textId="77777777" w:rsidR="00E127CC" w:rsidRPr="005D7544" w:rsidRDefault="009D5087" w:rsidP="005D7544">
                  <w:pPr>
                    <w:spacing w:after="0" w:line="240" w:lineRule="auto"/>
                    <w:rPr>
                      <w:rFonts w:ascii="Arial" w:hAnsi="Arial" w:cs="Arial"/>
                      <w:color w:val="000000"/>
                      <w:sz w:val="18"/>
                      <w:szCs w:val="18"/>
                    </w:rPr>
                  </w:pPr>
                  <w:hyperlink r:id="rId235" w:tgtFrame="vupch" w:tooltip="VUPCH/VTC" w:history="1">
                    <w:r w:rsidR="00E127CC" w:rsidRPr="005D7544">
                      <w:rPr>
                        <w:rFonts w:ascii="Arial" w:hAnsi="Arial" w:cs="Arial"/>
                        <w:color w:val="000000"/>
                        <w:sz w:val="18"/>
                        <w:szCs w:val="18"/>
                      </w:rPr>
                      <w:t>prof. Ing. Pavel Segeč, PhD.</w:t>
                    </w:r>
                  </w:hyperlink>
                </w:p>
              </w:tc>
              <w:tc>
                <w:tcPr>
                  <w:tcW w:w="2276" w:type="dxa"/>
                  <w:shd w:val="clear" w:color="auto" w:fill="FFFFFF"/>
                  <w:tcMar>
                    <w:top w:w="30" w:type="dxa"/>
                    <w:left w:w="30" w:type="dxa"/>
                    <w:bottom w:w="30" w:type="dxa"/>
                    <w:right w:w="30" w:type="dxa"/>
                  </w:tcMar>
                  <w:vAlign w:val="center"/>
                  <w:hideMark/>
                </w:tcPr>
                <w:p w14:paraId="03CB9B4C"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cvičenia</w:t>
                  </w:r>
                </w:p>
              </w:tc>
              <w:tc>
                <w:tcPr>
                  <w:tcW w:w="1349" w:type="dxa"/>
                  <w:shd w:val="clear" w:color="auto" w:fill="FFFFFF"/>
                  <w:tcMar>
                    <w:top w:w="30" w:type="dxa"/>
                    <w:left w:w="30" w:type="dxa"/>
                    <w:bottom w:w="30" w:type="dxa"/>
                    <w:right w:w="30" w:type="dxa"/>
                  </w:tcMar>
                  <w:vAlign w:val="center"/>
                  <w:hideMark/>
                </w:tcPr>
                <w:p w14:paraId="351168B5"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6II0036</w:t>
                  </w:r>
                </w:p>
              </w:tc>
              <w:tc>
                <w:tcPr>
                  <w:tcW w:w="3064" w:type="dxa"/>
                  <w:shd w:val="clear" w:color="auto" w:fill="FFFFFF"/>
                  <w:tcMar>
                    <w:top w:w="30" w:type="dxa"/>
                    <w:left w:w="30" w:type="dxa"/>
                    <w:bottom w:w="30" w:type="dxa"/>
                    <w:right w:w="30" w:type="dxa"/>
                  </w:tcMar>
                  <w:vAlign w:val="center"/>
                  <w:hideMark/>
                </w:tcPr>
                <w:p w14:paraId="77EAC72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prepínanie a smerovanie v podnikových sieťach</w:t>
                  </w:r>
                </w:p>
              </w:tc>
            </w:tr>
            <w:tr w:rsidR="00E127CC" w14:paraId="6702FB84"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16D66121" w14:textId="77777777" w:rsidR="00E127CC" w:rsidRPr="005D7544" w:rsidRDefault="009D5087" w:rsidP="005D7544">
                  <w:pPr>
                    <w:spacing w:after="0" w:line="240" w:lineRule="auto"/>
                    <w:rPr>
                      <w:rFonts w:ascii="Arial" w:hAnsi="Arial" w:cs="Arial"/>
                      <w:color w:val="000000"/>
                      <w:sz w:val="18"/>
                      <w:szCs w:val="18"/>
                    </w:rPr>
                  </w:pPr>
                  <w:hyperlink r:id="rId236" w:tgtFrame="vupch" w:tooltip="VUPCH/VTC" w:history="1">
                    <w:r w:rsidR="00E127CC" w:rsidRPr="005D7544">
                      <w:rPr>
                        <w:rFonts w:ascii="Arial" w:hAnsi="Arial" w:cs="Arial"/>
                        <w:color w:val="000000"/>
                        <w:sz w:val="18"/>
                        <w:szCs w:val="18"/>
                      </w:rPr>
                      <w:t>prof. Ing. Pavel Segeč, PhD.</w:t>
                    </w:r>
                  </w:hyperlink>
                </w:p>
              </w:tc>
              <w:tc>
                <w:tcPr>
                  <w:tcW w:w="2276" w:type="dxa"/>
                  <w:shd w:val="clear" w:color="auto" w:fill="FFFFFF"/>
                  <w:tcMar>
                    <w:top w:w="30" w:type="dxa"/>
                    <w:left w:w="30" w:type="dxa"/>
                    <w:bottom w:w="30" w:type="dxa"/>
                    <w:right w:w="30" w:type="dxa"/>
                  </w:tcMar>
                  <w:vAlign w:val="center"/>
                  <w:hideMark/>
                </w:tcPr>
                <w:p w14:paraId="3958F29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245EC519"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6II0039</w:t>
                  </w:r>
                </w:p>
              </w:tc>
              <w:tc>
                <w:tcPr>
                  <w:tcW w:w="3064" w:type="dxa"/>
                  <w:shd w:val="clear" w:color="auto" w:fill="FFFFFF"/>
                  <w:tcMar>
                    <w:top w:w="30" w:type="dxa"/>
                    <w:left w:w="30" w:type="dxa"/>
                    <w:bottom w:w="30" w:type="dxa"/>
                    <w:right w:w="30" w:type="dxa"/>
                  </w:tcMar>
                  <w:vAlign w:val="center"/>
                  <w:hideMark/>
                </w:tcPr>
                <w:p w14:paraId="62BC25CC"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projektovanie sietí 1</w:t>
                  </w:r>
                </w:p>
              </w:tc>
            </w:tr>
            <w:tr w:rsidR="00E127CC" w14:paraId="06B001B1"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7877F32E" w14:textId="77777777" w:rsidR="00E127CC" w:rsidRPr="005D7544" w:rsidRDefault="009D5087" w:rsidP="005D7544">
                  <w:pPr>
                    <w:spacing w:after="0" w:line="240" w:lineRule="auto"/>
                    <w:rPr>
                      <w:rFonts w:ascii="Arial" w:hAnsi="Arial" w:cs="Arial"/>
                      <w:color w:val="000000"/>
                      <w:sz w:val="18"/>
                      <w:szCs w:val="18"/>
                    </w:rPr>
                  </w:pPr>
                  <w:hyperlink r:id="rId237" w:tgtFrame="vupch" w:tooltip="VUPCH/VTC" w:history="1">
                    <w:r w:rsidR="00E127CC" w:rsidRPr="005D7544">
                      <w:rPr>
                        <w:rFonts w:ascii="Arial" w:hAnsi="Arial" w:cs="Arial"/>
                        <w:color w:val="000000"/>
                        <w:sz w:val="18"/>
                        <w:szCs w:val="18"/>
                      </w:rPr>
                      <w:t>prof. Ing. Pavel Segeč, PhD.</w:t>
                    </w:r>
                  </w:hyperlink>
                </w:p>
              </w:tc>
              <w:tc>
                <w:tcPr>
                  <w:tcW w:w="2276" w:type="dxa"/>
                  <w:shd w:val="clear" w:color="auto" w:fill="FFFFFF"/>
                  <w:tcMar>
                    <w:top w:w="30" w:type="dxa"/>
                    <w:left w:w="30" w:type="dxa"/>
                    <w:bottom w:w="30" w:type="dxa"/>
                    <w:right w:w="30" w:type="dxa"/>
                  </w:tcMar>
                  <w:vAlign w:val="center"/>
                  <w:hideMark/>
                </w:tcPr>
                <w:p w14:paraId="2CB9320F"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w:t>
                  </w:r>
                </w:p>
              </w:tc>
              <w:tc>
                <w:tcPr>
                  <w:tcW w:w="1349" w:type="dxa"/>
                  <w:shd w:val="clear" w:color="auto" w:fill="FFFFFF"/>
                  <w:tcMar>
                    <w:top w:w="30" w:type="dxa"/>
                    <w:left w:w="30" w:type="dxa"/>
                    <w:bottom w:w="30" w:type="dxa"/>
                    <w:right w:w="30" w:type="dxa"/>
                  </w:tcMar>
                  <w:vAlign w:val="center"/>
                  <w:hideMark/>
                </w:tcPr>
                <w:p w14:paraId="57C23726"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6II0040</w:t>
                  </w:r>
                </w:p>
              </w:tc>
              <w:tc>
                <w:tcPr>
                  <w:tcW w:w="3064" w:type="dxa"/>
                  <w:shd w:val="clear" w:color="auto" w:fill="FFFFFF"/>
                  <w:tcMar>
                    <w:top w:w="30" w:type="dxa"/>
                    <w:left w:w="30" w:type="dxa"/>
                    <w:bottom w:w="30" w:type="dxa"/>
                    <w:right w:w="30" w:type="dxa"/>
                  </w:tcMar>
                  <w:vAlign w:val="center"/>
                  <w:hideMark/>
                </w:tcPr>
                <w:p w14:paraId="50CA948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projektovanie sietí 2</w:t>
                  </w:r>
                </w:p>
              </w:tc>
            </w:tr>
            <w:tr w:rsidR="00E127CC" w14:paraId="7EB81B01"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293D9B33" w14:textId="77777777" w:rsidR="00E127CC" w:rsidRPr="005D7544" w:rsidRDefault="009D5087" w:rsidP="005D7544">
                  <w:pPr>
                    <w:spacing w:after="0" w:line="240" w:lineRule="auto"/>
                    <w:rPr>
                      <w:rFonts w:ascii="Arial" w:hAnsi="Arial" w:cs="Arial"/>
                      <w:color w:val="000000"/>
                      <w:sz w:val="18"/>
                      <w:szCs w:val="18"/>
                    </w:rPr>
                  </w:pPr>
                  <w:hyperlink r:id="rId238" w:tgtFrame="vupch" w:tooltip="VUPCH/VTC" w:history="1">
                    <w:r w:rsidR="00E127CC" w:rsidRPr="005D7544">
                      <w:rPr>
                        <w:rFonts w:ascii="Arial" w:hAnsi="Arial" w:cs="Arial"/>
                        <w:color w:val="000000"/>
                        <w:sz w:val="18"/>
                        <w:szCs w:val="18"/>
                      </w:rPr>
                      <w:t>prof. Ing. Pavel Segeč, PhD.</w:t>
                    </w:r>
                  </w:hyperlink>
                </w:p>
              </w:tc>
              <w:tc>
                <w:tcPr>
                  <w:tcW w:w="2276" w:type="dxa"/>
                  <w:shd w:val="clear" w:color="auto" w:fill="FFFFFF"/>
                  <w:tcMar>
                    <w:top w:w="30" w:type="dxa"/>
                    <w:left w:w="30" w:type="dxa"/>
                    <w:bottom w:w="30" w:type="dxa"/>
                    <w:right w:w="30" w:type="dxa"/>
                  </w:tcMar>
                  <w:vAlign w:val="center"/>
                  <w:hideMark/>
                </w:tcPr>
                <w:p w14:paraId="3B77BA56"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w:t>
                  </w:r>
                </w:p>
              </w:tc>
              <w:tc>
                <w:tcPr>
                  <w:tcW w:w="1349" w:type="dxa"/>
                  <w:shd w:val="clear" w:color="auto" w:fill="FFFFFF"/>
                  <w:tcMar>
                    <w:top w:w="30" w:type="dxa"/>
                    <w:left w:w="30" w:type="dxa"/>
                    <w:bottom w:w="30" w:type="dxa"/>
                    <w:right w:w="30" w:type="dxa"/>
                  </w:tcMar>
                  <w:vAlign w:val="center"/>
                  <w:hideMark/>
                </w:tcPr>
                <w:p w14:paraId="7B3441AA"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6II0041</w:t>
                  </w:r>
                </w:p>
              </w:tc>
              <w:tc>
                <w:tcPr>
                  <w:tcW w:w="3064" w:type="dxa"/>
                  <w:shd w:val="clear" w:color="auto" w:fill="FFFFFF"/>
                  <w:tcMar>
                    <w:top w:w="30" w:type="dxa"/>
                    <w:left w:w="30" w:type="dxa"/>
                    <w:bottom w:w="30" w:type="dxa"/>
                    <w:right w:w="30" w:type="dxa"/>
                  </w:tcMar>
                  <w:vAlign w:val="center"/>
                  <w:hideMark/>
                </w:tcPr>
                <w:p w14:paraId="1EC82174"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sieťové operačné systémy</w:t>
                  </w:r>
                </w:p>
              </w:tc>
            </w:tr>
            <w:tr w:rsidR="00E127CC" w14:paraId="427468F7"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77F0FA95" w14:textId="77777777" w:rsidR="00E127CC" w:rsidRPr="005D7544" w:rsidRDefault="009D5087" w:rsidP="005D7544">
                  <w:pPr>
                    <w:spacing w:after="0" w:line="240" w:lineRule="auto"/>
                    <w:rPr>
                      <w:rFonts w:ascii="Arial" w:hAnsi="Arial" w:cs="Arial"/>
                      <w:color w:val="000000"/>
                      <w:sz w:val="18"/>
                      <w:szCs w:val="18"/>
                    </w:rPr>
                  </w:pPr>
                  <w:hyperlink r:id="rId239" w:tgtFrame="vupch" w:tooltip="VUPCH/VTC" w:history="1">
                    <w:r w:rsidR="00E127CC" w:rsidRPr="005D7544">
                      <w:rPr>
                        <w:rFonts w:ascii="Arial" w:hAnsi="Arial" w:cs="Arial"/>
                        <w:color w:val="000000"/>
                        <w:sz w:val="18"/>
                        <w:szCs w:val="18"/>
                      </w:rPr>
                      <w:t>prof. Ing. Pavel Segeč, PhD.</w:t>
                    </w:r>
                  </w:hyperlink>
                </w:p>
              </w:tc>
              <w:tc>
                <w:tcPr>
                  <w:tcW w:w="2276" w:type="dxa"/>
                  <w:shd w:val="clear" w:color="auto" w:fill="FFFFFF"/>
                  <w:tcMar>
                    <w:top w:w="30" w:type="dxa"/>
                    <w:left w:w="30" w:type="dxa"/>
                    <w:bottom w:w="30" w:type="dxa"/>
                    <w:right w:w="30" w:type="dxa"/>
                  </w:tcMar>
                  <w:vAlign w:val="center"/>
                  <w:hideMark/>
                </w:tcPr>
                <w:p w14:paraId="72CA24D4"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w:t>
                  </w:r>
                </w:p>
              </w:tc>
              <w:tc>
                <w:tcPr>
                  <w:tcW w:w="1349" w:type="dxa"/>
                  <w:shd w:val="clear" w:color="auto" w:fill="FFFFFF"/>
                  <w:tcMar>
                    <w:top w:w="30" w:type="dxa"/>
                    <w:left w:w="30" w:type="dxa"/>
                    <w:bottom w:w="30" w:type="dxa"/>
                    <w:right w:w="30" w:type="dxa"/>
                  </w:tcMar>
                  <w:vAlign w:val="center"/>
                  <w:hideMark/>
                </w:tcPr>
                <w:p w14:paraId="4FF3DF36"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6II0053</w:t>
                  </w:r>
                </w:p>
              </w:tc>
              <w:tc>
                <w:tcPr>
                  <w:tcW w:w="3064" w:type="dxa"/>
                  <w:shd w:val="clear" w:color="auto" w:fill="FFFFFF"/>
                  <w:tcMar>
                    <w:top w:w="30" w:type="dxa"/>
                    <w:left w:w="30" w:type="dxa"/>
                    <w:bottom w:w="30" w:type="dxa"/>
                    <w:right w:w="30" w:type="dxa"/>
                  </w:tcMar>
                  <w:vAlign w:val="center"/>
                  <w:hideMark/>
                </w:tcPr>
                <w:p w14:paraId="59C700BE"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optimalizácia konvergovaných sietí</w:t>
                  </w:r>
                </w:p>
              </w:tc>
            </w:tr>
            <w:tr w:rsidR="00E127CC" w14:paraId="2CF41127"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06EBB3CF" w14:textId="77777777" w:rsidR="00E127CC" w:rsidRPr="005D7544" w:rsidRDefault="009D5087" w:rsidP="005D7544">
                  <w:pPr>
                    <w:spacing w:after="0" w:line="240" w:lineRule="auto"/>
                    <w:rPr>
                      <w:rFonts w:ascii="Arial" w:hAnsi="Arial" w:cs="Arial"/>
                      <w:color w:val="000000"/>
                      <w:sz w:val="18"/>
                      <w:szCs w:val="18"/>
                    </w:rPr>
                  </w:pPr>
                  <w:hyperlink r:id="rId240" w:tgtFrame="vupch" w:tooltip="VUPCH/VTC" w:history="1">
                    <w:r w:rsidR="00E127CC" w:rsidRPr="005D7544">
                      <w:rPr>
                        <w:rFonts w:ascii="Arial" w:hAnsi="Arial" w:cs="Arial"/>
                        <w:color w:val="000000"/>
                        <w:sz w:val="18"/>
                        <w:szCs w:val="18"/>
                      </w:rPr>
                      <w:t>prof. Ing. Pavel Segeč, PhD.</w:t>
                    </w:r>
                  </w:hyperlink>
                </w:p>
              </w:tc>
              <w:tc>
                <w:tcPr>
                  <w:tcW w:w="2276" w:type="dxa"/>
                  <w:shd w:val="clear" w:color="auto" w:fill="FFFFFF"/>
                  <w:tcMar>
                    <w:top w:w="30" w:type="dxa"/>
                    <w:left w:w="30" w:type="dxa"/>
                    <w:bottom w:w="30" w:type="dxa"/>
                    <w:right w:w="30" w:type="dxa"/>
                  </w:tcMar>
                  <w:vAlign w:val="center"/>
                  <w:hideMark/>
                </w:tcPr>
                <w:p w14:paraId="1B5DCB24"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w:t>
                  </w:r>
                </w:p>
              </w:tc>
              <w:tc>
                <w:tcPr>
                  <w:tcW w:w="1349" w:type="dxa"/>
                  <w:shd w:val="clear" w:color="auto" w:fill="FFFFFF"/>
                  <w:tcMar>
                    <w:top w:w="30" w:type="dxa"/>
                    <w:left w:w="30" w:type="dxa"/>
                    <w:bottom w:w="30" w:type="dxa"/>
                    <w:right w:w="30" w:type="dxa"/>
                  </w:tcMar>
                  <w:vAlign w:val="center"/>
                  <w:hideMark/>
                </w:tcPr>
                <w:p w14:paraId="7846EDB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6II0056</w:t>
                  </w:r>
                </w:p>
              </w:tc>
              <w:tc>
                <w:tcPr>
                  <w:tcW w:w="3064" w:type="dxa"/>
                  <w:shd w:val="clear" w:color="auto" w:fill="FFFFFF"/>
                  <w:tcMar>
                    <w:top w:w="30" w:type="dxa"/>
                    <w:left w:w="30" w:type="dxa"/>
                    <w:bottom w:w="30" w:type="dxa"/>
                    <w:right w:w="30" w:type="dxa"/>
                  </w:tcMar>
                  <w:vAlign w:val="center"/>
                  <w:hideMark/>
                </w:tcPr>
                <w:p w14:paraId="541B0DFA"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Orchestračné nástroje pre kontajnery</w:t>
                  </w:r>
                </w:p>
              </w:tc>
            </w:tr>
            <w:tr w:rsidR="00E127CC" w14:paraId="7431251A"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2A42DD23" w14:textId="77777777" w:rsidR="00E127CC" w:rsidRPr="005D7544" w:rsidRDefault="009D5087" w:rsidP="005D7544">
                  <w:pPr>
                    <w:spacing w:after="0" w:line="240" w:lineRule="auto"/>
                    <w:rPr>
                      <w:rFonts w:ascii="Arial" w:hAnsi="Arial" w:cs="Arial"/>
                      <w:color w:val="000000"/>
                      <w:sz w:val="18"/>
                      <w:szCs w:val="18"/>
                    </w:rPr>
                  </w:pPr>
                  <w:hyperlink r:id="rId241" w:tgtFrame="vupch" w:tooltip="VUPCH/VTC" w:history="1">
                    <w:r w:rsidR="00E127CC" w:rsidRPr="005D7544">
                      <w:rPr>
                        <w:rFonts w:ascii="Arial" w:hAnsi="Arial" w:cs="Arial"/>
                        <w:color w:val="000000"/>
                        <w:sz w:val="18"/>
                        <w:szCs w:val="18"/>
                      </w:rPr>
                      <w:t>prof. Ing. Pavel Segeč, PhD.</w:t>
                    </w:r>
                  </w:hyperlink>
                </w:p>
              </w:tc>
              <w:tc>
                <w:tcPr>
                  <w:tcW w:w="2276" w:type="dxa"/>
                  <w:shd w:val="clear" w:color="auto" w:fill="FFFFFF"/>
                  <w:tcMar>
                    <w:top w:w="30" w:type="dxa"/>
                    <w:left w:w="30" w:type="dxa"/>
                    <w:bottom w:w="30" w:type="dxa"/>
                    <w:right w:w="30" w:type="dxa"/>
                  </w:tcMar>
                  <w:vAlign w:val="center"/>
                  <w:hideMark/>
                </w:tcPr>
                <w:p w14:paraId="622A44A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w:t>
                  </w:r>
                </w:p>
              </w:tc>
              <w:tc>
                <w:tcPr>
                  <w:tcW w:w="1349" w:type="dxa"/>
                  <w:shd w:val="clear" w:color="auto" w:fill="FFFFFF"/>
                  <w:tcMar>
                    <w:top w:w="30" w:type="dxa"/>
                    <w:left w:w="30" w:type="dxa"/>
                    <w:bottom w:w="30" w:type="dxa"/>
                    <w:right w:w="30" w:type="dxa"/>
                  </w:tcMar>
                  <w:vAlign w:val="center"/>
                  <w:hideMark/>
                </w:tcPr>
                <w:p w14:paraId="0A97C82E"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6UI0013</w:t>
                  </w:r>
                </w:p>
              </w:tc>
              <w:tc>
                <w:tcPr>
                  <w:tcW w:w="3064" w:type="dxa"/>
                  <w:shd w:val="clear" w:color="auto" w:fill="FFFFFF"/>
                  <w:tcMar>
                    <w:top w:w="30" w:type="dxa"/>
                    <w:left w:w="30" w:type="dxa"/>
                    <w:bottom w:w="30" w:type="dxa"/>
                    <w:right w:w="30" w:type="dxa"/>
                  </w:tcMar>
                  <w:vAlign w:val="center"/>
                  <w:hideMark/>
                </w:tcPr>
                <w:p w14:paraId="7BE7519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virtualizačné a cloudové technológie</w:t>
                  </w:r>
                </w:p>
              </w:tc>
            </w:tr>
            <w:tr w:rsidR="00E127CC" w14:paraId="5DDB6FB5"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1C695959" w14:textId="77777777" w:rsidR="00E127CC" w:rsidRPr="005D7544" w:rsidRDefault="009D5087" w:rsidP="005D7544">
                  <w:pPr>
                    <w:spacing w:after="0" w:line="240" w:lineRule="auto"/>
                    <w:rPr>
                      <w:rFonts w:ascii="Arial" w:hAnsi="Arial" w:cs="Arial"/>
                      <w:color w:val="000000"/>
                      <w:sz w:val="18"/>
                      <w:szCs w:val="18"/>
                    </w:rPr>
                  </w:pPr>
                  <w:hyperlink r:id="rId242" w:tgtFrame="vupch" w:tooltip="VUPCH/VTC" w:history="1">
                    <w:r w:rsidR="00E127CC" w:rsidRPr="005D7544">
                      <w:rPr>
                        <w:rFonts w:ascii="Arial" w:hAnsi="Arial" w:cs="Arial"/>
                        <w:color w:val="000000"/>
                        <w:sz w:val="18"/>
                        <w:szCs w:val="18"/>
                      </w:rPr>
                      <w:t>doc. Mgr. Juraj Smieško, PhD.</w:t>
                    </w:r>
                  </w:hyperlink>
                </w:p>
              </w:tc>
              <w:tc>
                <w:tcPr>
                  <w:tcW w:w="2276" w:type="dxa"/>
                  <w:shd w:val="clear" w:color="auto" w:fill="FFFFFF"/>
                  <w:tcMar>
                    <w:top w:w="30" w:type="dxa"/>
                    <w:left w:w="30" w:type="dxa"/>
                    <w:bottom w:w="30" w:type="dxa"/>
                    <w:right w:w="30" w:type="dxa"/>
                  </w:tcMar>
                  <w:vAlign w:val="center"/>
                  <w:hideMark/>
                </w:tcPr>
                <w:p w14:paraId="10956B66"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cvičenia, lab.cvičenia</w:t>
                  </w:r>
                </w:p>
              </w:tc>
              <w:tc>
                <w:tcPr>
                  <w:tcW w:w="1349" w:type="dxa"/>
                  <w:shd w:val="clear" w:color="auto" w:fill="FFFFFF"/>
                  <w:tcMar>
                    <w:top w:w="30" w:type="dxa"/>
                    <w:left w:w="30" w:type="dxa"/>
                    <w:bottom w:w="30" w:type="dxa"/>
                    <w:right w:w="30" w:type="dxa"/>
                  </w:tcMar>
                  <w:vAlign w:val="center"/>
                  <w:hideMark/>
                </w:tcPr>
                <w:p w14:paraId="4F45E725"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6BA0005</w:t>
                  </w:r>
                </w:p>
              </w:tc>
              <w:tc>
                <w:tcPr>
                  <w:tcW w:w="3064" w:type="dxa"/>
                  <w:shd w:val="clear" w:color="auto" w:fill="FFFFFF"/>
                  <w:tcMar>
                    <w:top w:w="30" w:type="dxa"/>
                    <w:left w:w="30" w:type="dxa"/>
                    <w:bottom w:w="30" w:type="dxa"/>
                    <w:right w:w="30" w:type="dxa"/>
                  </w:tcMar>
                  <w:vAlign w:val="center"/>
                  <w:hideMark/>
                </w:tcPr>
                <w:p w14:paraId="47C14E08"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diskrétna pravdepodobnosť</w:t>
                  </w:r>
                </w:p>
              </w:tc>
            </w:tr>
            <w:tr w:rsidR="00E127CC" w14:paraId="67EABA83"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465954AF" w14:textId="77777777" w:rsidR="00E127CC" w:rsidRPr="005D7544" w:rsidRDefault="009D5087" w:rsidP="005D7544">
                  <w:pPr>
                    <w:spacing w:after="0" w:line="240" w:lineRule="auto"/>
                    <w:rPr>
                      <w:rFonts w:ascii="Arial" w:hAnsi="Arial" w:cs="Arial"/>
                      <w:color w:val="000000"/>
                      <w:sz w:val="18"/>
                      <w:szCs w:val="18"/>
                    </w:rPr>
                  </w:pPr>
                  <w:hyperlink r:id="rId243" w:tgtFrame="vupch" w:tooltip="VUPCH/VTC" w:history="1">
                    <w:r w:rsidR="00E127CC" w:rsidRPr="005D7544">
                      <w:rPr>
                        <w:rFonts w:ascii="Arial" w:hAnsi="Arial" w:cs="Arial"/>
                        <w:color w:val="000000"/>
                        <w:sz w:val="18"/>
                        <w:szCs w:val="18"/>
                      </w:rPr>
                      <w:t>doc. Mgr. Juraj Smieško, PhD.</w:t>
                    </w:r>
                  </w:hyperlink>
                </w:p>
              </w:tc>
              <w:tc>
                <w:tcPr>
                  <w:tcW w:w="2276" w:type="dxa"/>
                  <w:shd w:val="clear" w:color="auto" w:fill="FFFFFF"/>
                  <w:tcMar>
                    <w:top w:w="30" w:type="dxa"/>
                    <w:left w:w="30" w:type="dxa"/>
                    <w:bottom w:w="30" w:type="dxa"/>
                    <w:right w:w="30" w:type="dxa"/>
                  </w:tcMar>
                  <w:vAlign w:val="center"/>
                  <w:hideMark/>
                </w:tcPr>
                <w:p w14:paraId="6C12A6EC"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229A9469"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6II0045</w:t>
                  </w:r>
                </w:p>
              </w:tc>
              <w:tc>
                <w:tcPr>
                  <w:tcW w:w="3064" w:type="dxa"/>
                  <w:shd w:val="clear" w:color="auto" w:fill="FFFFFF"/>
                  <w:tcMar>
                    <w:top w:w="30" w:type="dxa"/>
                    <w:left w:w="30" w:type="dxa"/>
                    <w:bottom w:w="30" w:type="dxa"/>
                    <w:right w:w="30" w:type="dxa"/>
                  </w:tcMar>
                  <w:vAlign w:val="center"/>
                  <w:hideMark/>
                </w:tcPr>
                <w:p w14:paraId="1F3C508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teória informačných sietí</w:t>
                  </w:r>
                </w:p>
              </w:tc>
            </w:tr>
            <w:tr w:rsidR="00E127CC" w14:paraId="3D8CDE44"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33022183" w14:textId="77777777" w:rsidR="00E127CC" w:rsidRPr="005D7544" w:rsidRDefault="009D5087" w:rsidP="005D7544">
                  <w:pPr>
                    <w:spacing w:after="0" w:line="240" w:lineRule="auto"/>
                    <w:rPr>
                      <w:rFonts w:ascii="Arial" w:hAnsi="Arial" w:cs="Arial"/>
                      <w:color w:val="000000"/>
                      <w:sz w:val="18"/>
                      <w:szCs w:val="18"/>
                    </w:rPr>
                  </w:pPr>
                  <w:hyperlink r:id="rId244" w:tgtFrame="vupch" w:tooltip="VUPCH/VTC" w:history="1">
                    <w:r w:rsidR="00E127CC" w:rsidRPr="005D7544">
                      <w:rPr>
                        <w:rFonts w:ascii="Arial" w:hAnsi="Arial" w:cs="Arial"/>
                        <w:color w:val="000000"/>
                        <w:sz w:val="18"/>
                        <w:szCs w:val="18"/>
                      </w:rPr>
                      <w:t>doc. Mgr. Juraj Smieško, PhD.</w:t>
                    </w:r>
                  </w:hyperlink>
                </w:p>
              </w:tc>
              <w:tc>
                <w:tcPr>
                  <w:tcW w:w="2276" w:type="dxa"/>
                  <w:shd w:val="clear" w:color="auto" w:fill="FFFFFF"/>
                  <w:tcMar>
                    <w:top w:w="30" w:type="dxa"/>
                    <w:left w:w="30" w:type="dxa"/>
                    <w:bottom w:w="30" w:type="dxa"/>
                    <w:right w:w="30" w:type="dxa"/>
                  </w:tcMar>
                  <w:vAlign w:val="center"/>
                  <w:hideMark/>
                </w:tcPr>
                <w:p w14:paraId="73CC63F8"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032428F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6II0046</w:t>
                  </w:r>
                </w:p>
              </w:tc>
              <w:tc>
                <w:tcPr>
                  <w:tcW w:w="3064" w:type="dxa"/>
                  <w:shd w:val="clear" w:color="auto" w:fill="FFFFFF"/>
                  <w:tcMar>
                    <w:top w:w="30" w:type="dxa"/>
                    <w:left w:w="30" w:type="dxa"/>
                    <w:bottom w:w="30" w:type="dxa"/>
                    <w:right w:w="30" w:type="dxa"/>
                  </w:tcMar>
                  <w:vAlign w:val="center"/>
                  <w:hideMark/>
                </w:tcPr>
                <w:p w14:paraId="1D43652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teória oznamovania</w:t>
                  </w:r>
                </w:p>
              </w:tc>
            </w:tr>
            <w:tr w:rsidR="00E127CC" w14:paraId="6A63493B"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6037B7A9" w14:textId="77777777" w:rsidR="00E127CC" w:rsidRPr="005D7544" w:rsidRDefault="009D5087" w:rsidP="005D7544">
                  <w:pPr>
                    <w:spacing w:after="0" w:line="240" w:lineRule="auto"/>
                    <w:rPr>
                      <w:rFonts w:ascii="Arial" w:hAnsi="Arial" w:cs="Arial"/>
                      <w:color w:val="000000"/>
                      <w:sz w:val="18"/>
                      <w:szCs w:val="18"/>
                    </w:rPr>
                  </w:pPr>
                  <w:hyperlink r:id="rId245" w:tgtFrame="vupch" w:tooltip="VUPCH/VTC" w:history="1">
                    <w:r w:rsidR="00E127CC" w:rsidRPr="005D7544">
                      <w:rPr>
                        <w:rFonts w:ascii="Arial" w:hAnsi="Arial" w:cs="Arial"/>
                        <w:color w:val="000000"/>
                        <w:sz w:val="18"/>
                        <w:szCs w:val="18"/>
                      </w:rPr>
                      <w:t>doc. Mgr. Juraj Smieško, PhD.</w:t>
                    </w:r>
                  </w:hyperlink>
                </w:p>
              </w:tc>
              <w:tc>
                <w:tcPr>
                  <w:tcW w:w="2276" w:type="dxa"/>
                  <w:shd w:val="clear" w:color="auto" w:fill="FFFFFF"/>
                  <w:tcMar>
                    <w:top w:w="30" w:type="dxa"/>
                    <w:left w:w="30" w:type="dxa"/>
                    <w:bottom w:w="30" w:type="dxa"/>
                    <w:right w:w="30" w:type="dxa"/>
                  </w:tcMar>
                  <w:vAlign w:val="center"/>
                  <w:hideMark/>
                </w:tcPr>
                <w:p w14:paraId="548DA9E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w:t>
                  </w:r>
                </w:p>
              </w:tc>
              <w:tc>
                <w:tcPr>
                  <w:tcW w:w="1349" w:type="dxa"/>
                  <w:shd w:val="clear" w:color="auto" w:fill="FFFFFF"/>
                  <w:tcMar>
                    <w:top w:w="30" w:type="dxa"/>
                    <w:left w:w="30" w:type="dxa"/>
                    <w:bottom w:w="30" w:type="dxa"/>
                    <w:right w:w="30" w:type="dxa"/>
                  </w:tcMar>
                  <w:vAlign w:val="center"/>
                  <w:hideMark/>
                </w:tcPr>
                <w:p w14:paraId="59BB149F"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6II0053</w:t>
                  </w:r>
                </w:p>
              </w:tc>
              <w:tc>
                <w:tcPr>
                  <w:tcW w:w="3064" w:type="dxa"/>
                  <w:shd w:val="clear" w:color="auto" w:fill="FFFFFF"/>
                  <w:tcMar>
                    <w:top w:w="30" w:type="dxa"/>
                    <w:left w:w="30" w:type="dxa"/>
                    <w:bottom w:w="30" w:type="dxa"/>
                    <w:right w:w="30" w:type="dxa"/>
                  </w:tcMar>
                  <w:vAlign w:val="center"/>
                  <w:hideMark/>
                </w:tcPr>
                <w:p w14:paraId="7913099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optimalizácia konvergovaných sietí</w:t>
                  </w:r>
                </w:p>
              </w:tc>
            </w:tr>
            <w:tr w:rsidR="00E127CC" w14:paraId="63BD5419"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7DFD4DF2" w14:textId="77777777" w:rsidR="00E127CC" w:rsidRPr="005D7544" w:rsidRDefault="009D5087" w:rsidP="005D7544">
                  <w:pPr>
                    <w:spacing w:after="0" w:line="240" w:lineRule="auto"/>
                    <w:rPr>
                      <w:rFonts w:ascii="Arial" w:hAnsi="Arial" w:cs="Arial"/>
                      <w:color w:val="000000"/>
                      <w:sz w:val="18"/>
                      <w:szCs w:val="18"/>
                    </w:rPr>
                  </w:pPr>
                  <w:hyperlink r:id="rId246" w:tgtFrame="vupch" w:tooltip="VUPCH/VTC" w:history="1">
                    <w:r w:rsidR="00E127CC" w:rsidRPr="005D7544">
                      <w:rPr>
                        <w:rFonts w:ascii="Arial" w:hAnsi="Arial" w:cs="Arial"/>
                        <w:color w:val="000000"/>
                        <w:sz w:val="18"/>
                        <w:szCs w:val="18"/>
                      </w:rPr>
                      <w:t>doc. Mgr. Juraj Smieško, PhD.</w:t>
                    </w:r>
                  </w:hyperlink>
                </w:p>
              </w:tc>
              <w:tc>
                <w:tcPr>
                  <w:tcW w:w="2276" w:type="dxa"/>
                  <w:shd w:val="clear" w:color="auto" w:fill="FFFFFF"/>
                  <w:tcMar>
                    <w:top w:w="30" w:type="dxa"/>
                    <w:left w:w="30" w:type="dxa"/>
                    <w:bottom w:w="30" w:type="dxa"/>
                    <w:right w:w="30" w:type="dxa"/>
                  </w:tcMar>
                  <w:vAlign w:val="center"/>
                  <w:hideMark/>
                </w:tcPr>
                <w:p w14:paraId="79A4443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2DDA8D70"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6UI0005</w:t>
                  </w:r>
                </w:p>
              </w:tc>
              <w:tc>
                <w:tcPr>
                  <w:tcW w:w="3064" w:type="dxa"/>
                  <w:shd w:val="clear" w:color="auto" w:fill="FFFFFF"/>
                  <w:tcMar>
                    <w:top w:w="30" w:type="dxa"/>
                    <w:left w:w="30" w:type="dxa"/>
                    <w:bottom w:w="30" w:type="dxa"/>
                    <w:right w:w="30" w:type="dxa"/>
                  </w:tcMar>
                  <w:vAlign w:val="center"/>
                  <w:hideMark/>
                </w:tcPr>
                <w:p w14:paraId="3470BADC"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analýza procesov</w:t>
                  </w:r>
                </w:p>
              </w:tc>
            </w:tr>
            <w:tr w:rsidR="00E127CC" w14:paraId="7F01E53B"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71503C8A" w14:textId="77777777" w:rsidR="00E127CC" w:rsidRPr="005D7544" w:rsidRDefault="009D5087" w:rsidP="005D7544">
                  <w:pPr>
                    <w:spacing w:after="0" w:line="240" w:lineRule="auto"/>
                    <w:rPr>
                      <w:rFonts w:ascii="Arial" w:hAnsi="Arial" w:cs="Arial"/>
                      <w:color w:val="000000"/>
                      <w:sz w:val="18"/>
                      <w:szCs w:val="18"/>
                    </w:rPr>
                  </w:pPr>
                  <w:hyperlink r:id="rId247" w:tgtFrame="vupch" w:tooltip="VUPCH/VTC" w:history="1">
                    <w:r w:rsidR="00E127CC" w:rsidRPr="005D7544">
                      <w:rPr>
                        <w:rFonts w:ascii="Arial" w:hAnsi="Arial" w:cs="Arial"/>
                        <w:color w:val="000000"/>
                        <w:sz w:val="18"/>
                        <w:szCs w:val="18"/>
                      </w:rPr>
                      <w:t>Mgr. Monika Smiešková, PhD.</w:t>
                    </w:r>
                  </w:hyperlink>
                </w:p>
              </w:tc>
              <w:tc>
                <w:tcPr>
                  <w:tcW w:w="2276" w:type="dxa"/>
                  <w:shd w:val="clear" w:color="auto" w:fill="FFFFFF"/>
                  <w:tcMar>
                    <w:top w:w="30" w:type="dxa"/>
                    <w:left w:w="30" w:type="dxa"/>
                    <w:bottom w:w="30" w:type="dxa"/>
                    <w:right w:w="30" w:type="dxa"/>
                  </w:tcMar>
                  <w:vAlign w:val="center"/>
                  <w:hideMark/>
                </w:tcPr>
                <w:p w14:paraId="2E2F64D5"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cvičenia, lab.cvičenia</w:t>
                  </w:r>
                </w:p>
              </w:tc>
              <w:tc>
                <w:tcPr>
                  <w:tcW w:w="1349" w:type="dxa"/>
                  <w:shd w:val="clear" w:color="auto" w:fill="FFFFFF"/>
                  <w:tcMar>
                    <w:top w:w="30" w:type="dxa"/>
                    <w:left w:w="30" w:type="dxa"/>
                    <w:bottom w:w="30" w:type="dxa"/>
                    <w:right w:w="30" w:type="dxa"/>
                  </w:tcMar>
                  <w:vAlign w:val="center"/>
                  <w:hideMark/>
                </w:tcPr>
                <w:p w14:paraId="6B3C0C07"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6BA0005</w:t>
                  </w:r>
                </w:p>
              </w:tc>
              <w:tc>
                <w:tcPr>
                  <w:tcW w:w="3064" w:type="dxa"/>
                  <w:shd w:val="clear" w:color="auto" w:fill="FFFFFF"/>
                  <w:tcMar>
                    <w:top w:w="30" w:type="dxa"/>
                    <w:left w:w="30" w:type="dxa"/>
                    <w:bottom w:w="30" w:type="dxa"/>
                    <w:right w:w="30" w:type="dxa"/>
                  </w:tcMar>
                  <w:vAlign w:val="center"/>
                  <w:hideMark/>
                </w:tcPr>
                <w:p w14:paraId="79A661C6"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diskrétna pravdepodobnosť</w:t>
                  </w:r>
                </w:p>
              </w:tc>
            </w:tr>
            <w:tr w:rsidR="00E127CC" w14:paraId="459951EB"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06C415D4" w14:textId="77777777" w:rsidR="00E127CC" w:rsidRPr="005D7544" w:rsidRDefault="009D5087" w:rsidP="005D7544">
                  <w:pPr>
                    <w:spacing w:after="0" w:line="240" w:lineRule="auto"/>
                    <w:rPr>
                      <w:rFonts w:ascii="Arial" w:hAnsi="Arial" w:cs="Arial"/>
                      <w:color w:val="000000"/>
                      <w:sz w:val="18"/>
                      <w:szCs w:val="18"/>
                    </w:rPr>
                  </w:pPr>
                  <w:hyperlink r:id="rId248" w:tgtFrame="vupch" w:tooltip="VUPCH/VTC" w:history="1">
                    <w:r w:rsidR="00E127CC" w:rsidRPr="005D7544">
                      <w:rPr>
                        <w:rFonts w:ascii="Arial" w:hAnsi="Arial" w:cs="Arial"/>
                        <w:color w:val="000000"/>
                        <w:sz w:val="18"/>
                        <w:szCs w:val="18"/>
                      </w:rPr>
                      <w:t>Ing. Milan Straka, PhD.</w:t>
                    </w:r>
                  </w:hyperlink>
                </w:p>
              </w:tc>
              <w:tc>
                <w:tcPr>
                  <w:tcW w:w="2276" w:type="dxa"/>
                  <w:shd w:val="clear" w:color="auto" w:fill="FFFFFF"/>
                  <w:tcMar>
                    <w:top w:w="30" w:type="dxa"/>
                    <w:left w:w="30" w:type="dxa"/>
                    <w:bottom w:w="30" w:type="dxa"/>
                    <w:right w:w="30" w:type="dxa"/>
                  </w:tcMar>
                  <w:vAlign w:val="center"/>
                  <w:hideMark/>
                </w:tcPr>
                <w:p w14:paraId="2B861034"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lab.cvičenia</w:t>
                  </w:r>
                </w:p>
              </w:tc>
              <w:tc>
                <w:tcPr>
                  <w:tcW w:w="1349" w:type="dxa"/>
                  <w:shd w:val="clear" w:color="auto" w:fill="FFFFFF"/>
                  <w:tcMar>
                    <w:top w:w="30" w:type="dxa"/>
                    <w:left w:w="30" w:type="dxa"/>
                    <w:bottom w:w="30" w:type="dxa"/>
                    <w:right w:w="30" w:type="dxa"/>
                  </w:tcMar>
                  <w:vAlign w:val="center"/>
                  <w:hideMark/>
                </w:tcPr>
                <w:p w14:paraId="5128587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6IA0005</w:t>
                  </w:r>
                </w:p>
              </w:tc>
              <w:tc>
                <w:tcPr>
                  <w:tcW w:w="3064" w:type="dxa"/>
                  <w:shd w:val="clear" w:color="auto" w:fill="FFFFFF"/>
                  <w:tcMar>
                    <w:top w:w="30" w:type="dxa"/>
                    <w:left w:w="30" w:type="dxa"/>
                    <w:bottom w:w="30" w:type="dxa"/>
                    <w:right w:w="30" w:type="dxa"/>
                  </w:tcMar>
                  <w:vAlign w:val="center"/>
                  <w:hideMark/>
                </w:tcPr>
                <w:p w14:paraId="13D74C5D"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Úvod do strojového učenia</w:t>
                  </w:r>
                </w:p>
              </w:tc>
            </w:tr>
            <w:tr w:rsidR="00E127CC" w14:paraId="44B1CDBC"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25E87ED0" w14:textId="77777777" w:rsidR="00E127CC" w:rsidRPr="005D7544" w:rsidRDefault="009D5087" w:rsidP="005D7544">
                  <w:pPr>
                    <w:spacing w:after="0" w:line="240" w:lineRule="auto"/>
                    <w:rPr>
                      <w:rFonts w:ascii="Arial" w:hAnsi="Arial" w:cs="Arial"/>
                      <w:color w:val="000000"/>
                      <w:sz w:val="18"/>
                      <w:szCs w:val="18"/>
                    </w:rPr>
                  </w:pPr>
                  <w:hyperlink r:id="rId249" w:tgtFrame="vupch" w:tooltip="VUPCH/VTC" w:history="1">
                    <w:r w:rsidR="00E127CC" w:rsidRPr="005D7544">
                      <w:rPr>
                        <w:rFonts w:ascii="Arial" w:hAnsi="Arial" w:cs="Arial"/>
                        <w:color w:val="000000"/>
                        <w:sz w:val="18"/>
                        <w:szCs w:val="18"/>
                      </w:rPr>
                      <w:t>Ing. Veronika Šalgová, PhD.</w:t>
                    </w:r>
                  </w:hyperlink>
                </w:p>
              </w:tc>
              <w:tc>
                <w:tcPr>
                  <w:tcW w:w="2276" w:type="dxa"/>
                  <w:shd w:val="clear" w:color="auto" w:fill="FFFFFF"/>
                  <w:tcMar>
                    <w:top w:w="30" w:type="dxa"/>
                    <w:left w:w="30" w:type="dxa"/>
                    <w:bottom w:w="30" w:type="dxa"/>
                    <w:right w:w="30" w:type="dxa"/>
                  </w:tcMar>
                  <w:vAlign w:val="center"/>
                  <w:hideMark/>
                </w:tcPr>
                <w:p w14:paraId="6355AE4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lab.cvičenia</w:t>
                  </w:r>
                </w:p>
              </w:tc>
              <w:tc>
                <w:tcPr>
                  <w:tcW w:w="1349" w:type="dxa"/>
                  <w:shd w:val="clear" w:color="auto" w:fill="FFFFFF"/>
                  <w:tcMar>
                    <w:top w:w="30" w:type="dxa"/>
                    <w:left w:w="30" w:type="dxa"/>
                    <w:bottom w:w="30" w:type="dxa"/>
                    <w:right w:w="30" w:type="dxa"/>
                  </w:tcMar>
                  <w:vAlign w:val="center"/>
                  <w:hideMark/>
                </w:tcPr>
                <w:p w14:paraId="690AD265"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6BI0005</w:t>
                  </w:r>
                </w:p>
              </w:tc>
              <w:tc>
                <w:tcPr>
                  <w:tcW w:w="3064" w:type="dxa"/>
                  <w:shd w:val="clear" w:color="auto" w:fill="FFFFFF"/>
                  <w:tcMar>
                    <w:top w:w="30" w:type="dxa"/>
                    <w:left w:w="30" w:type="dxa"/>
                    <w:bottom w:w="30" w:type="dxa"/>
                    <w:right w:w="30" w:type="dxa"/>
                  </w:tcMar>
                  <w:vAlign w:val="center"/>
                  <w:hideMark/>
                </w:tcPr>
                <w:p w14:paraId="5F366446"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databázové systémy</w:t>
                  </w:r>
                </w:p>
              </w:tc>
            </w:tr>
            <w:tr w:rsidR="00E127CC" w14:paraId="638AD2BC"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742E8C3F" w14:textId="77777777" w:rsidR="00E127CC" w:rsidRPr="005D7544" w:rsidRDefault="009D5087" w:rsidP="005D7544">
                  <w:pPr>
                    <w:spacing w:after="0" w:line="240" w:lineRule="auto"/>
                    <w:rPr>
                      <w:rFonts w:ascii="Arial" w:hAnsi="Arial" w:cs="Arial"/>
                      <w:color w:val="000000"/>
                      <w:sz w:val="18"/>
                      <w:szCs w:val="18"/>
                    </w:rPr>
                  </w:pPr>
                  <w:hyperlink r:id="rId250" w:tgtFrame="vupch" w:tooltip="VUPCH/VTC" w:history="1">
                    <w:r w:rsidR="00E127CC" w:rsidRPr="005D7544">
                      <w:rPr>
                        <w:rFonts w:ascii="Arial" w:hAnsi="Arial" w:cs="Arial"/>
                        <w:color w:val="000000"/>
                        <w:sz w:val="18"/>
                        <w:szCs w:val="18"/>
                      </w:rPr>
                      <w:t>Ing. Ondrej Škvarek, PhD.</w:t>
                    </w:r>
                  </w:hyperlink>
                </w:p>
              </w:tc>
              <w:tc>
                <w:tcPr>
                  <w:tcW w:w="2276" w:type="dxa"/>
                  <w:shd w:val="clear" w:color="auto" w:fill="FFFFFF"/>
                  <w:tcMar>
                    <w:top w:w="30" w:type="dxa"/>
                    <w:left w:w="30" w:type="dxa"/>
                    <w:bottom w:w="30" w:type="dxa"/>
                    <w:right w:w="30" w:type="dxa"/>
                  </w:tcMar>
                  <w:vAlign w:val="center"/>
                  <w:hideMark/>
                </w:tcPr>
                <w:p w14:paraId="38C73CC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lab.cvičenia</w:t>
                  </w:r>
                </w:p>
              </w:tc>
              <w:tc>
                <w:tcPr>
                  <w:tcW w:w="1349" w:type="dxa"/>
                  <w:shd w:val="clear" w:color="auto" w:fill="FFFFFF"/>
                  <w:tcMar>
                    <w:top w:w="30" w:type="dxa"/>
                    <w:left w:w="30" w:type="dxa"/>
                    <w:bottom w:w="30" w:type="dxa"/>
                    <w:right w:w="30" w:type="dxa"/>
                  </w:tcMar>
                  <w:vAlign w:val="center"/>
                  <w:hideMark/>
                </w:tcPr>
                <w:p w14:paraId="4E72994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6BI0026</w:t>
                  </w:r>
                </w:p>
              </w:tc>
              <w:tc>
                <w:tcPr>
                  <w:tcW w:w="3064" w:type="dxa"/>
                  <w:shd w:val="clear" w:color="auto" w:fill="FFFFFF"/>
                  <w:tcMar>
                    <w:top w:w="30" w:type="dxa"/>
                    <w:left w:w="30" w:type="dxa"/>
                    <w:bottom w:w="30" w:type="dxa"/>
                    <w:right w:w="30" w:type="dxa"/>
                  </w:tcMar>
                  <w:vAlign w:val="center"/>
                  <w:hideMark/>
                </w:tcPr>
                <w:p w14:paraId="1D6FC2A4"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počítačové siete 1</w:t>
                  </w:r>
                </w:p>
              </w:tc>
            </w:tr>
            <w:tr w:rsidR="00E127CC" w14:paraId="6E60A4F5"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5FC3693C" w14:textId="77777777" w:rsidR="00E127CC" w:rsidRPr="005D7544" w:rsidRDefault="009D5087" w:rsidP="005D7544">
                  <w:pPr>
                    <w:spacing w:after="0" w:line="240" w:lineRule="auto"/>
                    <w:rPr>
                      <w:rFonts w:ascii="Arial" w:hAnsi="Arial" w:cs="Arial"/>
                      <w:color w:val="000000"/>
                      <w:sz w:val="18"/>
                      <w:szCs w:val="18"/>
                    </w:rPr>
                  </w:pPr>
                  <w:hyperlink r:id="rId251" w:tgtFrame="vupch" w:tooltip="VUPCH/VTC" w:history="1">
                    <w:r w:rsidR="00E127CC" w:rsidRPr="005D7544">
                      <w:rPr>
                        <w:rFonts w:ascii="Arial" w:hAnsi="Arial" w:cs="Arial"/>
                        <w:color w:val="000000"/>
                        <w:sz w:val="18"/>
                        <w:szCs w:val="18"/>
                      </w:rPr>
                      <w:t>Ing. Ondrej Škvarek, PhD.</w:t>
                    </w:r>
                  </w:hyperlink>
                </w:p>
              </w:tc>
              <w:tc>
                <w:tcPr>
                  <w:tcW w:w="2276" w:type="dxa"/>
                  <w:shd w:val="clear" w:color="auto" w:fill="FFFFFF"/>
                  <w:tcMar>
                    <w:top w:w="30" w:type="dxa"/>
                    <w:left w:w="30" w:type="dxa"/>
                    <w:bottom w:w="30" w:type="dxa"/>
                    <w:right w:w="30" w:type="dxa"/>
                  </w:tcMar>
                  <w:vAlign w:val="center"/>
                  <w:hideMark/>
                </w:tcPr>
                <w:p w14:paraId="66A9150F"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lab.cvičenia</w:t>
                  </w:r>
                </w:p>
              </w:tc>
              <w:tc>
                <w:tcPr>
                  <w:tcW w:w="1349" w:type="dxa"/>
                  <w:shd w:val="clear" w:color="auto" w:fill="FFFFFF"/>
                  <w:tcMar>
                    <w:top w:w="30" w:type="dxa"/>
                    <w:left w:w="30" w:type="dxa"/>
                    <w:bottom w:w="30" w:type="dxa"/>
                    <w:right w:w="30" w:type="dxa"/>
                  </w:tcMar>
                  <w:vAlign w:val="center"/>
                  <w:hideMark/>
                </w:tcPr>
                <w:p w14:paraId="7F99E0B9"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6BI0027</w:t>
                  </w:r>
                </w:p>
              </w:tc>
              <w:tc>
                <w:tcPr>
                  <w:tcW w:w="3064" w:type="dxa"/>
                  <w:shd w:val="clear" w:color="auto" w:fill="FFFFFF"/>
                  <w:tcMar>
                    <w:top w:w="30" w:type="dxa"/>
                    <w:left w:w="30" w:type="dxa"/>
                    <w:bottom w:w="30" w:type="dxa"/>
                    <w:right w:w="30" w:type="dxa"/>
                  </w:tcMar>
                  <w:vAlign w:val="center"/>
                  <w:hideMark/>
                </w:tcPr>
                <w:p w14:paraId="4D4F1836"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počítačové siete 2</w:t>
                  </w:r>
                </w:p>
              </w:tc>
            </w:tr>
            <w:tr w:rsidR="00E127CC" w14:paraId="7A71B456"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0CA546F0" w14:textId="77777777" w:rsidR="00E127CC" w:rsidRPr="005D7544" w:rsidRDefault="009D5087" w:rsidP="005D7544">
                  <w:pPr>
                    <w:spacing w:after="0" w:line="240" w:lineRule="auto"/>
                    <w:rPr>
                      <w:rFonts w:ascii="Arial" w:hAnsi="Arial" w:cs="Arial"/>
                      <w:color w:val="000000"/>
                      <w:sz w:val="18"/>
                      <w:szCs w:val="18"/>
                    </w:rPr>
                  </w:pPr>
                  <w:hyperlink r:id="rId252" w:tgtFrame="vupch" w:tooltip="VUPCH/VTC" w:history="1">
                    <w:r w:rsidR="00E127CC" w:rsidRPr="005D7544">
                      <w:rPr>
                        <w:rFonts w:ascii="Arial" w:hAnsi="Arial" w:cs="Arial"/>
                        <w:color w:val="000000"/>
                        <w:sz w:val="18"/>
                        <w:szCs w:val="18"/>
                      </w:rPr>
                      <w:t>Ing. Ondrej Škvarek, PhD.</w:t>
                    </w:r>
                  </w:hyperlink>
                </w:p>
              </w:tc>
              <w:tc>
                <w:tcPr>
                  <w:tcW w:w="2276" w:type="dxa"/>
                  <w:shd w:val="clear" w:color="auto" w:fill="FFFFFF"/>
                  <w:tcMar>
                    <w:top w:w="30" w:type="dxa"/>
                    <w:left w:w="30" w:type="dxa"/>
                    <w:bottom w:w="30" w:type="dxa"/>
                    <w:right w:w="30" w:type="dxa"/>
                  </w:tcMar>
                  <w:vAlign w:val="center"/>
                  <w:hideMark/>
                </w:tcPr>
                <w:p w14:paraId="3B9F297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lab.cvičenia</w:t>
                  </w:r>
                </w:p>
              </w:tc>
              <w:tc>
                <w:tcPr>
                  <w:tcW w:w="1349" w:type="dxa"/>
                  <w:shd w:val="clear" w:color="auto" w:fill="FFFFFF"/>
                  <w:tcMar>
                    <w:top w:w="30" w:type="dxa"/>
                    <w:left w:w="30" w:type="dxa"/>
                    <w:bottom w:w="30" w:type="dxa"/>
                    <w:right w:w="30" w:type="dxa"/>
                  </w:tcMar>
                  <w:vAlign w:val="center"/>
                  <w:hideMark/>
                </w:tcPr>
                <w:p w14:paraId="6405E675"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6II0046</w:t>
                  </w:r>
                </w:p>
              </w:tc>
              <w:tc>
                <w:tcPr>
                  <w:tcW w:w="3064" w:type="dxa"/>
                  <w:shd w:val="clear" w:color="auto" w:fill="FFFFFF"/>
                  <w:tcMar>
                    <w:top w:w="30" w:type="dxa"/>
                    <w:left w:w="30" w:type="dxa"/>
                    <w:bottom w:w="30" w:type="dxa"/>
                    <w:right w:w="30" w:type="dxa"/>
                  </w:tcMar>
                  <w:vAlign w:val="center"/>
                  <w:hideMark/>
                </w:tcPr>
                <w:p w14:paraId="516713DC"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teória oznamovania</w:t>
                  </w:r>
                </w:p>
              </w:tc>
            </w:tr>
            <w:tr w:rsidR="00E127CC" w14:paraId="15DE8426"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77204A24" w14:textId="77777777" w:rsidR="00E127CC" w:rsidRPr="005D7544" w:rsidRDefault="009D5087" w:rsidP="005D7544">
                  <w:pPr>
                    <w:spacing w:after="0" w:line="240" w:lineRule="auto"/>
                    <w:rPr>
                      <w:rFonts w:ascii="Arial" w:hAnsi="Arial" w:cs="Arial"/>
                      <w:color w:val="000000"/>
                      <w:sz w:val="18"/>
                      <w:szCs w:val="18"/>
                    </w:rPr>
                  </w:pPr>
                  <w:hyperlink r:id="rId253" w:tgtFrame="vupch" w:tooltip="VUPCH/VTC" w:history="1">
                    <w:r w:rsidR="00E127CC" w:rsidRPr="005D7544">
                      <w:rPr>
                        <w:rFonts w:ascii="Arial" w:hAnsi="Arial" w:cs="Arial"/>
                        <w:color w:val="000000"/>
                        <w:sz w:val="18"/>
                        <w:szCs w:val="18"/>
                      </w:rPr>
                      <w:t>Ing. Ondrej Škvarek, PhD.</w:t>
                    </w:r>
                  </w:hyperlink>
                </w:p>
              </w:tc>
              <w:tc>
                <w:tcPr>
                  <w:tcW w:w="2276" w:type="dxa"/>
                  <w:shd w:val="clear" w:color="auto" w:fill="FFFFFF"/>
                  <w:tcMar>
                    <w:top w:w="30" w:type="dxa"/>
                    <w:left w:w="30" w:type="dxa"/>
                    <w:bottom w:w="30" w:type="dxa"/>
                    <w:right w:w="30" w:type="dxa"/>
                  </w:tcMar>
                  <w:vAlign w:val="center"/>
                  <w:hideMark/>
                </w:tcPr>
                <w:p w14:paraId="2CC92D8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w:t>
                  </w:r>
                </w:p>
              </w:tc>
              <w:tc>
                <w:tcPr>
                  <w:tcW w:w="1349" w:type="dxa"/>
                  <w:shd w:val="clear" w:color="auto" w:fill="FFFFFF"/>
                  <w:tcMar>
                    <w:top w:w="30" w:type="dxa"/>
                    <w:left w:w="30" w:type="dxa"/>
                    <w:bottom w:w="30" w:type="dxa"/>
                    <w:right w:w="30" w:type="dxa"/>
                  </w:tcMar>
                  <w:vAlign w:val="center"/>
                  <w:hideMark/>
                </w:tcPr>
                <w:p w14:paraId="3CE39364"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6II0053</w:t>
                  </w:r>
                </w:p>
              </w:tc>
              <w:tc>
                <w:tcPr>
                  <w:tcW w:w="3064" w:type="dxa"/>
                  <w:shd w:val="clear" w:color="auto" w:fill="FFFFFF"/>
                  <w:tcMar>
                    <w:top w:w="30" w:type="dxa"/>
                    <w:left w:w="30" w:type="dxa"/>
                    <w:bottom w:w="30" w:type="dxa"/>
                    <w:right w:w="30" w:type="dxa"/>
                  </w:tcMar>
                  <w:vAlign w:val="center"/>
                  <w:hideMark/>
                </w:tcPr>
                <w:p w14:paraId="019A41E4"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optimalizácia konvergovaných sietí</w:t>
                  </w:r>
                </w:p>
              </w:tc>
            </w:tr>
            <w:tr w:rsidR="00E127CC" w14:paraId="354A5257"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148061C0" w14:textId="77777777" w:rsidR="00E127CC" w:rsidRPr="005D7544" w:rsidRDefault="009D5087" w:rsidP="005D7544">
                  <w:pPr>
                    <w:spacing w:after="0" w:line="240" w:lineRule="auto"/>
                    <w:rPr>
                      <w:rFonts w:ascii="Arial" w:hAnsi="Arial" w:cs="Arial"/>
                      <w:color w:val="000000"/>
                      <w:sz w:val="18"/>
                      <w:szCs w:val="18"/>
                    </w:rPr>
                  </w:pPr>
                  <w:hyperlink r:id="rId254" w:tgtFrame="vupch" w:tooltip="VUPCH/VTC" w:history="1">
                    <w:r w:rsidR="00E127CC" w:rsidRPr="005D7544">
                      <w:rPr>
                        <w:rFonts w:ascii="Arial" w:hAnsi="Arial" w:cs="Arial"/>
                        <w:color w:val="000000"/>
                        <w:sz w:val="18"/>
                        <w:szCs w:val="18"/>
                      </w:rPr>
                      <w:t>Ing. Michal Šterbák, PhD.</w:t>
                    </w:r>
                  </w:hyperlink>
                </w:p>
              </w:tc>
              <w:tc>
                <w:tcPr>
                  <w:tcW w:w="2276" w:type="dxa"/>
                  <w:shd w:val="clear" w:color="auto" w:fill="FFFFFF"/>
                  <w:tcMar>
                    <w:top w:w="30" w:type="dxa"/>
                    <w:left w:w="30" w:type="dxa"/>
                    <w:bottom w:w="30" w:type="dxa"/>
                    <w:right w:w="30" w:type="dxa"/>
                  </w:tcMar>
                  <w:vAlign w:val="center"/>
                  <w:hideMark/>
                </w:tcPr>
                <w:p w14:paraId="1C32CDB8"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lab.cvičenia</w:t>
                  </w:r>
                </w:p>
              </w:tc>
              <w:tc>
                <w:tcPr>
                  <w:tcW w:w="1349" w:type="dxa"/>
                  <w:shd w:val="clear" w:color="auto" w:fill="FFFFFF"/>
                  <w:tcMar>
                    <w:top w:w="30" w:type="dxa"/>
                    <w:left w:w="30" w:type="dxa"/>
                    <w:bottom w:w="30" w:type="dxa"/>
                    <w:right w:w="30" w:type="dxa"/>
                  </w:tcMar>
                  <w:vAlign w:val="center"/>
                  <w:hideMark/>
                </w:tcPr>
                <w:p w14:paraId="640AC83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6BM0023</w:t>
                  </w:r>
                </w:p>
              </w:tc>
              <w:tc>
                <w:tcPr>
                  <w:tcW w:w="3064" w:type="dxa"/>
                  <w:shd w:val="clear" w:color="auto" w:fill="FFFFFF"/>
                  <w:tcMar>
                    <w:top w:w="30" w:type="dxa"/>
                    <w:left w:w="30" w:type="dxa"/>
                    <w:bottom w:w="30" w:type="dxa"/>
                    <w:right w:w="30" w:type="dxa"/>
                  </w:tcMar>
                  <w:vAlign w:val="center"/>
                  <w:hideMark/>
                </w:tcPr>
                <w:p w14:paraId="0CAF1F24"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riešenie bezpečnostných incidentov</w:t>
                  </w:r>
                </w:p>
              </w:tc>
            </w:tr>
            <w:tr w:rsidR="00E127CC" w14:paraId="2A5DADC2"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7F459829" w14:textId="77777777" w:rsidR="00E127CC" w:rsidRPr="005D7544" w:rsidRDefault="009D5087" w:rsidP="005D7544">
                  <w:pPr>
                    <w:spacing w:after="0" w:line="240" w:lineRule="auto"/>
                    <w:rPr>
                      <w:rFonts w:ascii="Arial" w:hAnsi="Arial" w:cs="Arial"/>
                      <w:color w:val="000000"/>
                      <w:sz w:val="18"/>
                      <w:szCs w:val="18"/>
                    </w:rPr>
                  </w:pPr>
                  <w:hyperlink r:id="rId255" w:tgtFrame="vupch" w:tooltip="VUPCH/VTC" w:history="1">
                    <w:r w:rsidR="00E127CC" w:rsidRPr="005D7544">
                      <w:rPr>
                        <w:rFonts w:ascii="Arial" w:hAnsi="Arial" w:cs="Arial"/>
                        <w:color w:val="000000"/>
                        <w:sz w:val="18"/>
                        <w:szCs w:val="18"/>
                      </w:rPr>
                      <w:t>Ing. Viliam Tavač, PhD.</w:t>
                    </w:r>
                  </w:hyperlink>
                </w:p>
              </w:tc>
              <w:tc>
                <w:tcPr>
                  <w:tcW w:w="2276" w:type="dxa"/>
                  <w:shd w:val="clear" w:color="auto" w:fill="FFFFFF"/>
                  <w:tcMar>
                    <w:top w:w="30" w:type="dxa"/>
                    <w:left w:w="30" w:type="dxa"/>
                    <w:bottom w:w="30" w:type="dxa"/>
                    <w:right w:w="30" w:type="dxa"/>
                  </w:tcMar>
                  <w:vAlign w:val="center"/>
                  <w:hideMark/>
                </w:tcPr>
                <w:p w14:paraId="2BEB64D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cvičenia, lab.cvičenia</w:t>
                  </w:r>
                </w:p>
              </w:tc>
              <w:tc>
                <w:tcPr>
                  <w:tcW w:w="1349" w:type="dxa"/>
                  <w:shd w:val="clear" w:color="auto" w:fill="FFFFFF"/>
                  <w:tcMar>
                    <w:top w:w="30" w:type="dxa"/>
                    <w:left w:w="30" w:type="dxa"/>
                    <w:bottom w:w="30" w:type="dxa"/>
                    <w:right w:w="30" w:type="dxa"/>
                  </w:tcMar>
                  <w:vAlign w:val="center"/>
                  <w:hideMark/>
                </w:tcPr>
                <w:p w14:paraId="00876C96"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6BI0013</w:t>
                  </w:r>
                </w:p>
              </w:tc>
              <w:tc>
                <w:tcPr>
                  <w:tcW w:w="3064" w:type="dxa"/>
                  <w:shd w:val="clear" w:color="auto" w:fill="FFFFFF"/>
                  <w:tcMar>
                    <w:top w:w="30" w:type="dxa"/>
                    <w:left w:w="30" w:type="dxa"/>
                    <w:bottom w:w="30" w:type="dxa"/>
                    <w:right w:w="30" w:type="dxa"/>
                  </w:tcMar>
                  <w:vAlign w:val="center"/>
                  <w:hideMark/>
                </w:tcPr>
                <w:p w14:paraId="665D74F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informatika 3</w:t>
                  </w:r>
                </w:p>
              </w:tc>
            </w:tr>
            <w:tr w:rsidR="00E127CC" w14:paraId="61EEEFC6"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66DFB1FB" w14:textId="77777777" w:rsidR="00E127CC" w:rsidRPr="005D7544" w:rsidRDefault="009D5087" w:rsidP="005D7544">
                  <w:pPr>
                    <w:spacing w:after="0" w:line="240" w:lineRule="auto"/>
                    <w:rPr>
                      <w:rFonts w:ascii="Arial" w:hAnsi="Arial" w:cs="Arial"/>
                      <w:color w:val="000000"/>
                      <w:sz w:val="18"/>
                      <w:szCs w:val="18"/>
                    </w:rPr>
                  </w:pPr>
                  <w:hyperlink r:id="rId256" w:tgtFrame="vupch" w:tooltip="VUPCH/VTC" w:history="1">
                    <w:r w:rsidR="00E127CC" w:rsidRPr="005D7544">
                      <w:rPr>
                        <w:rFonts w:ascii="Arial" w:hAnsi="Arial" w:cs="Arial"/>
                        <w:color w:val="000000"/>
                        <w:sz w:val="18"/>
                        <w:szCs w:val="18"/>
                      </w:rPr>
                      <w:t>Mgr. Jana Uramová, PhD.</w:t>
                    </w:r>
                  </w:hyperlink>
                </w:p>
              </w:tc>
              <w:tc>
                <w:tcPr>
                  <w:tcW w:w="2276" w:type="dxa"/>
                  <w:shd w:val="clear" w:color="auto" w:fill="FFFFFF"/>
                  <w:tcMar>
                    <w:top w:w="30" w:type="dxa"/>
                    <w:left w:w="30" w:type="dxa"/>
                    <w:bottom w:w="30" w:type="dxa"/>
                    <w:right w:w="30" w:type="dxa"/>
                  </w:tcMar>
                  <w:vAlign w:val="center"/>
                  <w:hideMark/>
                </w:tcPr>
                <w:p w14:paraId="2EBBE777"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79AB8EAD"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6BI0026</w:t>
                  </w:r>
                </w:p>
              </w:tc>
              <w:tc>
                <w:tcPr>
                  <w:tcW w:w="3064" w:type="dxa"/>
                  <w:shd w:val="clear" w:color="auto" w:fill="FFFFFF"/>
                  <w:tcMar>
                    <w:top w:w="30" w:type="dxa"/>
                    <w:left w:w="30" w:type="dxa"/>
                    <w:bottom w:w="30" w:type="dxa"/>
                    <w:right w:w="30" w:type="dxa"/>
                  </w:tcMar>
                  <w:vAlign w:val="center"/>
                  <w:hideMark/>
                </w:tcPr>
                <w:p w14:paraId="458D89DE"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počítačové siete 1</w:t>
                  </w:r>
                </w:p>
              </w:tc>
            </w:tr>
            <w:tr w:rsidR="00E127CC" w14:paraId="340D3862"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26716EE0" w14:textId="77777777" w:rsidR="00E127CC" w:rsidRPr="005D7544" w:rsidRDefault="009D5087" w:rsidP="005D7544">
                  <w:pPr>
                    <w:spacing w:after="0" w:line="240" w:lineRule="auto"/>
                    <w:rPr>
                      <w:rFonts w:ascii="Arial" w:hAnsi="Arial" w:cs="Arial"/>
                      <w:color w:val="000000"/>
                      <w:sz w:val="18"/>
                      <w:szCs w:val="18"/>
                    </w:rPr>
                  </w:pPr>
                  <w:hyperlink r:id="rId257" w:tgtFrame="vupch" w:tooltip="VUPCH/VTC" w:history="1">
                    <w:r w:rsidR="00E127CC" w:rsidRPr="005D7544">
                      <w:rPr>
                        <w:rFonts w:ascii="Arial" w:hAnsi="Arial" w:cs="Arial"/>
                        <w:color w:val="000000"/>
                        <w:sz w:val="18"/>
                        <w:szCs w:val="18"/>
                      </w:rPr>
                      <w:t>Mgr. Jana Uramová, PhD.</w:t>
                    </w:r>
                  </w:hyperlink>
                </w:p>
              </w:tc>
              <w:tc>
                <w:tcPr>
                  <w:tcW w:w="2276" w:type="dxa"/>
                  <w:shd w:val="clear" w:color="auto" w:fill="FFFFFF"/>
                  <w:tcMar>
                    <w:top w:w="30" w:type="dxa"/>
                    <w:left w:w="30" w:type="dxa"/>
                    <w:bottom w:w="30" w:type="dxa"/>
                    <w:right w:w="30" w:type="dxa"/>
                  </w:tcMar>
                  <w:vAlign w:val="center"/>
                  <w:hideMark/>
                </w:tcPr>
                <w:p w14:paraId="68B74916"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5A7BB64B"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6BI0027</w:t>
                  </w:r>
                </w:p>
              </w:tc>
              <w:tc>
                <w:tcPr>
                  <w:tcW w:w="3064" w:type="dxa"/>
                  <w:shd w:val="clear" w:color="auto" w:fill="FFFFFF"/>
                  <w:tcMar>
                    <w:top w:w="30" w:type="dxa"/>
                    <w:left w:w="30" w:type="dxa"/>
                    <w:bottom w:w="30" w:type="dxa"/>
                    <w:right w:w="30" w:type="dxa"/>
                  </w:tcMar>
                  <w:vAlign w:val="center"/>
                  <w:hideMark/>
                </w:tcPr>
                <w:p w14:paraId="570D4B4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počítačové siete 2</w:t>
                  </w:r>
                </w:p>
              </w:tc>
            </w:tr>
            <w:tr w:rsidR="00E127CC" w14:paraId="53AE24FC"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7A38E8C8" w14:textId="77777777" w:rsidR="00E127CC" w:rsidRPr="005D7544" w:rsidRDefault="009D5087" w:rsidP="005D7544">
                  <w:pPr>
                    <w:spacing w:after="0" w:line="240" w:lineRule="auto"/>
                    <w:rPr>
                      <w:rFonts w:ascii="Arial" w:hAnsi="Arial" w:cs="Arial"/>
                      <w:color w:val="000000"/>
                      <w:sz w:val="18"/>
                      <w:szCs w:val="18"/>
                    </w:rPr>
                  </w:pPr>
                  <w:hyperlink r:id="rId258" w:tgtFrame="vupch" w:tooltip="VUPCH/VTC" w:history="1">
                    <w:r w:rsidR="00E127CC" w:rsidRPr="005D7544">
                      <w:rPr>
                        <w:rFonts w:ascii="Arial" w:hAnsi="Arial" w:cs="Arial"/>
                        <w:color w:val="000000"/>
                        <w:sz w:val="18"/>
                        <w:szCs w:val="18"/>
                      </w:rPr>
                      <w:t>Mgr. Jana Uramová, PhD.</w:t>
                    </w:r>
                  </w:hyperlink>
                </w:p>
              </w:tc>
              <w:tc>
                <w:tcPr>
                  <w:tcW w:w="2276" w:type="dxa"/>
                  <w:shd w:val="clear" w:color="auto" w:fill="FFFFFF"/>
                  <w:tcMar>
                    <w:top w:w="30" w:type="dxa"/>
                    <w:left w:w="30" w:type="dxa"/>
                    <w:bottom w:w="30" w:type="dxa"/>
                    <w:right w:w="30" w:type="dxa"/>
                  </w:tcMar>
                  <w:vAlign w:val="center"/>
                  <w:hideMark/>
                </w:tcPr>
                <w:p w14:paraId="7447310C"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6A3184E1"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6BM0023</w:t>
                  </w:r>
                </w:p>
              </w:tc>
              <w:tc>
                <w:tcPr>
                  <w:tcW w:w="3064" w:type="dxa"/>
                  <w:shd w:val="clear" w:color="auto" w:fill="FFFFFF"/>
                  <w:tcMar>
                    <w:top w:w="30" w:type="dxa"/>
                    <w:left w:w="30" w:type="dxa"/>
                    <w:bottom w:w="30" w:type="dxa"/>
                    <w:right w:w="30" w:type="dxa"/>
                  </w:tcMar>
                  <w:vAlign w:val="center"/>
                  <w:hideMark/>
                </w:tcPr>
                <w:p w14:paraId="08C39EC2"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riešenie bezpečnostných incidentov</w:t>
                  </w:r>
                </w:p>
              </w:tc>
            </w:tr>
            <w:tr w:rsidR="00E127CC" w14:paraId="44938799"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5ACDAD57" w14:textId="77777777" w:rsidR="00E127CC" w:rsidRPr="005D7544" w:rsidRDefault="009D5087" w:rsidP="005D7544">
                  <w:pPr>
                    <w:spacing w:after="0" w:line="240" w:lineRule="auto"/>
                    <w:rPr>
                      <w:rFonts w:ascii="Arial" w:hAnsi="Arial" w:cs="Arial"/>
                      <w:color w:val="000000"/>
                      <w:sz w:val="18"/>
                      <w:szCs w:val="18"/>
                    </w:rPr>
                  </w:pPr>
                  <w:hyperlink r:id="rId259" w:tgtFrame="vupch" w:tooltip="VUPCH/VTC" w:history="1">
                    <w:r w:rsidR="00E127CC" w:rsidRPr="005D7544">
                      <w:rPr>
                        <w:rFonts w:ascii="Arial" w:hAnsi="Arial" w:cs="Arial"/>
                        <w:color w:val="000000"/>
                        <w:sz w:val="18"/>
                        <w:szCs w:val="18"/>
                      </w:rPr>
                      <w:t>Mgr. Jana Uramová, PhD.</w:t>
                    </w:r>
                  </w:hyperlink>
                </w:p>
              </w:tc>
              <w:tc>
                <w:tcPr>
                  <w:tcW w:w="2276" w:type="dxa"/>
                  <w:shd w:val="clear" w:color="auto" w:fill="FFFFFF"/>
                  <w:tcMar>
                    <w:top w:w="30" w:type="dxa"/>
                    <w:left w:w="30" w:type="dxa"/>
                    <w:bottom w:w="30" w:type="dxa"/>
                    <w:right w:w="30" w:type="dxa"/>
                  </w:tcMar>
                  <w:vAlign w:val="center"/>
                  <w:hideMark/>
                </w:tcPr>
                <w:p w14:paraId="1F7FBB9F"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lab.cvičenia</w:t>
                  </w:r>
                </w:p>
              </w:tc>
              <w:tc>
                <w:tcPr>
                  <w:tcW w:w="1349" w:type="dxa"/>
                  <w:shd w:val="clear" w:color="auto" w:fill="FFFFFF"/>
                  <w:tcMar>
                    <w:top w:w="30" w:type="dxa"/>
                    <w:left w:w="30" w:type="dxa"/>
                    <w:bottom w:w="30" w:type="dxa"/>
                    <w:right w:w="30" w:type="dxa"/>
                  </w:tcMar>
                  <w:vAlign w:val="center"/>
                  <w:hideMark/>
                </w:tcPr>
                <w:p w14:paraId="024D948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6II0008</w:t>
                  </w:r>
                </w:p>
              </w:tc>
              <w:tc>
                <w:tcPr>
                  <w:tcW w:w="3064" w:type="dxa"/>
                  <w:shd w:val="clear" w:color="auto" w:fill="FFFFFF"/>
                  <w:tcMar>
                    <w:top w:w="30" w:type="dxa"/>
                    <w:left w:w="30" w:type="dxa"/>
                    <w:bottom w:w="30" w:type="dxa"/>
                    <w:right w:w="30" w:type="dxa"/>
                  </w:tcMar>
                  <w:vAlign w:val="center"/>
                  <w:hideMark/>
                </w:tcPr>
                <w:p w14:paraId="75471F95"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bezpečnosť informačných sietí</w:t>
                  </w:r>
                </w:p>
              </w:tc>
            </w:tr>
            <w:tr w:rsidR="00E127CC" w14:paraId="1973B269"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6AC5DBB6" w14:textId="77777777" w:rsidR="00E127CC" w:rsidRPr="005D7544" w:rsidRDefault="009D5087" w:rsidP="005D7544">
                  <w:pPr>
                    <w:spacing w:after="0" w:line="240" w:lineRule="auto"/>
                    <w:rPr>
                      <w:rFonts w:ascii="Arial" w:hAnsi="Arial" w:cs="Arial"/>
                      <w:color w:val="000000"/>
                      <w:sz w:val="18"/>
                      <w:szCs w:val="18"/>
                    </w:rPr>
                  </w:pPr>
                  <w:hyperlink r:id="rId260" w:tgtFrame="vupch" w:tooltip="VUPCH/VTC" w:history="1">
                    <w:r w:rsidR="00E127CC" w:rsidRPr="005D7544">
                      <w:rPr>
                        <w:rFonts w:ascii="Arial" w:hAnsi="Arial" w:cs="Arial"/>
                        <w:color w:val="000000"/>
                        <w:sz w:val="18"/>
                        <w:szCs w:val="18"/>
                      </w:rPr>
                      <w:t>Mgr. Jana Uramová, PhD.</w:t>
                    </w:r>
                  </w:hyperlink>
                </w:p>
              </w:tc>
              <w:tc>
                <w:tcPr>
                  <w:tcW w:w="2276" w:type="dxa"/>
                  <w:shd w:val="clear" w:color="auto" w:fill="FFFFFF"/>
                  <w:tcMar>
                    <w:top w:w="30" w:type="dxa"/>
                    <w:left w:w="30" w:type="dxa"/>
                    <w:bottom w:w="30" w:type="dxa"/>
                    <w:right w:w="30" w:type="dxa"/>
                  </w:tcMar>
                  <w:vAlign w:val="center"/>
                  <w:hideMark/>
                </w:tcPr>
                <w:p w14:paraId="438ABADF"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lab.cvičenia</w:t>
                  </w:r>
                </w:p>
              </w:tc>
              <w:tc>
                <w:tcPr>
                  <w:tcW w:w="1349" w:type="dxa"/>
                  <w:shd w:val="clear" w:color="auto" w:fill="FFFFFF"/>
                  <w:tcMar>
                    <w:top w:w="30" w:type="dxa"/>
                    <w:left w:w="30" w:type="dxa"/>
                    <w:bottom w:w="30" w:type="dxa"/>
                    <w:right w:w="30" w:type="dxa"/>
                  </w:tcMar>
                  <w:vAlign w:val="center"/>
                  <w:hideMark/>
                </w:tcPr>
                <w:p w14:paraId="3C2FCA43"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6II0053</w:t>
                  </w:r>
                </w:p>
              </w:tc>
              <w:tc>
                <w:tcPr>
                  <w:tcW w:w="3064" w:type="dxa"/>
                  <w:shd w:val="clear" w:color="auto" w:fill="FFFFFF"/>
                  <w:tcMar>
                    <w:top w:w="30" w:type="dxa"/>
                    <w:left w:w="30" w:type="dxa"/>
                    <w:bottom w:w="30" w:type="dxa"/>
                    <w:right w:w="30" w:type="dxa"/>
                  </w:tcMar>
                  <w:vAlign w:val="center"/>
                  <w:hideMark/>
                </w:tcPr>
                <w:p w14:paraId="106F5099"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optimalizácia konvergovaných sietí</w:t>
                  </w:r>
                </w:p>
              </w:tc>
            </w:tr>
            <w:tr w:rsidR="00E127CC" w14:paraId="21E09836"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06901BCC" w14:textId="77777777" w:rsidR="00E127CC" w:rsidRPr="005D7544" w:rsidRDefault="009D5087" w:rsidP="005D7544">
                  <w:pPr>
                    <w:spacing w:after="0" w:line="240" w:lineRule="auto"/>
                    <w:rPr>
                      <w:rFonts w:ascii="Arial" w:hAnsi="Arial" w:cs="Arial"/>
                      <w:color w:val="000000"/>
                      <w:sz w:val="18"/>
                      <w:szCs w:val="18"/>
                    </w:rPr>
                  </w:pPr>
                  <w:hyperlink r:id="rId261" w:tgtFrame="vupch" w:tooltip="VUPCH/VTC" w:history="1">
                    <w:r w:rsidR="00E127CC" w:rsidRPr="005D7544">
                      <w:rPr>
                        <w:rFonts w:ascii="Arial" w:hAnsi="Arial" w:cs="Arial"/>
                        <w:color w:val="000000"/>
                        <w:sz w:val="18"/>
                        <w:szCs w:val="18"/>
                      </w:rPr>
                      <w:t>doc. Ing. Martin Vaculík, PhD.</w:t>
                    </w:r>
                  </w:hyperlink>
                </w:p>
              </w:tc>
              <w:tc>
                <w:tcPr>
                  <w:tcW w:w="2276" w:type="dxa"/>
                  <w:shd w:val="clear" w:color="auto" w:fill="FFFFFF"/>
                  <w:tcMar>
                    <w:top w:w="30" w:type="dxa"/>
                    <w:left w:w="30" w:type="dxa"/>
                    <w:bottom w:w="30" w:type="dxa"/>
                    <w:right w:w="30" w:type="dxa"/>
                  </w:tcMar>
                  <w:vAlign w:val="center"/>
                  <w:hideMark/>
                </w:tcPr>
                <w:p w14:paraId="618716AE"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167E0C8C"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6II0038</w:t>
                  </w:r>
                </w:p>
              </w:tc>
              <w:tc>
                <w:tcPr>
                  <w:tcW w:w="3064" w:type="dxa"/>
                  <w:shd w:val="clear" w:color="auto" w:fill="FFFFFF"/>
                  <w:tcMar>
                    <w:top w:w="30" w:type="dxa"/>
                    <w:left w:w="30" w:type="dxa"/>
                    <w:bottom w:w="30" w:type="dxa"/>
                    <w:right w:w="30" w:type="dxa"/>
                  </w:tcMar>
                  <w:vAlign w:val="center"/>
                  <w:hideMark/>
                </w:tcPr>
                <w:p w14:paraId="7CB40995"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prístupové siete</w:t>
                  </w:r>
                </w:p>
              </w:tc>
            </w:tr>
            <w:tr w:rsidR="00E127CC" w14:paraId="39AC691A" w14:textId="77777777" w:rsidTr="00F9017E">
              <w:trPr>
                <w:tblCellSpacing w:w="15" w:type="dxa"/>
              </w:trPr>
              <w:tc>
                <w:tcPr>
                  <w:tcW w:w="3105" w:type="dxa"/>
                  <w:shd w:val="clear" w:color="auto" w:fill="FFFFFF"/>
                  <w:tcMar>
                    <w:top w:w="30" w:type="dxa"/>
                    <w:left w:w="30" w:type="dxa"/>
                    <w:bottom w:w="30" w:type="dxa"/>
                    <w:right w:w="30" w:type="dxa"/>
                  </w:tcMar>
                  <w:vAlign w:val="center"/>
                  <w:hideMark/>
                </w:tcPr>
                <w:p w14:paraId="403C057E" w14:textId="77777777" w:rsidR="00E127CC" w:rsidRPr="005D7544" w:rsidRDefault="009D5087" w:rsidP="005D7544">
                  <w:pPr>
                    <w:spacing w:after="0" w:line="240" w:lineRule="auto"/>
                    <w:rPr>
                      <w:rFonts w:ascii="Arial" w:hAnsi="Arial" w:cs="Arial"/>
                      <w:color w:val="000000"/>
                      <w:sz w:val="18"/>
                      <w:szCs w:val="18"/>
                    </w:rPr>
                  </w:pPr>
                  <w:hyperlink r:id="rId262" w:tgtFrame="vupch" w:tooltip="VUPCH/VTC" w:history="1">
                    <w:r w:rsidR="00E127CC" w:rsidRPr="005D7544">
                      <w:rPr>
                        <w:rFonts w:ascii="Arial" w:hAnsi="Arial" w:cs="Arial"/>
                        <w:color w:val="000000"/>
                        <w:sz w:val="18"/>
                        <w:szCs w:val="18"/>
                      </w:rPr>
                      <w:t>Ing. Michal Varga, PhD.</w:t>
                    </w:r>
                  </w:hyperlink>
                </w:p>
              </w:tc>
              <w:tc>
                <w:tcPr>
                  <w:tcW w:w="2276" w:type="dxa"/>
                  <w:shd w:val="clear" w:color="auto" w:fill="FFFFFF"/>
                  <w:tcMar>
                    <w:top w:w="30" w:type="dxa"/>
                    <w:left w:w="30" w:type="dxa"/>
                    <w:bottom w:w="30" w:type="dxa"/>
                    <w:right w:w="30" w:type="dxa"/>
                  </w:tcMar>
                  <w:vAlign w:val="center"/>
                  <w:hideMark/>
                </w:tcPr>
                <w:p w14:paraId="59AB7D40"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prednášky, lab.cvičenia</w:t>
                  </w:r>
                </w:p>
              </w:tc>
              <w:tc>
                <w:tcPr>
                  <w:tcW w:w="1349" w:type="dxa"/>
                  <w:shd w:val="clear" w:color="auto" w:fill="FFFFFF"/>
                  <w:tcMar>
                    <w:top w:w="30" w:type="dxa"/>
                    <w:left w:w="30" w:type="dxa"/>
                    <w:bottom w:w="30" w:type="dxa"/>
                    <w:right w:w="30" w:type="dxa"/>
                  </w:tcMar>
                  <w:vAlign w:val="center"/>
                  <w:hideMark/>
                </w:tcPr>
                <w:p w14:paraId="22F0EF39"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6UI0004</w:t>
                  </w:r>
                </w:p>
              </w:tc>
              <w:tc>
                <w:tcPr>
                  <w:tcW w:w="3064" w:type="dxa"/>
                  <w:shd w:val="clear" w:color="auto" w:fill="FFFFFF"/>
                  <w:tcMar>
                    <w:top w:w="30" w:type="dxa"/>
                    <w:left w:w="30" w:type="dxa"/>
                    <w:bottom w:w="30" w:type="dxa"/>
                    <w:right w:w="30" w:type="dxa"/>
                  </w:tcMar>
                  <w:vAlign w:val="center"/>
                  <w:hideMark/>
                </w:tcPr>
                <w:p w14:paraId="10161190" w14:textId="77777777" w:rsidR="00E127CC" w:rsidRPr="005D7544" w:rsidRDefault="00E127CC" w:rsidP="005D7544">
                  <w:pPr>
                    <w:spacing w:after="0" w:line="240" w:lineRule="auto"/>
                    <w:rPr>
                      <w:rFonts w:ascii="Arial" w:hAnsi="Arial" w:cs="Arial"/>
                      <w:color w:val="000000"/>
                      <w:sz w:val="18"/>
                      <w:szCs w:val="18"/>
                    </w:rPr>
                  </w:pPr>
                  <w:r w:rsidRPr="005D7544">
                    <w:rPr>
                      <w:rFonts w:ascii="Arial" w:hAnsi="Arial" w:cs="Arial"/>
                      <w:color w:val="000000"/>
                      <w:sz w:val="18"/>
                      <w:szCs w:val="18"/>
                    </w:rPr>
                    <w:t>algoritmy a údajové štruktúry 1</w:t>
                  </w:r>
                </w:p>
              </w:tc>
            </w:tr>
          </w:tbl>
          <w:p w14:paraId="2EDCC69E" w14:textId="77777777" w:rsidR="00E127CC" w:rsidRPr="007D7531" w:rsidRDefault="00E127CC" w:rsidP="00152909">
            <w:pPr>
              <w:spacing w:line="216" w:lineRule="auto"/>
              <w:jc w:val="both"/>
              <w:rPr>
                <w:bCs/>
                <w:i/>
                <w:color w:val="AEAAAA" w:themeColor="background2" w:themeShade="BF"/>
              </w:rPr>
            </w:pPr>
          </w:p>
        </w:tc>
      </w:tr>
      <w:tr w:rsidR="003E5D3C" w:rsidRPr="007D7531" w14:paraId="2967CC83" w14:textId="77777777" w:rsidTr="00CE1F46">
        <w:trPr>
          <w:trHeight w:val="24"/>
        </w:trPr>
        <w:tc>
          <w:tcPr>
            <w:tcW w:w="708" w:type="dxa"/>
            <w:shd w:val="clear" w:color="auto" w:fill="F2F2F2" w:themeFill="background1" w:themeFillShade="F2"/>
          </w:tcPr>
          <w:p w14:paraId="32FC603C" w14:textId="66D345DC" w:rsidR="003E5D3C" w:rsidRPr="007D7531" w:rsidRDefault="003E5D3C" w:rsidP="003E5D3C">
            <w:pPr>
              <w:spacing w:line="216" w:lineRule="auto"/>
              <w:jc w:val="center"/>
              <w:rPr>
                <w:b/>
                <w:iCs/>
              </w:rPr>
            </w:pPr>
            <w:r>
              <w:rPr>
                <w:b/>
                <w:iCs/>
              </w:rPr>
              <w:lastRenderedPageBreak/>
              <w:t>E-F</w:t>
            </w:r>
          </w:p>
        </w:tc>
        <w:tc>
          <w:tcPr>
            <w:tcW w:w="10169" w:type="dxa"/>
            <w:gridSpan w:val="3"/>
            <w:shd w:val="clear" w:color="auto" w:fill="F2F2F2" w:themeFill="background1" w:themeFillShade="F2"/>
          </w:tcPr>
          <w:p w14:paraId="1704ACD9" w14:textId="68CB011C" w:rsidR="003E5D3C" w:rsidRPr="007D7531" w:rsidRDefault="003E5D3C" w:rsidP="003E5D3C">
            <w:pPr>
              <w:spacing w:line="216" w:lineRule="auto"/>
              <w:jc w:val="both"/>
              <w:rPr>
                <w:rFonts w:cstheme="minorHAnsi"/>
                <w:b/>
                <w:iCs/>
              </w:rPr>
            </w:pPr>
            <w:r w:rsidRPr="00DB324E">
              <w:rPr>
                <w:rFonts w:cstheme="minorHAnsi"/>
                <w:b/>
                <w:bCs/>
                <w:iCs/>
              </w:rPr>
              <w:t>Zoznam školiteľov záverečných prác s priradením k témam</w:t>
            </w:r>
            <w:r w:rsidRPr="00DB324E">
              <w:rPr>
                <w:rStyle w:val="eop"/>
                <w:rFonts w:ascii="Calibri" w:hAnsi="Calibri" w:cs="Calibri"/>
                <w:b/>
                <w:bCs/>
                <w:color w:val="000000"/>
                <w:sz w:val="20"/>
                <w:szCs w:val="20"/>
                <w:shd w:val="clear" w:color="auto" w:fill="FFFFFF"/>
              </w:rPr>
              <w:t> </w:t>
            </w:r>
          </w:p>
        </w:tc>
      </w:tr>
      <w:tr w:rsidR="003E5D3C" w:rsidRPr="007D7531" w14:paraId="508050EC" w14:textId="77777777" w:rsidTr="00143A11">
        <w:trPr>
          <w:trHeight w:val="24"/>
        </w:trPr>
        <w:tc>
          <w:tcPr>
            <w:tcW w:w="708" w:type="dxa"/>
            <w:shd w:val="clear" w:color="auto" w:fill="F2F2F2" w:themeFill="background1" w:themeFillShade="F2"/>
          </w:tcPr>
          <w:p w14:paraId="2477AAA3" w14:textId="77777777" w:rsidR="003E5D3C" w:rsidRPr="007D7531" w:rsidRDefault="003E5D3C" w:rsidP="003E5D3C">
            <w:pPr>
              <w:spacing w:line="216" w:lineRule="auto"/>
              <w:jc w:val="center"/>
              <w:rPr>
                <w:b/>
                <w:iCs/>
              </w:rPr>
            </w:pPr>
          </w:p>
        </w:tc>
        <w:tc>
          <w:tcPr>
            <w:tcW w:w="10169" w:type="dxa"/>
            <w:gridSpan w:val="3"/>
            <w:shd w:val="clear" w:color="auto" w:fill="FFFFFF" w:themeFill="background1"/>
          </w:tcPr>
          <w:p w14:paraId="1DDA0862" w14:textId="2E027676" w:rsidR="003E5D3C" w:rsidRPr="003E5D3C" w:rsidRDefault="003E5D3C" w:rsidP="003E5D3C">
            <w:pPr>
              <w:spacing w:line="216" w:lineRule="auto"/>
              <w:jc w:val="both"/>
              <w:rPr>
                <w:rFonts w:cstheme="minorHAnsi"/>
                <w:bCs/>
                <w:iCs/>
              </w:rPr>
            </w:pPr>
            <w:r w:rsidRPr="003E5D3C">
              <w:rPr>
                <w:rFonts w:cstheme="minorHAnsi"/>
                <w:bCs/>
                <w:iCs/>
              </w:rPr>
              <w:t>Študijný program nemal zatiaľ študentov</w:t>
            </w:r>
            <w:r>
              <w:rPr>
                <w:rFonts w:cstheme="minorHAnsi"/>
                <w:bCs/>
                <w:iCs/>
              </w:rPr>
              <w:t>.</w:t>
            </w:r>
          </w:p>
        </w:tc>
      </w:tr>
      <w:tr w:rsidR="003E5D3C" w:rsidRPr="007D7531" w14:paraId="24F05F95" w14:textId="77777777" w:rsidTr="00CE1F46">
        <w:trPr>
          <w:trHeight w:val="24"/>
        </w:trPr>
        <w:tc>
          <w:tcPr>
            <w:tcW w:w="708" w:type="dxa"/>
            <w:vMerge w:val="restart"/>
            <w:shd w:val="clear" w:color="auto" w:fill="F2F2F2" w:themeFill="background1" w:themeFillShade="F2"/>
          </w:tcPr>
          <w:p w14:paraId="63C87AE9" w14:textId="77777777" w:rsidR="003E5D3C" w:rsidRPr="007D7531" w:rsidRDefault="003E5D3C" w:rsidP="003E5D3C">
            <w:pPr>
              <w:spacing w:line="216" w:lineRule="auto"/>
              <w:jc w:val="center"/>
              <w:rPr>
                <w:b/>
                <w:iCs/>
              </w:rPr>
            </w:pPr>
            <w:r w:rsidRPr="007D7531">
              <w:rPr>
                <w:b/>
                <w:iCs/>
              </w:rPr>
              <w:t>G</w:t>
            </w:r>
          </w:p>
        </w:tc>
        <w:tc>
          <w:tcPr>
            <w:tcW w:w="10169" w:type="dxa"/>
            <w:gridSpan w:val="3"/>
            <w:shd w:val="clear" w:color="auto" w:fill="F2F2F2" w:themeFill="background1" w:themeFillShade="F2"/>
          </w:tcPr>
          <w:p w14:paraId="1D203B47" w14:textId="77777777" w:rsidR="003E5D3C" w:rsidRPr="007D7531" w:rsidRDefault="003E5D3C" w:rsidP="003E5D3C">
            <w:pPr>
              <w:spacing w:line="216" w:lineRule="auto"/>
              <w:jc w:val="both"/>
              <w:rPr>
                <w:rFonts w:cstheme="minorHAnsi"/>
                <w:b/>
                <w:iCs/>
              </w:rPr>
            </w:pPr>
            <w:r w:rsidRPr="007D7531">
              <w:rPr>
                <w:rFonts w:cstheme="minorHAnsi"/>
                <w:b/>
                <w:iCs/>
              </w:rPr>
              <w:t>Zástupcovia študentov, ktorí zastupujú záujmy študentov študijného programu</w:t>
            </w:r>
          </w:p>
          <w:p w14:paraId="1830D88D" w14:textId="477FA2B9" w:rsidR="003E5D3C" w:rsidRPr="007D7531" w:rsidRDefault="003E5D3C" w:rsidP="003E5D3C">
            <w:pPr>
              <w:spacing w:line="216" w:lineRule="auto"/>
              <w:jc w:val="both"/>
              <w:rPr>
                <w:rFonts w:cstheme="minorHAnsi"/>
                <w:i/>
                <w:iCs/>
                <w:sz w:val="18"/>
                <w:szCs w:val="18"/>
              </w:rPr>
            </w:pPr>
            <w:r w:rsidRPr="007D7531">
              <w:rPr>
                <w:rFonts w:cstheme="minorHAnsi"/>
                <w:i/>
                <w:iCs/>
                <w:sz w:val="18"/>
                <w:szCs w:val="18"/>
              </w:rPr>
              <w:t>Uveďte meno zástupcu študentov, optimálne študenta z Rady študijného programu.</w:t>
            </w:r>
          </w:p>
        </w:tc>
      </w:tr>
      <w:tr w:rsidR="003E5D3C" w:rsidRPr="007D7531" w14:paraId="3592F2D3" w14:textId="77777777" w:rsidTr="00CE1F46">
        <w:trPr>
          <w:gridAfter w:val="1"/>
          <w:wAfter w:w="9" w:type="dxa"/>
          <w:trHeight w:val="24"/>
        </w:trPr>
        <w:tc>
          <w:tcPr>
            <w:tcW w:w="708" w:type="dxa"/>
            <w:vMerge/>
            <w:shd w:val="clear" w:color="auto" w:fill="F2F2F2" w:themeFill="background1" w:themeFillShade="F2"/>
          </w:tcPr>
          <w:p w14:paraId="348FA01C" w14:textId="77777777" w:rsidR="003E5D3C" w:rsidRPr="007D7531" w:rsidRDefault="003E5D3C" w:rsidP="003E5D3C">
            <w:pPr>
              <w:spacing w:line="216" w:lineRule="auto"/>
              <w:jc w:val="both"/>
            </w:pPr>
          </w:p>
        </w:tc>
        <w:tc>
          <w:tcPr>
            <w:tcW w:w="7041" w:type="dxa"/>
            <w:shd w:val="clear" w:color="auto" w:fill="F2F2F2" w:themeFill="background1" w:themeFillShade="F2"/>
          </w:tcPr>
          <w:p w14:paraId="04FE28DE" w14:textId="77777777" w:rsidR="003E5D3C" w:rsidRPr="007D7531" w:rsidRDefault="003E5D3C" w:rsidP="003E5D3C">
            <w:pPr>
              <w:spacing w:line="216" w:lineRule="auto"/>
              <w:jc w:val="both"/>
              <w:rPr>
                <w:color w:val="AEAAAA" w:themeColor="background2" w:themeShade="BF"/>
              </w:rPr>
            </w:pPr>
            <w:r w:rsidRPr="007D7531">
              <w:t>Meno, priezvisko a tituly študenta</w:t>
            </w:r>
          </w:p>
        </w:tc>
        <w:tc>
          <w:tcPr>
            <w:tcW w:w="3119" w:type="dxa"/>
            <w:shd w:val="clear" w:color="auto" w:fill="F2F2F2" w:themeFill="background1" w:themeFillShade="F2"/>
          </w:tcPr>
          <w:p w14:paraId="25728632" w14:textId="77777777" w:rsidR="003E5D3C" w:rsidRPr="007D7531" w:rsidRDefault="003E5D3C" w:rsidP="003E5D3C">
            <w:pPr>
              <w:spacing w:line="216" w:lineRule="auto"/>
              <w:jc w:val="both"/>
            </w:pPr>
            <w:r w:rsidRPr="007D7531">
              <w:t>Kontakt</w:t>
            </w:r>
          </w:p>
        </w:tc>
      </w:tr>
      <w:tr w:rsidR="003E5D3C" w:rsidRPr="007D7531" w14:paraId="5E4C57F4" w14:textId="77777777" w:rsidTr="00CE1F46">
        <w:trPr>
          <w:gridAfter w:val="1"/>
          <w:wAfter w:w="9" w:type="dxa"/>
          <w:trHeight w:val="24"/>
        </w:trPr>
        <w:tc>
          <w:tcPr>
            <w:tcW w:w="708" w:type="dxa"/>
            <w:vMerge/>
          </w:tcPr>
          <w:p w14:paraId="617A4724" w14:textId="77777777" w:rsidR="003E5D3C" w:rsidRPr="007D7531" w:rsidRDefault="003E5D3C" w:rsidP="003E5D3C">
            <w:pPr>
              <w:spacing w:line="216" w:lineRule="auto"/>
              <w:jc w:val="both"/>
              <w:rPr>
                <w:bCs/>
                <w:i/>
                <w:color w:val="AEAAAA" w:themeColor="background2" w:themeShade="BF"/>
              </w:rPr>
            </w:pPr>
          </w:p>
        </w:tc>
        <w:tc>
          <w:tcPr>
            <w:tcW w:w="7041" w:type="dxa"/>
          </w:tcPr>
          <w:p w14:paraId="2B081CA7" w14:textId="0C0397CB" w:rsidR="003E5D3C" w:rsidRPr="007D7531" w:rsidRDefault="003E5D3C" w:rsidP="003E5D3C">
            <w:pPr>
              <w:spacing w:line="216" w:lineRule="auto"/>
              <w:jc w:val="both"/>
              <w:rPr>
                <w:bCs/>
                <w:iCs/>
              </w:rPr>
            </w:pPr>
            <w:r w:rsidRPr="007D7531">
              <w:rPr>
                <w:rFonts w:ascii="Arial" w:hAnsi="Arial" w:cs="Arial"/>
                <w:color w:val="000000"/>
                <w:sz w:val="20"/>
                <w:szCs w:val="20"/>
                <w:shd w:val="clear" w:color="auto" w:fill="FFFFFF"/>
              </w:rPr>
              <w:t>Dominik Dvorský, Bc.</w:t>
            </w:r>
          </w:p>
        </w:tc>
        <w:tc>
          <w:tcPr>
            <w:tcW w:w="3119" w:type="dxa"/>
          </w:tcPr>
          <w:p w14:paraId="3C8F3E0D" w14:textId="1EDA3CB6" w:rsidR="003E5D3C" w:rsidRPr="007D7531" w:rsidRDefault="003E5D3C" w:rsidP="003E5D3C">
            <w:pPr>
              <w:spacing w:line="216" w:lineRule="auto"/>
              <w:jc w:val="both"/>
              <w:rPr>
                <w:bCs/>
                <w:iCs/>
              </w:rPr>
            </w:pPr>
            <w:r w:rsidRPr="007D7531">
              <w:rPr>
                <w:bCs/>
                <w:iCs/>
              </w:rPr>
              <w:t>dvorsky18@stud.uniza.sk</w:t>
            </w:r>
          </w:p>
        </w:tc>
      </w:tr>
      <w:tr w:rsidR="003E5D3C" w:rsidRPr="007D7531" w14:paraId="0851E704" w14:textId="77777777" w:rsidTr="00CE1F46">
        <w:trPr>
          <w:trHeight w:val="24"/>
        </w:trPr>
        <w:tc>
          <w:tcPr>
            <w:tcW w:w="708" w:type="dxa"/>
            <w:vMerge w:val="restart"/>
            <w:shd w:val="clear" w:color="auto" w:fill="F2F2F2" w:themeFill="background1" w:themeFillShade="F2"/>
          </w:tcPr>
          <w:p w14:paraId="31D726AD" w14:textId="77777777" w:rsidR="003E5D3C" w:rsidRPr="007D7531" w:rsidRDefault="003E5D3C" w:rsidP="003E5D3C">
            <w:pPr>
              <w:spacing w:line="216" w:lineRule="auto"/>
              <w:jc w:val="center"/>
              <w:rPr>
                <w:b/>
              </w:rPr>
            </w:pPr>
            <w:r w:rsidRPr="007D7531">
              <w:rPr>
                <w:b/>
              </w:rPr>
              <w:t>H</w:t>
            </w:r>
          </w:p>
        </w:tc>
        <w:tc>
          <w:tcPr>
            <w:tcW w:w="10169" w:type="dxa"/>
            <w:gridSpan w:val="3"/>
            <w:shd w:val="clear" w:color="auto" w:fill="F2F2F2" w:themeFill="background1" w:themeFillShade="F2"/>
          </w:tcPr>
          <w:p w14:paraId="25F37811" w14:textId="77777777" w:rsidR="003E5D3C" w:rsidRPr="007D7531" w:rsidRDefault="003E5D3C" w:rsidP="003E5D3C">
            <w:pPr>
              <w:spacing w:line="216" w:lineRule="auto"/>
              <w:jc w:val="both"/>
              <w:rPr>
                <w:b/>
                <w:i/>
              </w:rPr>
            </w:pPr>
            <w:r w:rsidRPr="007D7531">
              <w:rPr>
                <w:rFonts w:cstheme="minorHAnsi"/>
                <w:b/>
              </w:rPr>
              <w:t>Študijný poradca študijného programu</w:t>
            </w:r>
          </w:p>
        </w:tc>
      </w:tr>
      <w:tr w:rsidR="003E5D3C" w:rsidRPr="007D7531" w14:paraId="1FE4D26F" w14:textId="77777777" w:rsidTr="00CE1F46">
        <w:trPr>
          <w:trHeight w:val="24"/>
        </w:trPr>
        <w:tc>
          <w:tcPr>
            <w:tcW w:w="708" w:type="dxa"/>
            <w:vMerge/>
            <w:shd w:val="clear" w:color="auto" w:fill="F2F2F2" w:themeFill="background1" w:themeFillShade="F2"/>
          </w:tcPr>
          <w:p w14:paraId="491838D4" w14:textId="77777777" w:rsidR="003E5D3C" w:rsidRPr="007D7531" w:rsidRDefault="003E5D3C" w:rsidP="003E5D3C">
            <w:pPr>
              <w:spacing w:line="216" w:lineRule="auto"/>
              <w:jc w:val="both"/>
              <w:rPr>
                <w:bCs/>
                <w:i/>
                <w:color w:val="AEAAAA" w:themeColor="background2" w:themeShade="BF"/>
              </w:rPr>
            </w:pPr>
          </w:p>
        </w:tc>
        <w:tc>
          <w:tcPr>
            <w:tcW w:w="10169" w:type="dxa"/>
            <w:gridSpan w:val="3"/>
          </w:tcPr>
          <w:p w14:paraId="4C6343B2" w14:textId="77777777" w:rsidR="003E5D3C" w:rsidRPr="007D7531" w:rsidRDefault="003E5D3C" w:rsidP="003E5D3C">
            <w:pPr>
              <w:pStyle w:val="Normlnywebov"/>
              <w:rPr>
                <w:rFonts w:ascii="Arial" w:hAnsi="Arial" w:cs="Arial"/>
                <w:color w:val="000000"/>
                <w:sz w:val="20"/>
                <w:szCs w:val="20"/>
              </w:rPr>
            </w:pPr>
            <w:r w:rsidRPr="007D7531">
              <w:rPr>
                <w:rFonts w:ascii="Arial" w:hAnsi="Arial" w:cs="Arial"/>
                <w:color w:val="000000"/>
                <w:sz w:val="20"/>
                <w:szCs w:val="20"/>
              </w:rPr>
              <w:t>doc. Ing. Viliam Lendel, PhD., prodekan pre vzdelávanie, email: </w:t>
            </w:r>
            <w:hyperlink r:id="rId263" w:history="1">
              <w:r w:rsidRPr="007D7531">
                <w:rPr>
                  <w:rStyle w:val="Hypertextovprepojenie"/>
                  <w:rFonts w:ascii="Arial" w:hAnsi="Arial" w:cs="Arial"/>
                  <w:sz w:val="20"/>
                  <w:szCs w:val="20"/>
                </w:rPr>
                <w:t>viliam.lendel@fri.uniza.sk</w:t>
              </w:r>
            </w:hyperlink>
            <w:r w:rsidRPr="007D7531">
              <w:rPr>
                <w:rFonts w:ascii="Arial" w:hAnsi="Arial" w:cs="Arial"/>
                <w:color w:val="000000"/>
                <w:sz w:val="20"/>
                <w:szCs w:val="20"/>
              </w:rPr>
              <w:t>, tel. 041/513 4053</w:t>
            </w:r>
          </w:p>
          <w:p w14:paraId="1728E2E7" w14:textId="77777777" w:rsidR="003E5D3C" w:rsidRPr="007D7531" w:rsidRDefault="003E5D3C" w:rsidP="003E5D3C">
            <w:pPr>
              <w:numPr>
                <w:ilvl w:val="0"/>
                <w:numId w:val="28"/>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Prístup k poradenstvu: konzultačné hodiny, informácie na webe, individuálne konzultácie a poradenstvo, online diskusné fórum – Na kus reči s prodekanom</w:t>
            </w:r>
          </w:p>
          <w:p w14:paraId="181605AF" w14:textId="2A310546" w:rsidR="003E5D3C" w:rsidRPr="007D7531" w:rsidRDefault="003E5D3C" w:rsidP="003E5D3C">
            <w:pPr>
              <w:numPr>
                <w:ilvl w:val="0"/>
                <w:numId w:val="28"/>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Rozvrh konzultácií: pondelok od 14:00 h do 17:00 h </w:t>
            </w:r>
          </w:p>
        </w:tc>
      </w:tr>
      <w:tr w:rsidR="003E5D3C" w:rsidRPr="007D7531" w14:paraId="6BEB5101" w14:textId="77777777" w:rsidTr="00CE1F46">
        <w:trPr>
          <w:trHeight w:val="24"/>
        </w:trPr>
        <w:tc>
          <w:tcPr>
            <w:tcW w:w="708" w:type="dxa"/>
            <w:vMerge w:val="restart"/>
            <w:shd w:val="clear" w:color="auto" w:fill="F2F2F2" w:themeFill="background1" w:themeFillShade="F2"/>
          </w:tcPr>
          <w:p w14:paraId="2869A738" w14:textId="77777777" w:rsidR="003E5D3C" w:rsidRPr="007D7531" w:rsidRDefault="003E5D3C" w:rsidP="003E5D3C">
            <w:pPr>
              <w:spacing w:line="216" w:lineRule="auto"/>
              <w:jc w:val="center"/>
              <w:rPr>
                <w:b/>
                <w:iCs/>
              </w:rPr>
            </w:pPr>
            <w:r w:rsidRPr="007D7531">
              <w:rPr>
                <w:b/>
                <w:iCs/>
              </w:rPr>
              <w:t>I</w:t>
            </w:r>
          </w:p>
        </w:tc>
        <w:tc>
          <w:tcPr>
            <w:tcW w:w="10169" w:type="dxa"/>
            <w:gridSpan w:val="3"/>
            <w:shd w:val="clear" w:color="auto" w:fill="F2F2F2" w:themeFill="background1" w:themeFillShade="F2"/>
          </w:tcPr>
          <w:p w14:paraId="7840E057" w14:textId="77777777" w:rsidR="003E5D3C" w:rsidRPr="007D7531" w:rsidRDefault="003E5D3C" w:rsidP="003E5D3C">
            <w:pPr>
              <w:spacing w:line="216" w:lineRule="auto"/>
              <w:jc w:val="both"/>
              <w:rPr>
                <w:b/>
                <w:iCs/>
              </w:rPr>
            </w:pPr>
            <w:r w:rsidRPr="007D7531">
              <w:rPr>
                <w:rFonts w:cstheme="minorHAnsi"/>
                <w:b/>
                <w:iCs/>
              </w:rPr>
              <w:t>Iný podporný personál študijného programu (napr. priradený študijný referent, kariérny poradca, administratíva, ubytovací referát a podobne)</w:t>
            </w:r>
          </w:p>
        </w:tc>
      </w:tr>
      <w:tr w:rsidR="003E5D3C" w:rsidRPr="007D7531" w14:paraId="58C7EC72" w14:textId="77777777" w:rsidTr="00CE1F46">
        <w:trPr>
          <w:trHeight w:val="24"/>
        </w:trPr>
        <w:tc>
          <w:tcPr>
            <w:tcW w:w="708" w:type="dxa"/>
            <w:vMerge/>
            <w:shd w:val="clear" w:color="auto" w:fill="F2F2F2" w:themeFill="background1" w:themeFillShade="F2"/>
          </w:tcPr>
          <w:p w14:paraId="3D8F86AE" w14:textId="77777777" w:rsidR="003E5D3C" w:rsidRPr="007D7531" w:rsidRDefault="003E5D3C" w:rsidP="003E5D3C">
            <w:pPr>
              <w:spacing w:line="216" w:lineRule="auto"/>
              <w:jc w:val="both"/>
              <w:rPr>
                <w:bCs/>
                <w:i/>
                <w:color w:val="AEAAAA" w:themeColor="background2" w:themeShade="BF"/>
              </w:rPr>
            </w:pPr>
          </w:p>
        </w:tc>
        <w:tc>
          <w:tcPr>
            <w:tcW w:w="10169" w:type="dxa"/>
            <w:gridSpan w:val="3"/>
          </w:tcPr>
          <w:p w14:paraId="04B0DAF5" w14:textId="77777777" w:rsidR="003E5D3C" w:rsidRPr="007D7531" w:rsidRDefault="003E5D3C" w:rsidP="003E5D3C">
            <w:pPr>
              <w:pStyle w:val="Normlnywebov"/>
              <w:rPr>
                <w:rFonts w:ascii="Arial" w:hAnsi="Arial" w:cs="Arial"/>
                <w:color w:val="000000"/>
                <w:sz w:val="20"/>
                <w:szCs w:val="20"/>
              </w:rPr>
            </w:pPr>
            <w:r w:rsidRPr="007D7531">
              <w:rPr>
                <w:rStyle w:val="Vrazn"/>
                <w:rFonts w:ascii="Arial" w:hAnsi="Arial" w:cs="Arial"/>
                <w:color w:val="000000"/>
                <w:sz w:val="20"/>
                <w:szCs w:val="20"/>
              </w:rPr>
              <w:t>Študijný referát:</w:t>
            </w:r>
          </w:p>
          <w:p w14:paraId="0FCC9CEF" w14:textId="77777777" w:rsidR="003E5D3C" w:rsidRPr="007D7531" w:rsidRDefault="003E5D3C" w:rsidP="003E5D3C">
            <w:pPr>
              <w:numPr>
                <w:ilvl w:val="0"/>
                <w:numId w:val="7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Mgr. Renáta Nováková</w:t>
            </w:r>
            <w:r w:rsidRPr="007D7531">
              <w:rPr>
                <w:rFonts w:ascii="Arial" w:hAnsi="Arial" w:cs="Arial"/>
                <w:color w:val="000000"/>
                <w:sz w:val="20"/>
                <w:szCs w:val="20"/>
              </w:rPr>
              <w:br/>
              <w:t>Tel.: 041/5134062</w:t>
            </w:r>
            <w:r w:rsidRPr="007D7531">
              <w:rPr>
                <w:rFonts w:ascii="Arial" w:hAnsi="Arial" w:cs="Arial"/>
                <w:color w:val="000000"/>
                <w:sz w:val="20"/>
                <w:szCs w:val="20"/>
              </w:rPr>
              <w:br/>
              <w:t>Miestnosť: RA111, e-mail: studref@fri.uniza.sk, renata.novakova@fri.uniza.sk</w:t>
            </w:r>
          </w:p>
          <w:p w14:paraId="37AD2B95" w14:textId="77777777" w:rsidR="003E5D3C" w:rsidRPr="007D7531" w:rsidRDefault="003E5D3C" w:rsidP="003E5D3C">
            <w:pPr>
              <w:numPr>
                <w:ilvl w:val="0"/>
                <w:numId w:val="7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Mgr. Mária Sičová</w:t>
            </w:r>
            <w:r w:rsidRPr="007D7531">
              <w:rPr>
                <w:rFonts w:ascii="Arial" w:hAnsi="Arial" w:cs="Arial"/>
                <w:color w:val="000000"/>
                <w:sz w:val="20"/>
                <w:szCs w:val="20"/>
              </w:rPr>
              <w:br/>
              <w:t>Tel.: 041/5134061</w:t>
            </w:r>
            <w:r w:rsidRPr="007D7531">
              <w:rPr>
                <w:rFonts w:ascii="Arial" w:hAnsi="Arial" w:cs="Arial"/>
                <w:color w:val="000000"/>
                <w:sz w:val="20"/>
                <w:szCs w:val="20"/>
              </w:rPr>
              <w:br/>
              <w:t>Miestnosť: RA111, e-mail: studref@fri.uniza.sk, maria.sicova@fri.uniza.sk</w:t>
            </w:r>
          </w:p>
          <w:p w14:paraId="096DB3CC" w14:textId="77777777" w:rsidR="003E5D3C" w:rsidRPr="007D7531" w:rsidRDefault="003E5D3C" w:rsidP="003E5D3C">
            <w:pPr>
              <w:pStyle w:val="Normlnywebov"/>
              <w:rPr>
                <w:rFonts w:ascii="Arial" w:hAnsi="Arial" w:cs="Arial"/>
                <w:color w:val="000000"/>
                <w:sz w:val="20"/>
                <w:szCs w:val="20"/>
              </w:rPr>
            </w:pPr>
            <w:r w:rsidRPr="007D7531">
              <w:rPr>
                <w:rStyle w:val="Vrazn"/>
                <w:rFonts w:ascii="Arial" w:hAnsi="Arial" w:cs="Arial"/>
                <w:color w:val="000000"/>
                <w:sz w:val="20"/>
                <w:szCs w:val="20"/>
              </w:rPr>
              <w:t>Koordinátorka pre prácu so študentmi so špecifickými potrebami:</w:t>
            </w:r>
          </w:p>
          <w:p w14:paraId="50974338" w14:textId="77777777" w:rsidR="003E5D3C" w:rsidRPr="007D7531" w:rsidRDefault="003E5D3C" w:rsidP="003E5D3C">
            <w:pPr>
              <w:numPr>
                <w:ilvl w:val="0"/>
                <w:numId w:val="2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RNDr. Zuzana Borčinová, PhD. </w:t>
            </w:r>
            <w:r w:rsidRPr="007D7531">
              <w:rPr>
                <w:rFonts w:ascii="Arial" w:hAnsi="Arial" w:cs="Arial"/>
                <w:color w:val="000000"/>
                <w:sz w:val="20"/>
                <w:szCs w:val="20"/>
              </w:rPr>
              <w:br/>
              <w:t>Tel.: 041/513 42 79 </w:t>
            </w:r>
            <w:r w:rsidRPr="007D7531">
              <w:rPr>
                <w:rFonts w:ascii="Arial" w:hAnsi="Arial" w:cs="Arial"/>
                <w:color w:val="000000"/>
                <w:sz w:val="20"/>
                <w:szCs w:val="20"/>
              </w:rPr>
              <w:br/>
              <w:t>Miestnosť RA304, e-mail: zuzana.borcinova@fri.uniza.sk</w:t>
            </w:r>
          </w:p>
          <w:p w14:paraId="6EC87CAD" w14:textId="77777777" w:rsidR="003E5D3C" w:rsidRPr="007D7531" w:rsidRDefault="003E5D3C" w:rsidP="003E5D3C">
            <w:pPr>
              <w:pStyle w:val="Normlnywebov"/>
              <w:rPr>
                <w:rStyle w:val="Vrazn"/>
                <w:rFonts w:ascii="Arial" w:hAnsi="Arial" w:cs="Arial"/>
                <w:color w:val="000000"/>
                <w:sz w:val="20"/>
                <w:szCs w:val="20"/>
              </w:rPr>
            </w:pPr>
            <w:r w:rsidRPr="007D7531">
              <w:rPr>
                <w:rStyle w:val="Vrazn"/>
                <w:rFonts w:ascii="Arial" w:hAnsi="Arial" w:cs="Arial"/>
                <w:color w:val="000000"/>
                <w:sz w:val="20"/>
                <w:szCs w:val="20"/>
              </w:rPr>
              <w:t>Fakultná referentka Erasmus+:</w:t>
            </w:r>
          </w:p>
          <w:p w14:paraId="1561D6E0" w14:textId="0D990141" w:rsidR="003E5D3C" w:rsidRPr="007D7531" w:rsidRDefault="003E5D3C" w:rsidP="003E5D3C">
            <w:pPr>
              <w:numPr>
                <w:ilvl w:val="0"/>
                <w:numId w:val="25"/>
              </w:numPr>
              <w:spacing w:before="100" w:beforeAutospacing="1" w:after="100" w:afterAutospacing="1"/>
            </w:pPr>
            <w:r w:rsidRPr="007D7531">
              <w:t>Mgr. Petra Cvičeková</w:t>
            </w:r>
            <w:r w:rsidRPr="007D7531">
              <w:br/>
              <w:t>Tel.: 041/513 4061</w:t>
            </w:r>
            <w:r w:rsidRPr="007D7531">
              <w:br/>
              <w:t>Miestnosť: RA111, e-mail: petra.cvicekova@uniza.sk</w:t>
            </w:r>
          </w:p>
          <w:p w14:paraId="657D1595" w14:textId="77777777" w:rsidR="003E5D3C" w:rsidRPr="007D7531" w:rsidRDefault="003E5D3C" w:rsidP="003E5D3C">
            <w:pPr>
              <w:pStyle w:val="Normlnywebov"/>
              <w:rPr>
                <w:rStyle w:val="Vrazn"/>
                <w:rFonts w:ascii="Arial" w:hAnsi="Arial" w:cs="Arial"/>
                <w:color w:val="000000"/>
                <w:sz w:val="20"/>
                <w:szCs w:val="20"/>
              </w:rPr>
            </w:pPr>
            <w:r w:rsidRPr="007D7531">
              <w:rPr>
                <w:rStyle w:val="Vrazn"/>
                <w:rFonts w:ascii="Arial" w:hAnsi="Arial" w:cs="Arial"/>
                <w:color w:val="000000"/>
                <w:sz w:val="20"/>
                <w:szCs w:val="20"/>
              </w:rPr>
              <w:t>Informačné centrum FRI:</w:t>
            </w:r>
          </w:p>
          <w:p w14:paraId="02643167" w14:textId="36F0ACCD" w:rsidR="003E5D3C" w:rsidRPr="007D7531" w:rsidRDefault="003E5D3C" w:rsidP="003E5D3C">
            <w:pPr>
              <w:numPr>
                <w:ilvl w:val="0"/>
                <w:numId w:val="25"/>
              </w:numPr>
              <w:spacing w:before="100" w:beforeAutospacing="1" w:after="100" w:afterAutospacing="1"/>
            </w:pPr>
            <w:r w:rsidRPr="007D7531">
              <w:t>Ing. Barbora Bujačková</w:t>
            </w:r>
            <w:r w:rsidRPr="007D7531">
              <w:br/>
              <w:t>Tel: 041/5134050,041/5134128</w:t>
            </w:r>
            <w:r w:rsidRPr="007D7531">
              <w:br/>
              <w:t>Miestnosť RA002, e-mail: Barbora.Bujackova@fri.uniza.sk</w:t>
            </w:r>
          </w:p>
        </w:tc>
      </w:tr>
    </w:tbl>
    <w:p w14:paraId="08C6BBD1" w14:textId="77777777" w:rsidR="00556FBD" w:rsidRPr="007D7531"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7D7531" w14:paraId="076B6091" w14:textId="77777777" w:rsidTr="002D4762">
        <w:trPr>
          <w:trHeight w:val="342"/>
        </w:trPr>
        <w:tc>
          <w:tcPr>
            <w:tcW w:w="708" w:type="dxa"/>
            <w:shd w:val="clear" w:color="auto" w:fill="2E74B5" w:themeFill="accent1" w:themeFillShade="BF"/>
          </w:tcPr>
          <w:p w14:paraId="4B2008B5" w14:textId="77777777" w:rsidR="00556FBD" w:rsidRPr="007D7531" w:rsidRDefault="00556FBD" w:rsidP="002D4762">
            <w:pPr>
              <w:spacing w:line="216" w:lineRule="auto"/>
              <w:jc w:val="center"/>
              <w:rPr>
                <w:rFonts w:cstheme="minorHAnsi"/>
                <w:b/>
                <w:iCs/>
                <w:color w:val="FFFFFF" w:themeColor="background1"/>
              </w:rPr>
            </w:pPr>
            <w:r w:rsidRPr="007D7531">
              <w:rPr>
                <w:rFonts w:cstheme="minorHAnsi"/>
                <w:b/>
                <w:iCs/>
                <w:color w:val="FFFFFF" w:themeColor="background1"/>
              </w:rPr>
              <w:t>8.</w:t>
            </w:r>
          </w:p>
        </w:tc>
        <w:tc>
          <w:tcPr>
            <w:tcW w:w="10073" w:type="dxa"/>
            <w:shd w:val="clear" w:color="auto" w:fill="2E74B5" w:themeFill="accent1" w:themeFillShade="BF"/>
            <w:vAlign w:val="center"/>
          </w:tcPr>
          <w:p w14:paraId="26FAE20B" w14:textId="77777777" w:rsidR="00556FBD" w:rsidRPr="007D7531" w:rsidRDefault="00556FBD" w:rsidP="002D4762">
            <w:pPr>
              <w:autoSpaceDE w:val="0"/>
              <w:autoSpaceDN w:val="0"/>
              <w:adjustRightInd w:val="0"/>
              <w:rPr>
                <w:rFonts w:cstheme="minorHAnsi"/>
                <w:b/>
                <w:bCs/>
                <w:color w:val="FFFFFF" w:themeColor="background1"/>
              </w:rPr>
            </w:pPr>
            <w:r w:rsidRPr="007D7531">
              <w:rPr>
                <w:rFonts w:cstheme="minorHAnsi"/>
                <w:b/>
                <w:bCs/>
                <w:color w:val="FFFFFF" w:themeColor="background1"/>
              </w:rPr>
              <w:t>Priestorové, materiálne a technické zabezpečenie študijného programu a podpora</w:t>
            </w:r>
          </w:p>
          <w:p w14:paraId="01BE951E" w14:textId="77777777" w:rsidR="00556FBD" w:rsidRPr="007D7531" w:rsidRDefault="00556FBD" w:rsidP="002D4762">
            <w:pPr>
              <w:autoSpaceDE w:val="0"/>
              <w:autoSpaceDN w:val="0"/>
              <w:adjustRightInd w:val="0"/>
              <w:rPr>
                <w:rFonts w:cstheme="minorHAnsi"/>
                <w:b/>
                <w:bCs/>
                <w:color w:val="FFFFFF" w:themeColor="background1"/>
              </w:rPr>
            </w:pPr>
          </w:p>
        </w:tc>
      </w:tr>
      <w:tr w:rsidR="00556FBD" w:rsidRPr="007D7531" w14:paraId="54721C72" w14:textId="77777777" w:rsidTr="002D4762">
        <w:trPr>
          <w:trHeight w:val="527"/>
        </w:trPr>
        <w:tc>
          <w:tcPr>
            <w:tcW w:w="708" w:type="dxa"/>
            <w:vMerge w:val="restart"/>
            <w:shd w:val="clear" w:color="auto" w:fill="F2F2F2" w:themeFill="background1" w:themeFillShade="F2"/>
          </w:tcPr>
          <w:p w14:paraId="3D6444CA" w14:textId="77777777" w:rsidR="00556FBD" w:rsidRPr="007D7531" w:rsidRDefault="00556FBD" w:rsidP="002D4762">
            <w:pPr>
              <w:spacing w:line="216" w:lineRule="auto"/>
              <w:jc w:val="center"/>
              <w:rPr>
                <w:rFonts w:cstheme="minorHAnsi"/>
                <w:b/>
                <w:iCs/>
              </w:rPr>
            </w:pPr>
            <w:r w:rsidRPr="007D7531">
              <w:rPr>
                <w:rFonts w:cstheme="minorHAnsi"/>
                <w:b/>
                <w:iCs/>
              </w:rPr>
              <w:t>A</w:t>
            </w:r>
          </w:p>
        </w:tc>
        <w:tc>
          <w:tcPr>
            <w:tcW w:w="10073" w:type="dxa"/>
            <w:shd w:val="clear" w:color="auto" w:fill="F2F2F2" w:themeFill="background1" w:themeFillShade="F2"/>
            <w:vAlign w:val="center"/>
          </w:tcPr>
          <w:p w14:paraId="4AAFC700" w14:textId="77777777" w:rsidR="00556FBD" w:rsidRPr="007D7531" w:rsidRDefault="00556FBD" w:rsidP="002D4762">
            <w:pPr>
              <w:spacing w:line="216" w:lineRule="auto"/>
              <w:jc w:val="both"/>
              <w:rPr>
                <w:rFonts w:cstheme="minorHAnsi"/>
                <w:b/>
                <w:bCs/>
              </w:rPr>
            </w:pPr>
            <w:r w:rsidRPr="007D7531">
              <w:rPr>
                <w:rFonts w:cstheme="minorHAnsi"/>
                <w:b/>
                <w:bCs/>
              </w:rPr>
              <w:t xml:space="preserve">Zoznam a charakteristika učební študijného programu a ich technického vybavenia s priradením k výstupom vzdelávania a predmetu </w:t>
            </w:r>
            <w:r w:rsidRPr="007D7531">
              <w:rPr>
                <w:rFonts w:cstheme="minorHAnsi"/>
              </w:rPr>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556FBD" w:rsidRPr="007D7531" w14:paraId="47863FF1" w14:textId="77777777" w:rsidTr="002D4762">
        <w:trPr>
          <w:trHeight w:val="264"/>
        </w:trPr>
        <w:tc>
          <w:tcPr>
            <w:tcW w:w="708" w:type="dxa"/>
            <w:vMerge/>
            <w:shd w:val="clear" w:color="auto" w:fill="auto"/>
          </w:tcPr>
          <w:p w14:paraId="38BA2C43" w14:textId="77777777" w:rsidR="00556FBD" w:rsidRPr="007D7531" w:rsidRDefault="00556FBD" w:rsidP="002D4762">
            <w:pPr>
              <w:spacing w:line="216" w:lineRule="auto"/>
              <w:jc w:val="both"/>
              <w:rPr>
                <w:rFonts w:cstheme="minorHAnsi"/>
                <w:b/>
                <w:iCs/>
              </w:rPr>
            </w:pPr>
          </w:p>
        </w:tc>
        <w:tc>
          <w:tcPr>
            <w:tcW w:w="10073" w:type="dxa"/>
            <w:shd w:val="clear" w:color="auto" w:fill="auto"/>
            <w:vAlign w:val="center"/>
          </w:tcPr>
          <w:p w14:paraId="3F472659" w14:textId="77777777" w:rsidR="00B41A26" w:rsidRPr="007D7531" w:rsidRDefault="00B41A26" w:rsidP="00B41A26">
            <w:pPr>
              <w:pStyle w:val="Normlnywebov"/>
              <w:rPr>
                <w:rFonts w:ascii="Arial" w:hAnsi="Arial" w:cs="Arial"/>
                <w:color w:val="000000"/>
                <w:sz w:val="20"/>
                <w:szCs w:val="20"/>
              </w:rPr>
            </w:pPr>
            <w:r w:rsidRPr="007D7531">
              <w:rPr>
                <w:rFonts w:ascii="Arial" w:hAnsi="Arial" w:cs="Arial"/>
                <w:color w:val="000000"/>
                <w:sz w:val="20"/>
                <w:szCs w:val="20"/>
              </w:rPr>
              <w:t>Na úrovni univerzity definuje procesy, postupy a štruktúry Smernica 217 – Zdroje na podporu vzdelávacích, tvorivých a ďalších súvisiacich činností Žilinskej univerzite v Žiline. (Link: </w:t>
            </w:r>
            <w:hyperlink r:id="rId264" w:history="1">
              <w:r w:rsidRPr="007D7531">
                <w:rPr>
                  <w:rStyle w:val="Hypertextovprepojenie"/>
                  <w:rFonts w:ascii="Arial" w:hAnsi="Arial" w:cs="Arial"/>
                  <w:sz w:val="20"/>
                  <w:szCs w:val="20"/>
                </w:rPr>
                <w:t>smernica-UNIZA-c-217.pdf</w:t>
              </w:r>
            </w:hyperlink>
            <w:r w:rsidRPr="007D7531">
              <w:rPr>
                <w:rFonts w:ascii="Arial" w:hAnsi="Arial" w:cs="Arial"/>
                <w:color w:val="000000"/>
                <w:sz w:val="20"/>
                <w:szCs w:val="20"/>
              </w:rPr>
              <w:t>)</w:t>
            </w:r>
          </w:p>
          <w:p w14:paraId="279708AA" w14:textId="77777777" w:rsidR="00B41A26" w:rsidRPr="007D7531" w:rsidRDefault="00B41A26" w:rsidP="00B41A26">
            <w:pPr>
              <w:pStyle w:val="Normlnywebov"/>
              <w:rPr>
                <w:rFonts w:ascii="Arial" w:hAnsi="Arial" w:cs="Arial"/>
                <w:color w:val="000000"/>
                <w:sz w:val="20"/>
                <w:szCs w:val="20"/>
              </w:rPr>
            </w:pPr>
            <w:r w:rsidRPr="007D7531">
              <w:rPr>
                <w:rStyle w:val="Vrazn"/>
                <w:rFonts w:ascii="Arial" w:hAnsi="Arial" w:cs="Arial"/>
                <w:color w:val="000000"/>
                <w:sz w:val="20"/>
                <w:szCs w:val="20"/>
              </w:rPr>
              <w:t>Univerzita </w:t>
            </w:r>
            <w:r w:rsidRPr="007D7531">
              <w:rPr>
                <w:rFonts w:ascii="Arial" w:hAnsi="Arial" w:cs="Arial"/>
                <w:color w:val="000000"/>
                <w:sz w:val="20"/>
                <w:szCs w:val="20"/>
              </w:rPr>
              <w:t>disponuje </w:t>
            </w:r>
            <w:r w:rsidRPr="007D7531">
              <w:rPr>
                <w:rStyle w:val="Vrazn"/>
                <w:rFonts w:ascii="Arial" w:hAnsi="Arial" w:cs="Arial"/>
                <w:color w:val="000000"/>
                <w:sz w:val="20"/>
                <w:szCs w:val="20"/>
              </w:rPr>
              <w:t>celouniverzitnými učebňami </w:t>
            </w:r>
            <w:r w:rsidRPr="007D7531">
              <w:rPr>
                <w:rStyle w:val="normaltextrun"/>
                <w:rFonts w:ascii="Arial" w:hAnsi="Arial" w:cs="Arial"/>
                <w:color w:val="000000"/>
                <w:sz w:val="20"/>
                <w:szCs w:val="20"/>
              </w:rPr>
              <w:t>situovanými vo viacerých objektoch v rámci areálu univerzity. Všetky učebne sú vybavené bielymi tabuľami a najmodernejšou audio a video-technikou (dataprojektor, vizualizér) s napojením na PC, ktorým sa výučbový proces riadi</w:t>
            </w:r>
            <w:r w:rsidRPr="007D7531">
              <w:rPr>
                <w:rStyle w:val="Vrazn"/>
                <w:rFonts w:ascii="Arial" w:hAnsi="Arial" w:cs="Arial"/>
                <w:color w:val="000000"/>
                <w:sz w:val="20"/>
                <w:szCs w:val="20"/>
              </w:rPr>
              <w:t>(</w:t>
            </w:r>
            <w:r w:rsidRPr="007D7531">
              <w:rPr>
                <w:rFonts w:ascii="Arial" w:hAnsi="Arial" w:cs="Arial"/>
                <w:color w:val="000000"/>
                <w:sz w:val="20"/>
                <w:szCs w:val="20"/>
              </w:rPr>
              <w:t>zoznam na linke</w:t>
            </w:r>
            <w:hyperlink r:id="rId265" w:history="1">
              <w:r w:rsidRPr="007D7531">
                <w:rPr>
                  <w:rStyle w:val="Hypertextovprepojenie"/>
                  <w:rFonts w:ascii="Arial" w:hAnsi="Arial" w:cs="Arial"/>
                  <w:sz w:val="20"/>
                  <w:szCs w:val="20"/>
                </w:rPr>
                <w:t> https://vzdelavanie.uniza.sk/vzdelavanie/download/doc/UNIZA-ucebne-nazvy.pdf</w:t>
              </w:r>
            </w:hyperlink>
            <w:r w:rsidRPr="007D7531">
              <w:rPr>
                <w:rStyle w:val="Vrazn"/>
                <w:rFonts w:ascii="Arial" w:hAnsi="Arial" w:cs="Arial"/>
                <w:color w:val="000000"/>
                <w:sz w:val="20"/>
                <w:szCs w:val="20"/>
              </w:rPr>
              <w:t>):</w:t>
            </w:r>
          </w:p>
          <w:p w14:paraId="68341D8C" w14:textId="77777777" w:rsidR="00B41A26" w:rsidRPr="007D7531" w:rsidRDefault="00B41A26" w:rsidP="00BC5C1A">
            <w:pPr>
              <w:numPr>
                <w:ilvl w:val="0"/>
                <w:numId w:val="29"/>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13 veľkokapacitných prednáškových učební s počtom 100 – 300 miest pre študentov</w:t>
            </w:r>
          </w:p>
          <w:p w14:paraId="325E821D" w14:textId="77777777" w:rsidR="00B41A26" w:rsidRPr="007D7531" w:rsidRDefault="00B41A26" w:rsidP="00BC5C1A">
            <w:pPr>
              <w:numPr>
                <w:ilvl w:val="0"/>
                <w:numId w:val="29"/>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lastRenderedPageBreak/>
              <w:t>17 stredno-kapacitných prednáškovo-seminárnych učební s počtom 50 – 100 miest pre študentov</w:t>
            </w:r>
          </w:p>
          <w:p w14:paraId="6EB26ED8" w14:textId="77777777" w:rsidR="00B41A26" w:rsidRPr="007D7531" w:rsidRDefault="00B41A26" w:rsidP="00BC5C1A">
            <w:pPr>
              <w:numPr>
                <w:ilvl w:val="0"/>
                <w:numId w:val="29"/>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12 seminárnych učební s kapacitou 25 – 44 miest pre študentov.</w:t>
            </w:r>
          </w:p>
          <w:p w14:paraId="4E534C47" w14:textId="77777777" w:rsidR="00B41A26" w:rsidRPr="007D7531" w:rsidRDefault="00B41A26" w:rsidP="00B41A26">
            <w:pPr>
              <w:pStyle w:val="Normlnywebov"/>
              <w:rPr>
                <w:rFonts w:ascii="Arial" w:hAnsi="Arial" w:cs="Arial"/>
                <w:color w:val="000000"/>
                <w:sz w:val="20"/>
                <w:szCs w:val="20"/>
              </w:rPr>
            </w:pPr>
            <w:r w:rsidRPr="007D7531">
              <w:rPr>
                <w:rFonts w:ascii="Arial" w:hAnsi="Arial" w:cs="Arial"/>
                <w:color w:val="000000"/>
                <w:sz w:val="20"/>
                <w:szCs w:val="20"/>
              </w:rPr>
              <w:t>Na zabezpečenie výučby má fakulta  k dispozícii  päť celofakultných </w:t>
            </w:r>
            <w:r w:rsidRPr="007D7531">
              <w:rPr>
                <w:rStyle w:val="Vrazn"/>
                <w:rFonts w:ascii="Arial" w:hAnsi="Arial" w:cs="Arial"/>
                <w:color w:val="000000"/>
                <w:sz w:val="20"/>
                <w:szCs w:val="20"/>
              </w:rPr>
              <w:t>počítačových učební</w:t>
            </w:r>
            <w:r w:rsidRPr="007D7531">
              <w:rPr>
                <w:rFonts w:ascii="Arial" w:hAnsi="Arial" w:cs="Arial"/>
                <w:color w:val="000000"/>
                <w:sz w:val="20"/>
                <w:szCs w:val="20"/>
              </w:rPr>
              <w:t> vybavených vždy 20 – 24 počítačmi na báze nových viacjadrových procesorov. Všetky počítače sú združené do siete s napojením na internet cez sieť 1 Gbit/s. Okrem pevnej LAN siete je celá fakulta pokrytá bezdrôtovým signálom riešeným cez WiFi prístupové body riadené kontrolérmi. Výučba sa v učebniach uskutočňuje podľa rozvrhu od 7,00 do 20,00 hod.</w:t>
            </w:r>
          </w:p>
          <w:p w14:paraId="6CA22AB7" w14:textId="77777777" w:rsidR="00B41A26" w:rsidRPr="007D7531" w:rsidRDefault="00B41A26" w:rsidP="00B41A26">
            <w:pPr>
              <w:pStyle w:val="Normlnywebov"/>
              <w:rPr>
                <w:rFonts w:ascii="Arial" w:hAnsi="Arial" w:cs="Arial"/>
                <w:color w:val="000000"/>
                <w:sz w:val="20"/>
                <w:szCs w:val="20"/>
              </w:rPr>
            </w:pPr>
            <w:r w:rsidRPr="007D7531">
              <w:rPr>
                <w:rFonts w:ascii="Arial" w:hAnsi="Arial" w:cs="Arial"/>
                <w:color w:val="000000"/>
                <w:sz w:val="20"/>
                <w:szCs w:val="20"/>
              </w:rPr>
              <w:t>Okrem fakultných učební sa na výučbu a výskum využívajú </w:t>
            </w:r>
            <w:r w:rsidRPr="007D7531">
              <w:rPr>
                <w:rStyle w:val="Vrazn"/>
                <w:rFonts w:ascii="Arial" w:hAnsi="Arial" w:cs="Arial"/>
                <w:color w:val="000000"/>
                <w:sz w:val="20"/>
                <w:szCs w:val="20"/>
              </w:rPr>
              <w:t>katedrové špecializované laboratóriá</w:t>
            </w:r>
            <w:r w:rsidRPr="007D7531">
              <w:rPr>
                <w:rFonts w:ascii="Arial" w:hAnsi="Arial" w:cs="Arial"/>
                <w:color w:val="000000"/>
                <w:sz w:val="20"/>
                <w:szCs w:val="20"/>
              </w:rPr>
              <w:t> pripojené do lokálnych počítačových sietí s prístupom na internet. Tieto špecializované laboratóriá ponúkajú študentom prácu na viac ako 300 počítačoch a rôznej špecializovanej technike.</w:t>
            </w:r>
          </w:p>
          <w:p w14:paraId="244D900A" w14:textId="77777777" w:rsidR="00B41A26" w:rsidRPr="007D7531" w:rsidRDefault="00B41A26" w:rsidP="00B41A26">
            <w:pPr>
              <w:pStyle w:val="Normlnywebov"/>
              <w:rPr>
                <w:rFonts w:ascii="Arial" w:hAnsi="Arial" w:cs="Arial"/>
                <w:color w:val="000000"/>
                <w:sz w:val="20"/>
                <w:szCs w:val="20"/>
              </w:rPr>
            </w:pPr>
            <w:r w:rsidRPr="007D7531">
              <w:rPr>
                <w:rFonts w:ascii="Arial" w:hAnsi="Arial" w:cs="Arial"/>
                <w:color w:val="000000"/>
                <w:sz w:val="20"/>
                <w:szCs w:val="20"/>
              </w:rPr>
              <w:t>Všetky </w:t>
            </w:r>
            <w:r w:rsidRPr="007D7531">
              <w:rPr>
                <w:rStyle w:val="Vrazn"/>
                <w:rFonts w:ascii="Arial" w:hAnsi="Arial" w:cs="Arial"/>
                <w:color w:val="000000"/>
                <w:sz w:val="20"/>
                <w:szCs w:val="20"/>
              </w:rPr>
              <w:t>seminárne a prednáškové miestnosti</w:t>
            </w:r>
            <w:r w:rsidRPr="007D7531">
              <w:rPr>
                <w:rFonts w:ascii="Arial" w:hAnsi="Arial" w:cs="Arial"/>
                <w:color w:val="000000"/>
                <w:sz w:val="20"/>
                <w:szCs w:val="20"/>
              </w:rPr>
              <w:t> sú vybavené učiteľským počítačom a dátovým projektorom. Fakultná sieť je zrekonštruovaná na prenosovú rýchlosť 1 Gbit/s, priestory fakulty sú pokryté signálom bezdrôtovej siete zaradenej do medzinárodného projektu „EDUROAM“.</w:t>
            </w:r>
          </w:p>
          <w:p w14:paraId="4E9B964A" w14:textId="77777777" w:rsidR="00B41A26" w:rsidRPr="007D7531" w:rsidRDefault="00B41A26" w:rsidP="00B41A26">
            <w:pPr>
              <w:pStyle w:val="Normlnywebov"/>
              <w:rPr>
                <w:rFonts w:ascii="Arial" w:hAnsi="Arial" w:cs="Arial"/>
                <w:color w:val="000000"/>
                <w:sz w:val="20"/>
                <w:szCs w:val="20"/>
              </w:rPr>
            </w:pPr>
            <w:r w:rsidRPr="007D7531">
              <w:rPr>
                <w:rFonts w:ascii="Arial" w:hAnsi="Arial" w:cs="Arial"/>
                <w:color w:val="000000"/>
                <w:sz w:val="20"/>
                <w:szCs w:val="20"/>
              </w:rPr>
              <w:t>Na fakulte sú nainštalované prenosné videokonferenčné systémy, jeden na detašovanom pracovisku (v Prievidzi) a dva v oboch budovách sídla fakulty (v Žiline), ktoré umožňujú realizovať prednášky a semináre bez nutnosti vycestovať. V laboratóriách RA012, RA013, RA201, RB207 sú nainštalované interaktívne tabule.</w:t>
            </w:r>
          </w:p>
          <w:p w14:paraId="41E179BD" w14:textId="77777777" w:rsidR="00B41A26" w:rsidRPr="007D7531" w:rsidRDefault="00B41A26" w:rsidP="00B41A26">
            <w:pPr>
              <w:pStyle w:val="Normlnywebov"/>
              <w:rPr>
                <w:rFonts w:ascii="Arial" w:hAnsi="Arial" w:cs="Arial"/>
                <w:color w:val="000000"/>
                <w:sz w:val="20"/>
                <w:szCs w:val="20"/>
              </w:rPr>
            </w:pPr>
            <w:r w:rsidRPr="007D7531">
              <w:rPr>
                <w:rFonts w:ascii="Arial" w:hAnsi="Arial" w:cs="Arial"/>
                <w:color w:val="000000"/>
                <w:sz w:val="20"/>
                <w:szCs w:val="20"/>
              </w:rPr>
              <w:t>Okrem techniky v počítačových učebniach môžu študenti pre študijné účely využívať </w:t>
            </w:r>
            <w:r w:rsidRPr="007D7531">
              <w:rPr>
                <w:rStyle w:val="Vrazn"/>
                <w:rFonts w:ascii="Arial" w:hAnsi="Arial" w:cs="Arial"/>
                <w:color w:val="000000"/>
                <w:sz w:val="20"/>
                <w:szCs w:val="20"/>
              </w:rPr>
              <w:t>informačné panely</w:t>
            </w:r>
            <w:r w:rsidRPr="007D7531">
              <w:rPr>
                <w:rFonts w:ascii="Arial" w:hAnsi="Arial" w:cs="Arial"/>
                <w:color w:val="000000"/>
                <w:sz w:val="20"/>
                <w:szCs w:val="20"/>
              </w:rPr>
              <w:t> (špeciálne vytvorené počítače) rozmiestnené na všetkých chodbách fakulty. Pri nich sa môžu študenti pripojiť so svojimi vlastnými počítačmi do lokálnej siete. Navyše, na celej fakulte môžu využívať pre pripojenie do internetu bezdrôtovú sieť.</w:t>
            </w:r>
          </w:p>
          <w:p w14:paraId="02080DDF" w14:textId="77777777" w:rsidR="00B41A26" w:rsidRPr="007D7531" w:rsidRDefault="00B41A26" w:rsidP="00B41A26">
            <w:pPr>
              <w:pStyle w:val="Normlnywebov"/>
              <w:rPr>
                <w:rFonts w:ascii="Arial" w:hAnsi="Arial" w:cs="Arial"/>
                <w:color w:val="000000"/>
                <w:sz w:val="20"/>
                <w:szCs w:val="20"/>
              </w:rPr>
            </w:pPr>
            <w:r w:rsidRPr="007D7531">
              <w:rPr>
                <w:rFonts w:ascii="Arial" w:hAnsi="Arial" w:cs="Arial"/>
                <w:color w:val="000000"/>
                <w:sz w:val="20"/>
                <w:szCs w:val="20"/>
              </w:rPr>
              <w:t>Na využitie v pedagogickom procese slúži niekoľko </w:t>
            </w:r>
            <w:r w:rsidRPr="007D7531">
              <w:rPr>
                <w:rStyle w:val="Vrazn"/>
                <w:rFonts w:ascii="Arial" w:hAnsi="Arial" w:cs="Arial"/>
                <w:color w:val="000000"/>
                <w:sz w:val="20"/>
                <w:szCs w:val="20"/>
              </w:rPr>
              <w:t>špecializovaných serverov, </w:t>
            </w:r>
            <w:r w:rsidRPr="007D7531">
              <w:rPr>
                <w:rFonts w:ascii="Arial" w:hAnsi="Arial" w:cs="Arial"/>
                <w:color w:val="000000"/>
                <w:sz w:val="20"/>
                <w:szCs w:val="20"/>
              </w:rPr>
              <w:t>napr.: e-learning servery a virtualizačné servery. Ďalšie servery zabezpečujú všetky potrebné služby spojené s využívaním internetu:</w:t>
            </w:r>
          </w:p>
          <w:p w14:paraId="0A08DF0F" w14:textId="77777777" w:rsidR="00B41A26" w:rsidRPr="007D7531" w:rsidRDefault="00B41A26" w:rsidP="00BC5C1A">
            <w:pPr>
              <w:numPr>
                <w:ilvl w:val="0"/>
                <w:numId w:val="30"/>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mail server zamestnanci,</w:t>
            </w:r>
          </w:p>
          <w:p w14:paraId="1161FB07" w14:textId="77777777" w:rsidR="00B41A26" w:rsidRPr="007D7531" w:rsidRDefault="00B41A26" w:rsidP="00BC5C1A">
            <w:pPr>
              <w:numPr>
                <w:ilvl w:val="0"/>
                <w:numId w:val="30"/>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mail server študenti,</w:t>
            </w:r>
          </w:p>
          <w:p w14:paraId="76E7E4F7" w14:textId="77777777" w:rsidR="00B41A26" w:rsidRPr="007D7531" w:rsidRDefault="00B41A26" w:rsidP="00BC5C1A">
            <w:pPr>
              <w:numPr>
                <w:ilvl w:val="0"/>
                <w:numId w:val="30"/>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viacero www serverov,</w:t>
            </w:r>
          </w:p>
          <w:p w14:paraId="3947D9D8" w14:textId="77777777" w:rsidR="00B41A26" w:rsidRPr="007D7531" w:rsidRDefault="00B41A26" w:rsidP="00BC5C1A">
            <w:pPr>
              <w:numPr>
                <w:ilvl w:val="0"/>
                <w:numId w:val="30"/>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informix server (informačný systém fakulty),</w:t>
            </w:r>
          </w:p>
          <w:p w14:paraId="147D0A50" w14:textId="77777777" w:rsidR="00B41A26" w:rsidRPr="007D7531" w:rsidRDefault="00B41A26" w:rsidP="00BC5C1A">
            <w:pPr>
              <w:numPr>
                <w:ilvl w:val="0"/>
                <w:numId w:val="30"/>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DNS server,</w:t>
            </w:r>
          </w:p>
          <w:p w14:paraId="1C01668C" w14:textId="77777777" w:rsidR="00B41A26" w:rsidRPr="007D7531" w:rsidRDefault="00B41A26" w:rsidP="00BC5C1A">
            <w:pPr>
              <w:numPr>
                <w:ilvl w:val="0"/>
                <w:numId w:val="30"/>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DHCP server,</w:t>
            </w:r>
          </w:p>
          <w:p w14:paraId="7CC7C745" w14:textId="77777777" w:rsidR="00B41A26" w:rsidRPr="007D7531" w:rsidRDefault="00B41A26" w:rsidP="00BC5C1A">
            <w:pPr>
              <w:numPr>
                <w:ilvl w:val="0"/>
                <w:numId w:val="30"/>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FTP server,</w:t>
            </w:r>
          </w:p>
          <w:p w14:paraId="1734AE09" w14:textId="77777777" w:rsidR="00B41A26" w:rsidRPr="007D7531" w:rsidRDefault="00B41A26" w:rsidP="00BC5C1A">
            <w:pPr>
              <w:numPr>
                <w:ilvl w:val="0"/>
                <w:numId w:val="30"/>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LDAP a RADIUS server.</w:t>
            </w:r>
          </w:p>
          <w:p w14:paraId="5B054E6F" w14:textId="77777777" w:rsidR="00B41A26" w:rsidRPr="007D7531" w:rsidRDefault="00B41A26" w:rsidP="00B41A26">
            <w:pPr>
              <w:pStyle w:val="Normlnywebov"/>
              <w:rPr>
                <w:rFonts w:ascii="Arial" w:hAnsi="Arial" w:cs="Arial"/>
                <w:color w:val="000000"/>
                <w:sz w:val="20"/>
                <w:szCs w:val="20"/>
              </w:rPr>
            </w:pPr>
            <w:r w:rsidRPr="007D7531">
              <w:rPr>
                <w:rFonts w:ascii="Arial" w:hAnsi="Arial" w:cs="Arial"/>
                <w:color w:val="000000"/>
                <w:sz w:val="20"/>
                <w:szCs w:val="20"/>
              </w:rPr>
              <w:t>Väčšina serverov pracuje ako virtuálne stroje. Všetky servery sú umiestnené v novo zrekonštruovaných klimatizovaných serverovniach.</w:t>
            </w:r>
          </w:p>
          <w:p w14:paraId="759ED6E1" w14:textId="77777777" w:rsidR="00B41A26" w:rsidRPr="007D7531" w:rsidRDefault="00B41A26" w:rsidP="00B41A26">
            <w:pPr>
              <w:pStyle w:val="Normlnywebov"/>
              <w:rPr>
                <w:rFonts w:ascii="Arial" w:hAnsi="Arial" w:cs="Arial"/>
                <w:color w:val="000000"/>
                <w:sz w:val="20"/>
                <w:szCs w:val="20"/>
              </w:rPr>
            </w:pPr>
            <w:r w:rsidRPr="007D7531">
              <w:rPr>
                <w:rFonts w:ascii="Arial" w:hAnsi="Arial" w:cs="Arial"/>
                <w:color w:val="000000"/>
                <w:sz w:val="20"/>
                <w:szCs w:val="20"/>
              </w:rPr>
              <w:t>Študenti programu ASI okrem toho využívajú výpočtové prostriedky katedry KIS:</w:t>
            </w:r>
          </w:p>
          <w:p w14:paraId="69A67EC8" w14:textId="77777777" w:rsidR="00B41A26" w:rsidRPr="007D7531" w:rsidRDefault="00B41A26" w:rsidP="00BC5C1A">
            <w:pPr>
              <w:numPr>
                <w:ilvl w:val="0"/>
                <w:numId w:val="3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niekoľko serverov s hypervízorom VmWare a Xen</w:t>
            </w:r>
          </w:p>
          <w:p w14:paraId="335AA10A" w14:textId="77777777" w:rsidR="00B41A26" w:rsidRPr="007D7531" w:rsidRDefault="00B41A26" w:rsidP="00BC5C1A">
            <w:pPr>
              <w:numPr>
                <w:ilvl w:val="0"/>
                <w:numId w:val="3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privátny cloud katedry KIS</w:t>
            </w:r>
          </w:p>
          <w:p w14:paraId="36E0C311" w14:textId="77777777" w:rsidR="00B41A26" w:rsidRPr="007D7531" w:rsidRDefault="00B41A26" w:rsidP="00B41A26">
            <w:pPr>
              <w:pStyle w:val="Normlnywebov"/>
              <w:rPr>
                <w:rFonts w:ascii="Arial" w:hAnsi="Arial" w:cs="Arial"/>
                <w:color w:val="000000"/>
                <w:sz w:val="20"/>
                <w:szCs w:val="20"/>
              </w:rPr>
            </w:pPr>
            <w:r w:rsidRPr="007D7531">
              <w:rPr>
                <w:rFonts w:ascii="Arial" w:hAnsi="Arial" w:cs="Arial"/>
                <w:color w:val="000000"/>
                <w:sz w:val="20"/>
                <w:szCs w:val="20"/>
              </w:rPr>
              <w:t>Všetky počítače v učebniach na fakulte sú štandardne vybavené softvérovým balíkom FRI, ktorý obsahuje: OS Windows,  balík MS Office, Prehliadače Mozilla a Chrome, Java JDK, Androiid Studion, Arena, AnyLogic, AppInventor, eDane, ESPResSO, Enterprise Architect, GeoServer, Git, Flowgorithm, Greenfoot, IntelliJ Idea, Kros Omega, Matlab, Maxima, MashLab, MS Visual Studio, MYSql, Netbeans, nvidiacuda, SimVascular, Paraview, PHP Storm, Python, Qgis, R-project, Rstudio, SQL developer, Tortoise Git, UML.FRI, Visual prolog, WireShark, Xpress IVE. A</w:t>
            </w:r>
            <w:r w:rsidRPr="007D7531">
              <w:rPr>
                <w:rStyle w:val="normaltextrun"/>
                <w:rFonts w:ascii="Arial" w:hAnsi="Arial" w:cs="Arial"/>
                <w:color w:val="000000"/>
                <w:sz w:val="20"/>
                <w:szCs w:val="20"/>
              </w:rPr>
              <w:t>ktualizácia softvéru učebniach prebieha každoročne. Súčasťou je proces zberu požiadaviek od učiteľov na softvérové vybavenie. </w:t>
            </w:r>
          </w:p>
          <w:p w14:paraId="67A8331F" w14:textId="77777777" w:rsidR="00B41A26" w:rsidRPr="007D7531" w:rsidRDefault="00B41A26" w:rsidP="00B41A26">
            <w:pPr>
              <w:pStyle w:val="Normlnywebov"/>
              <w:rPr>
                <w:rFonts w:ascii="Arial" w:hAnsi="Arial" w:cs="Arial"/>
                <w:color w:val="000000"/>
                <w:sz w:val="20"/>
                <w:szCs w:val="20"/>
              </w:rPr>
            </w:pPr>
            <w:r w:rsidRPr="007D7531">
              <w:rPr>
                <w:rFonts w:ascii="Arial" w:hAnsi="Arial" w:cs="Arial"/>
                <w:color w:val="000000"/>
                <w:sz w:val="20"/>
                <w:szCs w:val="20"/>
              </w:rPr>
              <w:t>Okrem celouniverzitných prednáškových a seminárnych učební súi pre zabezpečenie študijného programu ASI  </w:t>
            </w:r>
            <w:r w:rsidRPr="007D7531">
              <w:rPr>
                <w:rStyle w:val="Vrazn"/>
                <w:rFonts w:ascii="Arial" w:hAnsi="Arial" w:cs="Arial"/>
                <w:color w:val="000000"/>
                <w:sz w:val="20"/>
                <w:szCs w:val="20"/>
              </w:rPr>
              <w:t>na</w:t>
            </w:r>
            <w:r w:rsidRPr="007D7531">
              <w:rPr>
                <w:rFonts w:ascii="Arial" w:hAnsi="Arial" w:cs="Arial"/>
                <w:color w:val="000000"/>
                <w:sz w:val="20"/>
                <w:szCs w:val="20"/>
              </w:rPr>
              <w:t> </w:t>
            </w:r>
            <w:r w:rsidRPr="007D7531">
              <w:rPr>
                <w:rStyle w:val="Vrazn"/>
                <w:rFonts w:ascii="Arial" w:hAnsi="Arial" w:cs="Arial"/>
                <w:color w:val="000000"/>
                <w:sz w:val="20"/>
                <w:szCs w:val="20"/>
              </w:rPr>
              <w:t>Fakulte riadenia a informatiky </w:t>
            </w:r>
            <w:r w:rsidRPr="007D7531">
              <w:rPr>
                <w:rFonts w:ascii="Arial" w:hAnsi="Arial" w:cs="Arial"/>
                <w:color w:val="000000"/>
                <w:sz w:val="20"/>
                <w:szCs w:val="20"/>
              </w:rPr>
              <w:t>využívané nasledujúce</w:t>
            </w:r>
            <w:r w:rsidRPr="007D7531">
              <w:rPr>
                <w:rStyle w:val="Vrazn"/>
                <w:rFonts w:ascii="Arial" w:hAnsi="Arial" w:cs="Arial"/>
                <w:color w:val="000000"/>
                <w:sz w:val="20"/>
                <w:szCs w:val="20"/>
              </w:rPr>
              <w:t> </w:t>
            </w:r>
            <w:r w:rsidRPr="007D7531">
              <w:rPr>
                <w:rFonts w:ascii="Arial" w:hAnsi="Arial" w:cs="Arial"/>
                <w:color w:val="000000"/>
                <w:sz w:val="20"/>
                <w:szCs w:val="20"/>
              </w:rPr>
              <w:t xml:space="preserve">priestory. Všetky sú štandardne vybavené </w:t>
            </w:r>
            <w:r w:rsidRPr="007D7531">
              <w:rPr>
                <w:rFonts w:ascii="Arial" w:hAnsi="Arial" w:cs="Arial"/>
                <w:color w:val="000000"/>
                <w:sz w:val="20"/>
                <w:szCs w:val="20"/>
              </w:rPr>
              <w:lastRenderedPageBreak/>
              <w:t>projektorom a wifi pripojením. 3D vizualizácia priestorov fakulty je dostupná na </w:t>
            </w:r>
            <w:hyperlink r:id="rId266" w:history="1">
              <w:r w:rsidRPr="007D7531">
                <w:rPr>
                  <w:rStyle w:val="Hypertextovprepojenie"/>
                  <w:rFonts w:ascii="Arial" w:hAnsi="Arial" w:cs="Arial"/>
                  <w:sz w:val="20"/>
                  <w:szCs w:val="20"/>
                </w:rPr>
                <w:t>https://www.fri.uniza.sk/fri_panorama/index.html. </w:t>
              </w:r>
            </w:hyperlink>
          </w:p>
          <w:p w14:paraId="3ABE2532" w14:textId="62475B1F" w:rsidR="00B41A26" w:rsidRPr="007D7531" w:rsidRDefault="00B41A26" w:rsidP="00B41A26">
            <w:pPr>
              <w:pStyle w:val="Normlnywebov"/>
              <w:rPr>
                <w:rFonts w:ascii="Arial" w:hAnsi="Arial" w:cs="Arial"/>
                <w:color w:val="000000"/>
                <w:sz w:val="20"/>
                <w:szCs w:val="20"/>
              </w:rPr>
            </w:pPr>
            <w:r w:rsidRPr="007D7531">
              <w:rPr>
                <w:rFonts w:ascii="Arial" w:hAnsi="Arial" w:cs="Arial"/>
                <w:color w:val="000000"/>
                <w:sz w:val="20"/>
                <w:szCs w:val="20"/>
              </w:rPr>
              <w:t xml:space="preserve">Ich využívanie počas semestra je sledovateľné v </w:t>
            </w:r>
            <w:r w:rsidR="009233E6" w:rsidRPr="007D7531">
              <w:rPr>
                <w:rFonts w:ascii="Arial" w:hAnsi="Arial" w:cs="Arial"/>
                <w:color w:val="000000"/>
                <w:sz w:val="20"/>
                <w:szCs w:val="20"/>
              </w:rPr>
              <w:t>systéme</w:t>
            </w:r>
            <w:r w:rsidRPr="007D7531">
              <w:rPr>
                <w:rFonts w:ascii="Arial" w:hAnsi="Arial" w:cs="Arial"/>
                <w:color w:val="000000"/>
                <w:sz w:val="20"/>
                <w:szCs w:val="20"/>
              </w:rPr>
              <w:t xml:space="preserve"> Rozvrh, ktorý je súčasťou </w:t>
            </w:r>
            <w:hyperlink r:id="rId267" w:history="1">
              <w:r w:rsidRPr="007D7531">
                <w:rPr>
                  <w:rStyle w:val="Hypertextovprepojenie"/>
                  <w:rFonts w:ascii="Arial" w:hAnsi="Arial" w:cs="Arial"/>
                  <w:sz w:val="20"/>
                  <w:szCs w:val="20"/>
                </w:rPr>
                <w:t>https://vzdelavanie.uniza.sk</w:t>
              </w:r>
            </w:hyperlink>
            <w:r w:rsidRPr="007D7531">
              <w:rPr>
                <w:rFonts w:ascii="Arial" w:hAnsi="Arial" w:cs="Arial"/>
                <w:color w:val="000000"/>
                <w:sz w:val="20"/>
                <w:szCs w:val="20"/>
              </w:rPr>
              <w:t>. V skúškovom obodbí je využívanie riadené vlastným IS (</w:t>
            </w:r>
            <w:r w:rsidRPr="007D7531">
              <w:rPr>
                <w:rStyle w:val="normaltextrun"/>
                <w:rFonts w:ascii="Arial" w:hAnsi="Arial" w:cs="Arial"/>
                <w:color w:val="000000"/>
                <w:sz w:val="20"/>
                <w:szCs w:val="20"/>
              </w:rPr>
              <w:t>Rezervácia učební na FRI: </w:t>
            </w:r>
            <w:hyperlink r:id="rId268" w:tgtFrame="_blank" w:history="1">
              <w:r w:rsidRPr="007D7531">
                <w:rPr>
                  <w:rStyle w:val="normaltextrun"/>
                  <w:rFonts w:ascii="Arial" w:hAnsi="Arial" w:cs="Arial"/>
                  <w:color w:val="0000FF"/>
                  <w:sz w:val="20"/>
                  <w:szCs w:val="20"/>
                  <w:u w:val="single"/>
                </w:rPr>
                <w:t>https://www.fri.uniza.sk/schoolrooms/reservations/default</w:t>
              </w:r>
            </w:hyperlink>
            <w:r w:rsidRPr="007D7531">
              <w:rPr>
                <w:rFonts w:ascii="Arial" w:hAnsi="Arial" w:cs="Arial"/>
                <w:color w:val="000000"/>
                <w:sz w:val="20"/>
                <w:szCs w:val="20"/>
              </w:rPr>
              <w:t>).</w:t>
            </w:r>
          </w:p>
          <w:p w14:paraId="41E9593C" w14:textId="77777777" w:rsidR="00031C2F" w:rsidRPr="007D7531" w:rsidRDefault="00B41A26" w:rsidP="00B41A26">
            <w:pPr>
              <w:pStyle w:val="Normlnywebov"/>
              <w:rPr>
                <w:rFonts w:ascii="Arial" w:hAnsi="Arial" w:cs="Arial"/>
                <w:color w:val="000000"/>
                <w:sz w:val="20"/>
                <w:szCs w:val="20"/>
              </w:rPr>
            </w:pPr>
            <w:r w:rsidRPr="007D7531">
              <w:rPr>
                <w:rFonts w:ascii="Arial" w:hAnsi="Arial" w:cs="Arial"/>
                <w:color w:val="000000"/>
                <w:sz w:val="20"/>
                <w:szCs w:val="20"/>
              </w:rPr>
              <w:t> </w:t>
            </w:r>
          </w:p>
          <w:tbl>
            <w:tblPr>
              <w:tblW w:w="4750" w:type="pct"/>
              <w:tblLayout w:type="fixed"/>
              <w:tblCellMar>
                <w:top w:w="15" w:type="dxa"/>
                <w:left w:w="15" w:type="dxa"/>
                <w:bottom w:w="15" w:type="dxa"/>
                <w:right w:w="15" w:type="dxa"/>
              </w:tblCellMar>
              <w:tblLook w:val="04A0" w:firstRow="1" w:lastRow="0" w:firstColumn="1" w:lastColumn="0" w:noHBand="0" w:noVBand="1"/>
            </w:tblPr>
            <w:tblGrid>
              <w:gridCol w:w="2628"/>
              <w:gridCol w:w="2853"/>
              <w:gridCol w:w="3883"/>
            </w:tblGrid>
            <w:tr w:rsidR="00031C2F" w:rsidRPr="007D7531" w14:paraId="7F7F68B7" w14:textId="77777777" w:rsidTr="0032784D">
              <w:trPr>
                <w:trHeight w:val="1488"/>
              </w:trPr>
              <w:tc>
                <w:tcPr>
                  <w:tcW w:w="5826" w:type="dxa"/>
                  <w:shd w:val="clear" w:color="auto" w:fill="FFFFFF"/>
                  <w:tcMar>
                    <w:top w:w="30" w:type="dxa"/>
                    <w:left w:w="30" w:type="dxa"/>
                    <w:bottom w:w="30" w:type="dxa"/>
                    <w:right w:w="30" w:type="dxa"/>
                  </w:tcMar>
                  <w:hideMark/>
                </w:tcPr>
                <w:p w14:paraId="1CD9272D" w14:textId="77777777" w:rsidR="00031C2F" w:rsidRPr="007D7531" w:rsidRDefault="00031C2F" w:rsidP="00031C2F">
                  <w:pPr>
                    <w:pStyle w:val="Normlnywebov"/>
                    <w:rPr>
                      <w:rFonts w:ascii="Arial" w:hAnsi="Arial" w:cs="Arial"/>
                      <w:b/>
                      <w:bCs/>
                      <w:color w:val="000000"/>
                      <w:sz w:val="20"/>
                      <w:szCs w:val="20"/>
                    </w:rPr>
                  </w:pPr>
                  <w:r w:rsidRPr="007D7531">
                    <w:rPr>
                      <w:rFonts w:ascii="Arial" w:hAnsi="Arial" w:cs="Arial"/>
                      <w:b/>
                      <w:bCs/>
                      <w:color w:val="000000"/>
                      <w:sz w:val="20"/>
                      <w:szCs w:val="20"/>
                    </w:rPr>
                    <w:t>Laboratórium komunikačných sietí (KIS RB003)</w:t>
                  </w:r>
                </w:p>
              </w:tc>
              <w:tc>
                <w:tcPr>
                  <w:tcW w:w="6335" w:type="dxa"/>
                  <w:shd w:val="clear" w:color="auto" w:fill="FFFFFF"/>
                  <w:tcMar>
                    <w:top w:w="30" w:type="dxa"/>
                    <w:left w:w="30" w:type="dxa"/>
                    <w:bottom w:w="30" w:type="dxa"/>
                    <w:right w:w="30" w:type="dxa"/>
                  </w:tcMar>
                  <w:hideMark/>
                </w:tcPr>
                <w:p w14:paraId="51C0A43E"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30 počítačov, projektor, 2 Firewally (Juniper, Cisco ASA), 1 prepínač Mikrotik, 10ks AP Mikrotik, SW vybavenie - štandardný balík SW FRI</w:t>
                  </w:r>
                </w:p>
              </w:tc>
              <w:tc>
                <w:tcPr>
                  <w:tcW w:w="8657" w:type="dxa"/>
                  <w:shd w:val="clear" w:color="auto" w:fill="FFFFFF"/>
                  <w:tcMar>
                    <w:top w:w="30" w:type="dxa"/>
                    <w:left w:w="30" w:type="dxa"/>
                    <w:bottom w:w="30" w:type="dxa"/>
                    <w:right w:w="30" w:type="dxa"/>
                  </w:tcMar>
                  <w:hideMark/>
                </w:tcPr>
                <w:p w14:paraId="6669AF85" w14:textId="143E26F4" w:rsidR="00031C2F" w:rsidRPr="007D7531" w:rsidRDefault="00031C2F" w:rsidP="00031C2F">
                  <w:pPr>
                    <w:pStyle w:val="Normlnywebov"/>
                    <w:rPr>
                      <w:rFonts w:ascii="Arial" w:hAnsi="Arial" w:cs="Arial"/>
                      <w:color w:val="000000"/>
                      <w:sz w:val="20"/>
                      <w:szCs w:val="20"/>
                    </w:rPr>
                  </w:pPr>
                  <w:r w:rsidRPr="007D7531">
                    <w:rPr>
                      <w:rStyle w:val="Vrazn"/>
                      <w:rFonts w:ascii="Arial" w:hAnsi="Arial" w:cs="Arial"/>
                      <w:color w:val="000000"/>
                      <w:sz w:val="20"/>
                      <w:szCs w:val="20"/>
                    </w:rPr>
                    <w:t>Vyučovanie IT predmetov</w:t>
                  </w:r>
                  <w:r w:rsidRPr="007D7531">
                    <w:rPr>
                      <w:rFonts w:ascii="Arial" w:hAnsi="Arial" w:cs="Arial"/>
                      <w:color w:val="000000"/>
                      <w:sz w:val="20"/>
                      <w:szCs w:val="20"/>
                    </w:rPr>
                    <w:br/>
                    <w:t>Počítačové laboratórium primárne určené na vyučovanie predmetov bakalárskeho stupňa Úvod do štúdia, Základy bez</w:t>
                  </w:r>
                  <w:r w:rsidR="00F71309">
                    <w:rPr>
                      <w:rFonts w:ascii="Arial" w:hAnsi="Arial" w:cs="Arial"/>
                      <w:color w:val="000000"/>
                      <w:sz w:val="20"/>
                      <w:szCs w:val="20"/>
                    </w:rPr>
                    <w:t>d</w:t>
                  </w:r>
                  <w:r w:rsidRPr="007D7531">
                    <w:rPr>
                      <w:rFonts w:ascii="Arial" w:hAnsi="Arial" w:cs="Arial"/>
                      <w:color w:val="000000"/>
                      <w:sz w:val="20"/>
                      <w:szCs w:val="20"/>
                    </w:rPr>
                    <w:t>rôtových sietí, Princípy IKS.. V inž. št. programe ASI predmetov Sieťové operačné systémy, Teória informačných sietí (podľa vyťaženia iných priestorov)</w:t>
                  </w:r>
                </w:p>
              </w:tc>
            </w:tr>
            <w:tr w:rsidR="00031C2F" w:rsidRPr="007D7531" w14:paraId="195D7D59" w14:textId="77777777" w:rsidTr="0032784D">
              <w:trPr>
                <w:trHeight w:val="16922"/>
              </w:trPr>
              <w:tc>
                <w:tcPr>
                  <w:tcW w:w="5826" w:type="dxa"/>
                  <w:shd w:val="clear" w:color="auto" w:fill="FFFFFF"/>
                  <w:tcMar>
                    <w:top w:w="30" w:type="dxa"/>
                    <w:left w:w="30" w:type="dxa"/>
                    <w:bottom w:w="30" w:type="dxa"/>
                    <w:right w:w="30" w:type="dxa"/>
                  </w:tcMar>
                  <w:hideMark/>
                </w:tcPr>
                <w:p w14:paraId="55E127CB" w14:textId="77777777" w:rsidR="00031C2F" w:rsidRPr="007D7531" w:rsidRDefault="00031C2F" w:rsidP="00031C2F">
                  <w:pPr>
                    <w:pStyle w:val="Normlnywebov"/>
                    <w:spacing w:before="0" w:beforeAutospacing="0" w:after="0" w:afterAutospacing="0"/>
                    <w:rPr>
                      <w:rFonts w:ascii="Arial" w:hAnsi="Arial" w:cs="Arial"/>
                      <w:b/>
                      <w:bCs/>
                      <w:color w:val="000000"/>
                      <w:sz w:val="20"/>
                      <w:szCs w:val="20"/>
                    </w:rPr>
                  </w:pPr>
                  <w:r w:rsidRPr="007D7531">
                    <w:rPr>
                      <w:rFonts w:ascii="Arial" w:hAnsi="Arial" w:cs="Arial"/>
                      <w:b/>
                      <w:bCs/>
                      <w:color w:val="000000"/>
                      <w:sz w:val="20"/>
                      <w:szCs w:val="20"/>
                    </w:rPr>
                    <w:lastRenderedPageBreak/>
                    <w:t>Laboratórium CCNP (Cisco)  (KIS RB301)</w:t>
                  </w:r>
                </w:p>
                <w:p w14:paraId="39C08591"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 </w:t>
                  </w:r>
                </w:p>
                <w:p w14:paraId="29D0D7F4"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 </w:t>
                  </w:r>
                </w:p>
                <w:p w14:paraId="4BF98208"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 </w:t>
                  </w:r>
                </w:p>
                <w:p w14:paraId="3DFE574E"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 </w:t>
                  </w:r>
                </w:p>
                <w:p w14:paraId="6168227A"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 </w:t>
                  </w:r>
                </w:p>
              </w:tc>
              <w:tc>
                <w:tcPr>
                  <w:tcW w:w="6335" w:type="dxa"/>
                  <w:shd w:val="clear" w:color="auto" w:fill="FFFFFF"/>
                  <w:tcMar>
                    <w:top w:w="30" w:type="dxa"/>
                    <w:left w:w="30" w:type="dxa"/>
                    <w:bottom w:w="30" w:type="dxa"/>
                    <w:right w:w="30" w:type="dxa"/>
                  </w:tcMar>
                  <w:hideMark/>
                </w:tcPr>
                <w:p w14:paraId="72FF85AC"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Vybavenie laboratória je následovné:</w:t>
                  </w:r>
                </w:p>
                <w:p w14:paraId="4FB81224"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Vybavenie - PC:</w:t>
                  </w:r>
                </w:p>
                <w:p w14:paraId="639CD641"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Študenti: CPU Intel Core i5 , 8GB RAM, 24" LED LCD: 12ks</w:t>
                  </w:r>
                </w:p>
                <w:p w14:paraId="12D45A07"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Učitelia: CPU Intel Core i5 , 8GB RAM, 24" LED LCD: 1ks</w:t>
                  </w:r>
                </w:p>
                <w:p w14:paraId="778E6CEC"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Smerovače:</w:t>
                  </w:r>
                </w:p>
                <w:p w14:paraId="2DF58449"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Cisco ISR 1841 Eth/Serial: 11ks</w:t>
                  </w:r>
                </w:p>
                <w:p w14:paraId="3EE0A362"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Cisco ISR 2821 Eth/Serial: 1ks</w:t>
                  </w:r>
                </w:p>
                <w:p w14:paraId="4AE8CFA7"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Cisco ISR 2811 Eth/Serial: 8ks</w:t>
                  </w:r>
                </w:p>
                <w:p w14:paraId="60730678"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Cisco ISR 2801 Eth/Serial: 5ks</w:t>
                  </w:r>
                </w:p>
                <w:p w14:paraId="37CC0A67"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Cisco ISR 4331 Eth: 1ks</w:t>
                  </w:r>
                </w:p>
                <w:p w14:paraId="29B7DEF8"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Juniper M7i Eth: 2ks</w:t>
                  </w:r>
                </w:p>
                <w:p w14:paraId="0DF1A9DC"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Prepínače:</w:t>
                  </w:r>
                </w:p>
                <w:p w14:paraId="0B0E27A1"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Cisco Catalyst 4503 : 2ks</w:t>
                  </w:r>
                </w:p>
                <w:p w14:paraId="391302A3"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Cisco Catalyst 3750 (24 MTRJ): 2ks</w:t>
                  </w:r>
                </w:p>
                <w:p w14:paraId="2958F511"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Cisco Catalyst 3550 (24 MTRJ): 2ks</w:t>
                  </w:r>
                </w:p>
                <w:p w14:paraId="54BE5C73"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Cisco Catalyst 3560: 12ks</w:t>
                  </w:r>
                </w:p>
                <w:p w14:paraId="25ED885D"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Cisco Catalyst 2960: 12ks</w:t>
                  </w:r>
                </w:p>
                <w:p w14:paraId="2495106F"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Juniper EX 4200: 2ks</w:t>
                  </w:r>
                </w:p>
                <w:p w14:paraId="05A43218"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Firewall:</w:t>
                  </w:r>
                </w:p>
                <w:p w14:paraId="072265F0"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Cisco ASA 5510: 6ks</w:t>
                  </w:r>
                </w:p>
                <w:p w14:paraId="4DAD69E6"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Fortinet Fortigate 30D: 10ks</w:t>
                  </w:r>
                </w:p>
                <w:p w14:paraId="10C481DC"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Fortinet Fortigate 100D: 1ks</w:t>
                  </w:r>
                </w:p>
                <w:p w14:paraId="5DB69E93"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Fortinet Fortigate 300D: 1ks</w:t>
                  </w:r>
                </w:p>
                <w:p w14:paraId="41EE5C72"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Juniper SSG 220: 2ks</w:t>
                  </w:r>
                </w:p>
                <w:p w14:paraId="705D6298"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Juniper SSG 140: 2ks</w:t>
                  </w:r>
                </w:p>
                <w:p w14:paraId="499C519C"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Juniper SRX 3400: 1ks</w:t>
                  </w:r>
                </w:p>
                <w:p w14:paraId="0CF3B933" w14:textId="77777777" w:rsidR="00031C2F" w:rsidRPr="007D7531" w:rsidRDefault="009D5087" w:rsidP="00031C2F">
                  <w:pPr>
                    <w:pStyle w:val="Normlnywebov"/>
                    <w:spacing w:before="0" w:beforeAutospacing="0" w:after="0" w:afterAutospacing="0"/>
                    <w:rPr>
                      <w:rFonts w:ascii="Arial" w:hAnsi="Arial" w:cs="Arial"/>
                      <w:color w:val="000000"/>
                      <w:sz w:val="20"/>
                      <w:szCs w:val="20"/>
                    </w:rPr>
                  </w:pPr>
                  <w:r>
                    <w:rPr>
                      <w:rFonts w:ascii="Arial" w:hAnsi="Arial" w:cs="Arial"/>
                      <w:color w:val="000000"/>
                      <w:sz w:val="20"/>
                      <w:szCs w:val="20"/>
                    </w:rPr>
                    <w:pict w14:anchorId="30112585">
                      <v:rect id="_x0000_i1025" style="width:0;height:1.5pt" o:hralign="center" o:hrstd="t" o:hr="t" fillcolor="#a0a0a0" stroked="f"/>
                    </w:pict>
                  </w:r>
                </w:p>
                <w:p w14:paraId="7D147FBD"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Iné vybavenie - infraštruktúra:</w:t>
                  </w:r>
                </w:p>
                <w:p w14:paraId="167567EE"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Cisco Catalyst 3560: 1ks</w:t>
                  </w:r>
                </w:p>
                <w:p w14:paraId="3120C916"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MikroTik CRS: 1ks</w:t>
                  </w:r>
                </w:p>
                <w:p w14:paraId="51CF309A"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Iné vybavenie - VoIP</w:t>
                  </w:r>
                </w:p>
                <w:p w14:paraId="14885518"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Cisco 796x: 4ks</w:t>
                  </w:r>
                </w:p>
                <w:p w14:paraId="4D3548B1"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Ústradňa Alcatel-Lucent OmniPCX: 1ks</w:t>
                  </w:r>
                </w:p>
                <w:p w14:paraId="10329960"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Iné vybavenie - podpora výučby:</w:t>
                  </w:r>
                </w:p>
                <w:p w14:paraId="0032C102" w14:textId="77777777" w:rsidR="00031C2F" w:rsidRPr="007D7531" w:rsidRDefault="00031C2F" w:rsidP="00031C2F">
                  <w:pPr>
                    <w:pStyle w:val="Normlnywebov"/>
                    <w:spacing w:before="0" w:beforeAutospacing="0" w:after="0" w:afterAutospacing="0"/>
                    <w:rPr>
                      <w:rFonts w:ascii="Arial" w:hAnsi="Arial" w:cs="Arial"/>
                      <w:color w:val="000000"/>
                      <w:sz w:val="20"/>
                      <w:szCs w:val="20"/>
                    </w:rPr>
                  </w:pPr>
                  <w:r w:rsidRPr="007D7531">
                    <w:rPr>
                      <w:rFonts w:ascii="Arial" w:hAnsi="Arial" w:cs="Arial"/>
                      <w:color w:val="000000"/>
                      <w:sz w:val="20"/>
                      <w:szCs w:val="20"/>
                    </w:rPr>
                    <w:t>Dataprojektor Optoma EX540</w:t>
                  </w:r>
                </w:p>
              </w:tc>
              <w:tc>
                <w:tcPr>
                  <w:tcW w:w="8657" w:type="dxa"/>
                  <w:shd w:val="clear" w:color="auto" w:fill="FFFFFF"/>
                  <w:tcMar>
                    <w:top w:w="30" w:type="dxa"/>
                    <w:left w:w="30" w:type="dxa"/>
                    <w:bottom w:w="30" w:type="dxa"/>
                    <w:right w:w="30" w:type="dxa"/>
                  </w:tcMar>
                  <w:hideMark/>
                </w:tcPr>
                <w:p w14:paraId="362327FE" w14:textId="77777777" w:rsidR="00031C2F" w:rsidRPr="007D7531" w:rsidRDefault="00031C2F" w:rsidP="00031C2F">
                  <w:pPr>
                    <w:pStyle w:val="Normlnywebov"/>
                    <w:rPr>
                      <w:rFonts w:ascii="Arial" w:hAnsi="Arial" w:cs="Arial"/>
                      <w:color w:val="000000"/>
                      <w:sz w:val="20"/>
                      <w:szCs w:val="20"/>
                    </w:rPr>
                  </w:pPr>
                  <w:r w:rsidRPr="007D7531">
                    <w:rPr>
                      <w:rStyle w:val="Vrazn"/>
                      <w:rFonts w:ascii="Arial" w:hAnsi="Arial" w:cs="Arial"/>
                      <w:color w:val="000000"/>
                      <w:sz w:val="20"/>
                      <w:szCs w:val="20"/>
                    </w:rPr>
                    <w:t>Vyučovanie pokročilých predmetov úrovne CCNP+</w:t>
                  </w:r>
                  <w:r w:rsidRPr="007D7531">
                    <w:rPr>
                      <w:rFonts w:ascii="Arial" w:hAnsi="Arial" w:cs="Arial"/>
                      <w:b/>
                      <w:bCs/>
                      <w:color w:val="000000"/>
                      <w:sz w:val="20"/>
                      <w:szCs w:val="20"/>
                    </w:rPr>
                    <w:br/>
                  </w:r>
                  <w:r w:rsidRPr="007D7531">
                    <w:rPr>
                      <w:rFonts w:ascii="Arial" w:hAnsi="Arial" w:cs="Arial"/>
                      <w:color w:val="000000"/>
                      <w:sz w:val="20"/>
                      <w:szCs w:val="20"/>
                    </w:rPr>
                    <w:t>Špecializované laboratórium zamerané na vyučovanie praktických predmetov z oblasti počítačových sietí a bezpečnosti. Laboratórium je hlavne využívané pre vyučovanie praktických predmetov inžinierskeho štúdia v programe ASI (Sieťové operačné systémy, Bezpečnosť inf. sietí, Teória informačných sietí, Integrácia informačno-komunikačných systémov, Projekt 1 až 3), riešenie záverečných prác, kurzov našej Cisco akadémie, a Fortinet Security akadémie a následnej prípravy na priemyselné certifikácie. Laboratórium je preto vybavené prepínačmi, smerovačmi firiem Cisco a Juniper,  firewallmi od Cisco a Fortinet.</w:t>
                  </w:r>
                </w:p>
                <w:p w14:paraId="7DC212F0" w14:textId="77777777" w:rsidR="00031C2F" w:rsidRPr="007D7531" w:rsidRDefault="009D5087" w:rsidP="00031C2F">
                  <w:pPr>
                    <w:pStyle w:val="Normlnywebov"/>
                    <w:rPr>
                      <w:rFonts w:ascii="Arial" w:hAnsi="Arial" w:cs="Arial"/>
                      <w:color w:val="000000"/>
                      <w:sz w:val="20"/>
                      <w:szCs w:val="20"/>
                    </w:rPr>
                  </w:pPr>
                  <w:hyperlink r:id="rId269" w:history="1">
                    <w:r w:rsidR="00031C2F" w:rsidRPr="007D7531">
                      <w:rPr>
                        <w:rStyle w:val="Hypertextovprepojenie"/>
                        <w:rFonts w:ascii="Arial" w:hAnsi="Arial" w:cs="Arial"/>
                        <w:sz w:val="20"/>
                        <w:szCs w:val="20"/>
                      </w:rPr>
                      <w:t>https://netacad.uniza.sk/laboratoria/rb301</w:t>
                    </w:r>
                  </w:hyperlink>
                  <w:r w:rsidR="00031C2F" w:rsidRPr="007D7531">
                    <w:rPr>
                      <w:rFonts w:ascii="Arial" w:hAnsi="Arial" w:cs="Arial"/>
                      <w:color w:val="000000"/>
                      <w:sz w:val="20"/>
                      <w:szCs w:val="20"/>
                    </w:rPr>
                    <w:t> </w:t>
                  </w:r>
                </w:p>
              </w:tc>
            </w:tr>
            <w:tr w:rsidR="00031C2F" w:rsidRPr="007D7531" w14:paraId="50990F9D" w14:textId="77777777" w:rsidTr="0032784D">
              <w:trPr>
                <w:trHeight w:val="2160"/>
              </w:trPr>
              <w:tc>
                <w:tcPr>
                  <w:tcW w:w="5826" w:type="dxa"/>
                  <w:shd w:val="clear" w:color="auto" w:fill="FFFFFF"/>
                  <w:tcMar>
                    <w:top w:w="30" w:type="dxa"/>
                    <w:left w:w="30" w:type="dxa"/>
                    <w:bottom w:w="30" w:type="dxa"/>
                    <w:right w:w="30" w:type="dxa"/>
                  </w:tcMar>
                  <w:hideMark/>
                </w:tcPr>
                <w:p w14:paraId="329E720F" w14:textId="77777777" w:rsidR="00031C2F" w:rsidRPr="007D7531" w:rsidRDefault="00031C2F" w:rsidP="00031C2F">
                  <w:pPr>
                    <w:pStyle w:val="Normlnywebov"/>
                    <w:rPr>
                      <w:rFonts w:ascii="Arial" w:hAnsi="Arial" w:cs="Arial"/>
                      <w:b/>
                      <w:bCs/>
                      <w:color w:val="000000"/>
                      <w:sz w:val="20"/>
                      <w:szCs w:val="20"/>
                    </w:rPr>
                  </w:pPr>
                  <w:r w:rsidRPr="007D7531">
                    <w:rPr>
                      <w:rFonts w:ascii="Arial" w:hAnsi="Arial" w:cs="Arial"/>
                      <w:b/>
                      <w:bCs/>
                      <w:color w:val="000000"/>
                      <w:sz w:val="20"/>
                      <w:szCs w:val="20"/>
                    </w:rPr>
                    <w:lastRenderedPageBreak/>
                    <w:t>Laboratórium e – aplikácií  (KIS RB302)</w:t>
                  </w:r>
                </w:p>
              </w:tc>
              <w:tc>
                <w:tcPr>
                  <w:tcW w:w="6335" w:type="dxa"/>
                  <w:shd w:val="clear" w:color="auto" w:fill="FFFFFF"/>
                  <w:tcMar>
                    <w:top w:w="30" w:type="dxa"/>
                    <w:left w:w="30" w:type="dxa"/>
                    <w:bottom w:w="30" w:type="dxa"/>
                    <w:right w:w="30" w:type="dxa"/>
                  </w:tcMar>
                  <w:hideMark/>
                </w:tcPr>
                <w:p w14:paraId="038A822B"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10 počítačov, 1 notebook, projektor + plátno, SW vybavenie - štandardný balík SW FRI</w:t>
                  </w:r>
                </w:p>
              </w:tc>
              <w:tc>
                <w:tcPr>
                  <w:tcW w:w="8657" w:type="dxa"/>
                  <w:shd w:val="clear" w:color="auto" w:fill="FFFFFF"/>
                  <w:tcMar>
                    <w:top w:w="30" w:type="dxa"/>
                    <w:left w:w="30" w:type="dxa"/>
                    <w:bottom w:w="30" w:type="dxa"/>
                    <w:right w:w="30" w:type="dxa"/>
                  </w:tcMar>
                  <w:vAlign w:val="center"/>
                  <w:hideMark/>
                </w:tcPr>
                <w:p w14:paraId="73B0617E" w14:textId="360A9E8F" w:rsidR="00031C2F" w:rsidRPr="007D7531" w:rsidRDefault="00031C2F" w:rsidP="00031C2F">
                  <w:pPr>
                    <w:pStyle w:val="Normlnywebov"/>
                    <w:rPr>
                      <w:rFonts w:ascii="Arial" w:hAnsi="Arial" w:cs="Arial"/>
                      <w:color w:val="000000"/>
                      <w:sz w:val="20"/>
                      <w:szCs w:val="20"/>
                    </w:rPr>
                  </w:pPr>
                  <w:r w:rsidRPr="007D7531">
                    <w:rPr>
                      <w:rStyle w:val="Vrazn"/>
                      <w:rFonts w:ascii="Arial" w:hAnsi="Arial" w:cs="Arial"/>
                      <w:color w:val="000000"/>
                      <w:sz w:val="20"/>
                      <w:szCs w:val="20"/>
                    </w:rPr>
                    <w:t>Workshopy, matematika a IT predmety</w:t>
                  </w:r>
                  <w:r w:rsidRPr="007D7531">
                    <w:rPr>
                      <w:rFonts w:ascii="Arial" w:hAnsi="Arial" w:cs="Arial"/>
                      <w:color w:val="000000"/>
                      <w:sz w:val="20"/>
                      <w:szCs w:val="20"/>
                    </w:rPr>
                    <w:br/>
                    <w:t>Počítačové laboratórium primárne určené na vyučovanie informatických a matematických  (Analýza procesov, Teória informačných sietí, Teória oznamovania) predmetov katedry, prednášok pre menšie skupiny, workshopov, projektových stretnutí a prezentácii (Projekt 1 až 3), a schôdzi. Okrem predmetov Projekt 1-3 št. programu ASI sa využíva aj v predmetoch Sieťové op</w:t>
                  </w:r>
                  <w:r w:rsidR="00651F93">
                    <w:rPr>
                      <w:rFonts w:ascii="Arial" w:hAnsi="Arial" w:cs="Arial"/>
                      <w:color w:val="000000"/>
                      <w:sz w:val="20"/>
                      <w:szCs w:val="20"/>
                    </w:rPr>
                    <w:t>e</w:t>
                  </w:r>
                  <w:r w:rsidRPr="007D7531">
                    <w:rPr>
                      <w:rFonts w:ascii="Arial" w:hAnsi="Arial" w:cs="Arial"/>
                      <w:color w:val="000000"/>
                      <w:sz w:val="20"/>
                      <w:szCs w:val="20"/>
                    </w:rPr>
                    <w:t>račné systémy, Algoritmy v sieťach, Integrácia informačno-komunikačných systémov</w:t>
                  </w:r>
                </w:p>
              </w:tc>
            </w:tr>
            <w:tr w:rsidR="00031C2F" w:rsidRPr="007D7531" w14:paraId="469E1830" w14:textId="77777777" w:rsidTr="0032784D">
              <w:tc>
                <w:tcPr>
                  <w:tcW w:w="5826" w:type="dxa"/>
                  <w:shd w:val="clear" w:color="auto" w:fill="FFFFFF"/>
                  <w:tcMar>
                    <w:top w:w="30" w:type="dxa"/>
                    <w:left w:w="30" w:type="dxa"/>
                    <w:bottom w:w="30" w:type="dxa"/>
                    <w:right w:w="30" w:type="dxa"/>
                  </w:tcMar>
                  <w:hideMark/>
                </w:tcPr>
                <w:p w14:paraId="1AF8E928" w14:textId="77777777" w:rsidR="00031C2F" w:rsidRPr="007D7531" w:rsidRDefault="00031C2F" w:rsidP="00031C2F">
                  <w:pPr>
                    <w:pStyle w:val="Normlnywebov"/>
                    <w:rPr>
                      <w:rFonts w:ascii="Arial" w:hAnsi="Arial" w:cs="Arial"/>
                      <w:b/>
                      <w:bCs/>
                      <w:color w:val="000000"/>
                      <w:sz w:val="20"/>
                      <w:szCs w:val="20"/>
                    </w:rPr>
                  </w:pPr>
                  <w:r w:rsidRPr="007D7531">
                    <w:rPr>
                      <w:rFonts w:ascii="Arial" w:hAnsi="Arial" w:cs="Arial"/>
                      <w:b/>
                      <w:bCs/>
                      <w:color w:val="000000"/>
                      <w:sz w:val="20"/>
                      <w:szCs w:val="20"/>
                    </w:rPr>
                    <w:t xml:space="preserve">Laboratórium CCNA (Cisco akadémia – KIS RB303) </w:t>
                  </w:r>
                </w:p>
              </w:tc>
              <w:tc>
                <w:tcPr>
                  <w:tcW w:w="6335" w:type="dxa"/>
                  <w:shd w:val="clear" w:color="auto" w:fill="FFFFFF"/>
                  <w:tcMar>
                    <w:top w:w="30" w:type="dxa"/>
                    <w:left w:w="30" w:type="dxa"/>
                    <w:bottom w:w="30" w:type="dxa"/>
                    <w:right w:w="30" w:type="dxa"/>
                  </w:tcMar>
                  <w:vAlign w:val="center"/>
                  <w:hideMark/>
                </w:tcPr>
                <w:p w14:paraId="5A156551" w14:textId="73B3F67D"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 xml:space="preserve">Vybavenie laboratória je </w:t>
                  </w:r>
                  <w:r w:rsidR="006272E6" w:rsidRPr="007D7531">
                    <w:rPr>
                      <w:rFonts w:ascii="Arial" w:hAnsi="Arial" w:cs="Arial"/>
                      <w:color w:val="000000"/>
                      <w:sz w:val="20"/>
                      <w:szCs w:val="20"/>
                    </w:rPr>
                    <w:t>nasledovné</w:t>
                  </w:r>
                  <w:r w:rsidRPr="007D7531">
                    <w:rPr>
                      <w:rFonts w:ascii="Arial" w:hAnsi="Arial" w:cs="Arial"/>
                      <w:color w:val="000000"/>
                      <w:sz w:val="20"/>
                      <w:szCs w:val="20"/>
                    </w:rPr>
                    <w:t>:</w:t>
                  </w:r>
                </w:p>
                <w:p w14:paraId="01DCC0B4" w14:textId="77777777" w:rsidR="00031C2F" w:rsidRPr="007D7531" w:rsidRDefault="00031C2F" w:rsidP="00031C2F">
                  <w:pPr>
                    <w:pStyle w:val="Nadpis3"/>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Smerovače: </w:t>
                  </w:r>
                </w:p>
                <w:p w14:paraId="0CD95890" w14:textId="77777777" w:rsidR="00031C2F" w:rsidRPr="007D7531" w:rsidRDefault="00031C2F" w:rsidP="00031C2F">
                  <w:pPr>
                    <w:numPr>
                      <w:ilvl w:val="0"/>
                      <w:numId w:val="72"/>
                    </w:numPr>
                    <w:spacing w:before="100" w:beforeAutospacing="1" w:after="100" w:afterAutospacing="1"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Cisco ISR 1841 Eth/Serial: </w:t>
                  </w:r>
                  <w:r w:rsidRPr="007D7531">
                    <w:rPr>
                      <w:rFonts w:eastAsia="Times New Roman"/>
                      <w:b/>
                      <w:bCs/>
                      <w:lang w:eastAsia="sk-SK"/>
                    </w:rPr>
                    <w:t>27ks</w:t>
                  </w:r>
                </w:p>
                <w:p w14:paraId="09275560" w14:textId="77777777" w:rsidR="00031C2F" w:rsidRPr="007D7531" w:rsidRDefault="00031C2F" w:rsidP="00031C2F">
                  <w:pPr>
                    <w:numPr>
                      <w:ilvl w:val="0"/>
                      <w:numId w:val="72"/>
                    </w:numPr>
                    <w:spacing w:before="100" w:beforeAutospacing="1" w:after="100" w:afterAutospacing="1"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Cisco ISR 2801 Eth/Serial: </w:t>
                  </w:r>
                  <w:r w:rsidRPr="007D7531">
                    <w:rPr>
                      <w:rFonts w:eastAsia="Times New Roman"/>
                      <w:b/>
                      <w:bCs/>
                      <w:lang w:eastAsia="sk-SK"/>
                    </w:rPr>
                    <w:t>5ks</w:t>
                  </w:r>
                </w:p>
                <w:p w14:paraId="4502EBCD" w14:textId="77777777" w:rsidR="00031C2F" w:rsidRPr="007D7531" w:rsidRDefault="00031C2F" w:rsidP="00031C2F">
                  <w:pPr>
                    <w:numPr>
                      <w:ilvl w:val="0"/>
                      <w:numId w:val="72"/>
                    </w:numPr>
                    <w:spacing w:before="100" w:beforeAutospacing="1" w:after="100" w:afterAutospacing="1"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Cisco ISR 2811 Eth/Serial: </w:t>
                  </w:r>
                  <w:r w:rsidRPr="007D7531">
                    <w:rPr>
                      <w:rFonts w:eastAsia="Times New Roman"/>
                      <w:b/>
                      <w:bCs/>
                      <w:lang w:eastAsia="sk-SK"/>
                    </w:rPr>
                    <w:t>8ks</w:t>
                  </w:r>
                </w:p>
                <w:p w14:paraId="1C1D014D" w14:textId="77777777" w:rsidR="00031C2F" w:rsidRPr="007D7531" w:rsidRDefault="00031C2F" w:rsidP="00031C2F">
                  <w:pPr>
                    <w:numPr>
                      <w:ilvl w:val="0"/>
                      <w:numId w:val="72"/>
                    </w:numPr>
                    <w:spacing w:before="100" w:beforeAutospacing="1" w:after="100" w:afterAutospacing="1"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Cisco ISR 4321 Eth: </w:t>
                  </w:r>
                  <w:r w:rsidRPr="007D7531">
                    <w:rPr>
                      <w:rFonts w:eastAsia="Times New Roman"/>
                      <w:b/>
                      <w:bCs/>
                      <w:lang w:eastAsia="sk-SK"/>
                    </w:rPr>
                    <w:t>1ks</w:t>
                  </w:r>
                </w:p>
                <w:p w14:paraId="1FC7B427"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Okrem 4321 sú všetky modely vybavené jedným a viac WIC-2T alebo WIC-2A/S modulmi.</w:t>
                  </w:r>
                </w:p>
                <w:p w14:paraId="4B56F317" w14:textId="77777777" w:rsidR="00031C2F" w:rsidRPr="007D7531" w:rsidRDefault="00031C2F" w:rsidP="00031C2F">
                  <w:pPr>
                    <w:pStyle w:val="Nadpis3"/>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Prepínače</w:t>
                  </w:r>
                </w:p>
                <w:p w14:paraId="61B898AA" w14:textId="77777777" w:rsidR="00031C2F" w:rsidRPr="007D7531" w:rsidRDefault="00031C2F" w:rsidP="00031C2F">
                  <w:pPr>
                    <w:numPr>
                      <w:ilvl w:val="0"/>
                      <w:numId w:val="73"/>
                    </w:numPr>
                    <w:spacing w:before="100" w:beforeAutospacing="1" w:after="100" w:afterAutospacing="1"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Cisco Catalyst 3750: </w:t>
                  </w:r>
                  <w:r w:rsidRPr="007D7531">
                    <w:rPr>
                      <w:rFonts w:eastAsia="Times New Roman"/>
                      <w:b/>
                      <w:bCs/>
                      <w:lang w:eastAsia="sk-SK"/>
                    </w:rPr>
                    <w:t>20ks</w:t>
                  </w:r>
                </w:p>
                <w:p w14:paraId="01C58D66" w14:textId="77777777" w:rsidR="00031C2F" w:rsidRPr="007D7531" w:rsidRDefault="00031C2F" w:rsidP="00031C2F">
                  <w:pPr>
                    <w:numPr>
                      <w:ilvl w:val="0"/>
                      <w:numId w:val="73"/>
                    </w:numPr>
                    <w:spacing w:before="100" w:beforeAutospacing="1" w:after="100" w:afterAutospacing="1"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Cisco Catalyst 2960: </w:t>
                  </w:r>
                  <w:r w:rsidRPr="007D7531">
                    <w:rPr>
                      <w:rFonts w:eastAsia="Times New Roman"/>
                      <w:b/>
                      <w:bCs/>
                      <w:lang w:eastAsia="sk-SK"/>
                    </w:rPr>
                    <w:t>20ks</w:t>
                  </w:r>
                </w:p>
                <w:p w14:paraId="12CE3B27" w14:textId="77777777" w:rsidR="00031C2F" w:rsidRPr="007D7531" w:rsidRDefault="00031C2F" w:rsidP="00031C2F">
                  <w:pPr>
                    <w:spacing w:after="0"/>
                    <w:rPr>
                      <w:rFonts w:ascii="Arial" w:hAnsi="Arial" w:cs="Arial"/>
                      <w:b/>
                      <w:bCs/>
                      <w:color w:val="000000"/>
                      <w:sz w:val="20"/>
                      <w:szCs w:val="20"/>
                    </w:rPr>
                  </w:pPr>
                  <w:r w:rsidRPr="007D7531">
                    <w:rPr>
                      <w:rFonts w:ascii="Arial" w:hAnsi="Arial" w:cs="Arial"/>
                      <w:b/>
                      <w:bCs/>
                      <w:color w:val="000000"/>
                      <w:sz w:val="20"/>
                      <w:szCs w:val="20"/>
                    </w:rPr>
                    <w:t>Iné vybavenie</w:t>
                  </w:r>
                </w:p>
                <w:p w14:paraId="0CC00A62" w14:textId="77777777" w:rsidR="00031C2F" w:rsidRPr="007D7531" w:rsidRDefault="00031C2F" w:rsidP="00031C2F">
                  <w:pPr>
                    <w:pStyle w:val="Nadpis3"/>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Káblovanie</w:t>
                  </w:r>
                </w:p>
                <w:p w14:paraId="3E5B1975" w14:textId="77777777" w:rsidR="00031C2F" w:rsidRPr="007D7531" w:rsidRDefault="00031C2F" w:rsidP="00031C2F">
                  <w:pPr>
                    <w:numPr>
                      <w:ilvl w:val="0"/>
                      <w:numId w:val="74"/>
                    </w:numPr>
                    <w:spacing w:before="100" w:beforeAutospacing="1" w:after="100" w:afterAutospacing="1"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Fluke 620 LAN CableMeter: </w:t>
                  </w:r>
                  <w:r w:rsidRPr="007D7531">
                    <w:rPr>
                      <w:rFonts w:eastAsia="Times New Roman"/>
                      <w:b/>
                      <w:bCs/>
                      <w:lang w:eastAsia="sk-SK"/>
                    </w:rPr>
                    <w:t>1ks</w:t>
                  </w:r>
                </w:p>
                <w:p w14:paraId="47EC7EC3" w14:textId="77777777" w:rsidR="00031C2F" w:rsidRPr="007D7531" w:rsidRDefault="00031C2F" w:rsidP="00031C2F">
                  <w:pPr>
                    <w:numPr>
                      <w:ilvl w:val="0"/>
                      <w:numId w:val="74"/>
                    </w:numPr>
                    <w:spacing w:before="100" w:beforeAutospacing="1" w:after="100" w:afterAutospacing="1"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Fluke 12B Multimeter: </w:t>
                  </w:r>
                  <w:r w:rsidRPr="007D7531">
                    <w:rPr>
                      <w:rFonts w:eastAsia="Times New Roman"/>
                      <w:b/>
                      <w:bCs/>
                      <w:lang w:eastAsia="sk-SK"/>
                    </w:rPr>
                    <w:t>1ks</w:t>
                  </w:r>
                </w:p>
                <w:p w14:paraId="56C7CFD6" w14:textId="77777777" w:rsidR="00031C2F" w:rsidRPr="007D7531" w:rsidRDefault="00031C2F" w:rsidP="00031C2F">
                  <w:pPr>
                    <w:numPr>
                      <w:ilvl w:val="0"/>
                      <w:numId w:val="74"/>
                    </w:numPr>
                    <w:spacing w:before="100" w:beforeAutospacing="1" w:after="100" w:afterAutospacing="1"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Kliešte na káblovanie: </w:t>
                  </w:r>
                  <w:r w:rsidRPr="007D7531">
                    <w:rPr>
                      <w:rFonts w:eastAsia="Times New Roman"/>
                      <w:b/>
                      <w:bCs/>
                      <w:lang w:eastAsia="sk-SK"/>
                    </w:rPr>
                    <w:t>6ks</w:t>
                  </w:r>
                </w:p>
                <w:p w14:paraId="4A7D2C25" w14:textId="77777777" w:rsidR="00031C2F" w:rsidRPr="007D7531" w:rsidRDefault="00031C2F" w:rsidP="00031C2F">
                  <w:pPr>
                    <w:pStyle w:val="Nadpis3"/>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Vybavenie pre predmet Počítačové siete 3</w:t>
                  </w:r>
                </w:p>
                <w:p w14:paraId="3F135465" w14:textId="77777777" w:rsidR="00031C2F" w:rsidRPr="007D7531" w:rsidRDefault="00031C2F" w:rsidP="00031C2F">
                  <w:pPr>
                    <w:numPr>
                      <w:ilvl w:val="0"/>
                      <w:numId w:val="75"/>
                    </w:numPr>
                    <w:spacing w:before="100" w:beforeAutospacing="1" w:after="100" w:afterAutospacing="1"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VoIP SIP ústredňa Cisco-Linksys SPA 9000: </w:t>
                  </w:r>
                  <w:r w:rsidRPr="007D7531">
                    <w:rPr>
                      <w:rFonts w:eastAsia="Times New Roman"/>
                      <w:b/>
                      <w:bCs/>
                      <w:lang w:eastAsia="sk-SK"/>
                    </w:rPr>
                    <w:t>1ks</w:t>
                  </w:r>
                </w:p>
                <w:p w14:paraId="63996F12" w14:textId="77777777" w:rsidR="00031C2F" w:rsidRPr="007D7531" w:rsidRDefault="00031C2F" w:rsidP="00031C2F">
                  <w:pPr>
                    <w:numPr>
                      <w:ilvl w:val="0"/>
                      <w:numId w:val="75"/>
                    </w:numPr>
                    <w:spacing w:before="100" w:beforeAutospacing="1" w:after="100" w:afterAutospacing="1"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lastRenderedPageBreak/>
                    <w:t>VoIP-PSTN adaptér Cisco-Linksys PAP2T: </w:t>
                  </w:r>
                  <w:r w:rsidRPr="007D7531">
                    <w:rPr>
                      <w:rFonts w:eastAsia="Times New Roman"/>
                      <w:b/>
                      <w:bCs/>
                      <w:lang w:eastAsia="sk-SK"/>
                    </w:rPr>
                    <w:t>1ks</w:t>
                  </w:r>
                </w:p>
                <w:p w14:paraId="1046F137" w14:textId="77777777" w:rsidR="00031C2F" w:rsidRPr="007D7531" w:rsidRDefault="00031C2F" w:rsidP="00031C2F">
                  <w:pPr>
                    <w:numPr>
                      <w:ilvl w:val="0"/>
                      <w:numId w:val="75"/>
                    </w:numPr>
                    <w:spacing w:before="100" w:beforeAutospacing="1" w:after="100" w:afterAutospacing="1"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VoIP SIP telefón Cisco-Linksys SPA 921: </w:t>
                  </w:r>
                  <w:r w:rsidRPr="007D7531">
                    <w:rPr>
                      <w:rFonts w:eastAsia="Times New Roman"/>
                      <w:b/>
                      <w:bCs/>
                      <w:lang w:eastAsia="sk-SK"/>
                    </w:rPr>
                    <w:t>2ks</w:t>
                  </w:r>
                </w:p>
                <w:p w14:paraId="0CA07F22" w14:textId="77777777" w:rsidR="00031C2F" w:rsidRPr="007D7531" w:rsidRDefault="00031C2F" w:rsidP="00031C2F">
                  <w:pPr>
                    <w:numPr>
                      <w:ilvl w:val="0"/>
                      <w:numId w:val="75"/>
                    </w:numPr>
                    <w:spacing w:before="100" w:beforeAutospacing="1" w:after="100" w:afterAutospacing="1"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VoIP telefón Cisco 7970: </w:t>
                  </w:r>
                  <w:r w:rsidRPr="007D7531">
                    <w:rPr>
                      <w:rFonts w:eastAsia="Times New Roman"/>
                      <w:b/>
                      <w:bCs/>
                      <w:lang w:eastAsia="sk-SK"/>
                    </w:rPr>
                    <w:t>7ks</w:t>
                  </w:r>
                </w:p>
                <w:p w14:paraId="0439FF04" w14:textId="77777777" w:rsidR="00031C2F" w:rsidRPr="007D7531" w:rsidRDefault="00031C2F" w:rsidP="00031C2F">
                  <w:pPr>
                    <w:pStyle w:val="Nadpis3"/>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Infraštruktúra</w:t>
                  </w:r>
                </w:p>
                <w:p w14:paraId="3FF8F0C1" w14:textId="77777777" w:rsidR="00031C2F" w:rsidRPr="007D7531" w:rsidRDefault="00031C2F" w:rsidP="00031C2F">
                  <w:pPr>
                    <w:numPr>
                      <w:ilvl w:val="0"/>
                      <w:numId w:val="76"/>
                    </w:numPr>
                    <w:spacing w:before="100" w:beforeAutospacing="1" w:after="100" w:afterAutospacing="1"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Cisco Catalyst 3750: </w:t>
                  </w:r>
                  <w:r w:rsidRPr="007D7531">
                    <w:rPr>
                      <w:rFonts w:eastAsia="Times New Roman"/>
                      <w:b/>
                      <w:bCs/>
                      <w:lang w:eastAsia="sk-SK"/>
                    </w:rPr>
                    <w:t>2ks</w:t>
                  </w:r>
                </w:p>
                <w:p w14:paraId="4C38EDB6" w14:textId="77777777" w:rsidR="00031C2F" w:rsidRPr="007D7531" w:rsidRDefault="00031C2F" w:rsidP="00031C2F">
                  <w:pPr>
                    <w:numPr>
                      <w:ilvl w:val="0"/>
                      <w:numId w:val="76"/>
                    </w:numPr>
                    <w:spacing w:before="100" w:beforeAutospacing="1" w:after="100" w:afterAutospacing="1"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Cisco LAP 1142: </w:t>
                  </w:r>
                  <w:r w:rsidRPr="007D7531">
                    <w:rPr>
                      <w:rFonts w:eastAsia="Times New Roman"/>
                      <w:b/>
                      <w:bCs/>
                      <w:lang w:eastAsia="sk-SK"/>
                    </w:rPr>
                    <w:t>1ks</w:t>
                  </w:r>
                </w:p>
                <w:p w14:paraId="3F04318A" w14:textId="77777777" w:rsidR="00031C2F" w:rsidRPr="007D7531" w:rsidRDefault="00031C2F" w:rsidP="00031C2F">
                  <w:pPr>
                    <w:numPr>
                      <w:ilvl w:val="0"/>
                      <w:numId w:val="76"/>
                    </w:numPr>
                    <w:spacing w:before="100" w:beforeAutospacing="1" w:after="100" w:afterAutospacing="1" w:line="240" w:lineRule="auto"/>
                    <w:rPr>
                      <w:rFonts w:ascii="Arial" w:eastAsia="Times New Roman" w:hAnsi="Arial" w:cs="Arial"/>
                      <w:color w:val="000000"/>
                      <w:sz w:val="20"/>
                      <w:szCs w:val="20"/>
                      <w:lang w:eastAsia="sk-SK"/>
                    </w:rPr>
                  </w:pPr>
                  <w:r w:rsidRPr="007D7531">
                    <w:rPr>
                      <w:rFonts w:ascii="Arial" w:eastAsia="Times New Roman" w:hAnsi="Arial" w:cs="Arial"/>
                      <w:color w:val="000000"/>
                      <w:sz w:val="20"/>
                      <w:szCs w:val="20"/>
                      <w:lang w:eastAsia="sk-SK"/>
                    </w:rPr>
                    <w:t>Fortinet FortiGate 300D: </w:t>
                  </w:r>
                  <w:r w:rsidRPr="007D7531">
                    <w:rPr>
                      <w:rFonts w:eastAsia="Times New Roman"/>
                      <w:b/>
                      <w:bCs/>
                      <w:lang w:eastAsia="sk-SK"/>
                    </w:rPr>
                    <w:t>1ks</w:t>
                  </w:r>
                </w:p>
              </w:tc>
              <w:tc>
                <w:tcPr>
                  <w:tcW w:w="8657" w:type="dxa"/>
                  <w:shd w:val="clear" w:color="auto" w:fill="FFFFFF"/>
                  <w:tcMar>
                    <w:top w:w="30" w:type="dxa"/>
                    <w:left w:w="30" w:type="dxa"/>
                    <w:bottom w:w="30" w:type="dxa"/>
                    <w:right w:w="30" w:type="dxa"/>
                  </w:tcMar>
                  <w:hideMark/>
                </w:tcPr>
                <w:p w14:paraId="1EED4D7B" w14:textId="73873F81" w:rsidR="00031C2F" w:rsidRPr="007D7531" w:rsidRDefault="00031C2F" w:rsidP="00031C2F">
                  <w:pPr>
                    <w:pStyle w:val="Normlnywebov"/>
                    <w:rPr>
                      <w:rFonts w:ascii="Arial" w:hAnsi="Arial" w:cs="Arial"/>
                      <w:color w:val="000000"/>
                      <w:sz w:val="20"/>
                      <w:szCs w:val="20"/>
                    </w:rPr>
                  </w:pPr>
                  <w:r w:rsidRPr="007D7531">
                    <w:rPr>
                      <w:rStyle w:val="Vrazn"/>
                      <w:rFonts w:ascii="Arial" w:hAnsi="Arial" w:cs="Arial"/>
                      <w:color w:val="000000"/>
                      <w:sz w:val="20"/>
                      <w:szCs w:val="20"/>
                    </w:rPr>
                    <w:lastRenderedPageBreak/>
                    <w:t>Vyučovanie predmetov úrovne CCNA</w:t>
                  </w:r>
                  <w:r w:rsidRPr="007D7531">
                    <w:rPr>
                      <w:rFonts w:ascii="Arial" w:hAnsi="Arial" w:cs="Arial"/>
                      <w:b/>
                      <w:bCs/>
                      <w:color w:val="000000"/>
                      <w:sz w:val="20"/>
                      <w:szCs w:val="20"/>
                    </w:rPr>
                    <w:br/>
                  </w:r>
                  <w:r w:rsidRPr="007D7531">
                    <w:rPr>
                      <w:rFonts w:ascii="Arial" w:hAnsi="Arial" w:cs="Arial"/>
                      <w:color w:val="000000"/>
                      <w:sz w:val="20"/>
                      <w:szCs w:val="20"/>
                    </w:rPr>
                    <w:t xml:space="preserve">Špecializované laboratórium zamerané na vyučovanie praktických predmetov z oblasti počítačových sietí a bezpečnosti úrovne CCNA. Laboratórium je hlavne využívané pre vyučovanie praktických sieťových predmetov bakalárskeho štúdia v programe IaST, Informatika a Počítačové inžinierstvo a inž. stupňa Št. </w:t>
                  </w:r>
                  <w:r w:rsidR="006272E6" w:rsidRPr="007D7531">
                    <w:rPr>
                      <w:rFonts w:ascii="Arial" w:hAnsi="Arial" w:cs="Arial"/>
                      <w:color w:val="000000"/>
                      <w:sz w:val="20"/>
                      <w:szCs w:val="20"/>
                    </w:rPr>
                    <w:t>programu</w:t>
                  </w:r>
                  <w:r w:rsidRPr="007D7531">
                    <w:rPr>
                      <w:rFonts w:ascii="Arial" w:hAnsi="Arial" w:cs="Arial"/>
                      <w:color w:val="000000"/>
                      <w:sz w:val="20"/>
                      <w:szCs w:val="20"/>
                    </w:rPr>
                    <w:t xml:space="preserve"> ASI (predmety </w:t>
                  </w:r>
                  <w:r w:rsidR="006272E6" w:rsidRPr="007D7531">
                    <w:rPr>
                      <w:rFonts w:ascii="Arial" w:hAnsi="Arial" w:cs="Arial"/>
                      <w:color w:val="000000"/>
                      <w:sz w:val="20"/>
                      <w:szCs w:val="20"/>
                    </w:rPr>
                    <w:t>Projektovanie</w:t>
                  </w:r>
                  <w:r w:rsidRPr="007D7531">
                    <w:rPr>
                      <w:rFonts w:ascii="Arial" w:hAnsi="Arial" w:cs="Arial"/>
                      <w:color w:val="000000"/>
                      <w:sz w:val="20"/>
                      <w:szCs w:val="20"/>
                    </w:rPr>
                    <w:t xml:space="preserve"> sietí 1 a 2, </w:t>
                  </w:r>
                  <w:r w:rsidR="006272E6" w:rsidRPr="007D7531">
                    <w:rPr>
                      <w:rFonts w:ascii="Arial" w:hAnsi="Arial" w:cs="Arial"/>
                      <w:color w:val="000000"/>
                      <w:sz w:val="20"/>
                      <w:szCs w:val="20"/>
                    </w:rPr>
                    <w:t>Bezpečnosť</w:t>
                  </w:r>
                  <w:r w:rsidRPr="007D7531">
                    <w:rPr>
                      <w:rFonts w:ascii="Arial" w:hAnsi="Arial" w:cs="Arial"/>
                      <w:color w:val="000000"/>
                      <w:sz w:val="20"/>
                      <w:szCs w:val="20"/>
                    </w:rPr>
                    <w:t xml:space="preserve"> informačných sietí, </w:t>
                  </w:r>
                  <w:r w:rsidR="006272E6" w:rsidRPr="007D7531">
                    <w:rPr>
                      <w:rFonts w:ascii="Arial" w:hAnsi="Arial" w:cs="Arial"/>
                      <w:color w:val="000000"/>
                      <w:sz w:val="20"/>
                      <w:szCs w:val="20"/>
                    </w:rPr>
                    <w:t>Optimalizácia</w:t>
                  </w:r>
                  <w:r w:rsidRPr="007D7531">
                    <w:rPr>
                      <w:rFonts w:ascii="Arial" w:hAnsi="Arial" w:cs="Arial"/>
                      <w:color w:val="000000"/>
                      <w:sz w:val="20"/>
                      <w:szCs w:val="20"/>
                    </w:rPr>
                    <w:t xml:space="preserve"> konvergovaných </w:t>
                  </w:r>
                  <w:r w:rsidR="006272E6" w:rsidRPr="007D7531">
                    <w:rPr>
                      <w:rFonts w:ascii="Arial" w:hAnsi="Arial" w:cs="Arial"/>
                      <w:color w:val="000000"/>
                      <w:sz w:val="20"/>
                      <w:szCs w:val="20"/>
                    </w:rPr>
                    <w:t>sietí</w:t>
                  </w:r>
                  <w:r w:rsidRPr="007D7531">
                    <w:rPr>
                      <w:rFonts w:ascii="Arial" w:hAnsi="Arial" w:cs="Arial"/>
                      <w:color w:val="000000"/>
                      <w:sz w:val="20"/>
                      <w:szCs w:val="20"/>
                    </w:rPr>
                    <w:t>). Riešenie záverečných prác, kurzov našej Cisco akadémie. Laboratórium je primárne vybavené zariadeniami (prepínačmi, smerovačmi, firewalmi) firiem Cisco a MikroTik.</w:t>
                  </w:r>
                </w:p>
                <w:p w14:paraId="10C23311" w14:textId="77777777" w:rsidR="00031C2F" w:rsidRPr="007D7531" w:rsidRDefault="009D5087" w:rsidP="00031C2F">
                  <w:pPr>
                    <w:pStyle w:val="Normlnywebov"/>
                    <w:rPr>
                      <w:rFonts w:ascii="Arial" w:hAnsi="Arial" w:cs="Arial"/>
                      <w:color w:val="000000"/>
                      <w:sz w:val="20"/>
                      <w:szCs w:val="20"/>
                    </w:rPr>
                  </w:pPr>
                  <w:hyperlink r:id="rId270" w:history="1">
                    <w:r w:rsidR="00031C2F" w:rsidRPr="007D7531">
                      <w:rPr>
                        <w:rStyle w:val="Hypertextovprepojenie"/>
                        <w:rFonts w:ascii="Arial" w:hAnsi="Arial" w:cs="Arial"/>
                        <w:sz w:val="20"/>
                        <w:szCs w:val="20"/>
                      </w:rPr>
                      <w:t>https://netacad.uniza.sk/laboratoria/rb303</w:t>
                    </w:r>
                  </w:hyperlink>
                </w:p>
                <w:p w14:paraId="052DBC51"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 </w:t>
                  </w:r>
                </w:p>
              </w:tc>
            </w:tr>
            <w:tr w:rsidR="00031C2F" w:rsidRPr="007D7531" w14:paraId="2C017099" w14:textId="77777777" w:rsidTr="0032784D">
              <w:tc>
                <w:tcPr>
                  <w:tcW w:w="5826" w:type="dxa"/>
                  <w:shd w:val="clear" w:color="auto" w:fill="FFFFFF"/>
                  <w:tcMar>
                    <w:top w:w="30" w:type="dxa"/>
                    <w:left w:w="30" w:type="dxa"/>
                    <w:bottom w:w="30" w:type="dxa"/>
                    <w:right w:w="30" w:type="dxa"/>
                  </w:tcMar>
                  <w:hideMark/>
                </w:tcPr>
                <w:p w14:paraId="3A12BC16" w14:textId="77777777" w:rsidR="00031C2F" w:rsidRPr="007D7531" w:rsidRDefault="00031C2F" w:rsidP="00031C2F">
                  <w:pPr>
                    <w:pStyle w:val="Normlnywebov"/>
                    <w:rPr>
                      <w:rFonts w:ascii="Arial" w:hAnsi="Arial" w:cs="Arial"/>
                      <w:b/>
                      <w:bCs/>
                      <w:color w:val="000000"/>
                      <w:sz w:val="20"/>
                      <w:szCs w:val="20"/>
                    </w:rPr>
                  </w:pPr>
                  <w:r w:rsidRPr="007D7531">
                    <w:rPr>
                      <w:rFonts w:ascii="Arial" w:hAnsi="Arial" w:cs="Arial"/>
                      <w:b/>
                      <w:bCs/>
                      <w:color w:val="000000"/>
                      <w:sz w:val="20"/>
                      <w:szCs w:val="20"/>
                    </w:rPr>
                    <w:t>ECDL lab a Pearson VUE Test center (KIS RB 356)</w:t>
                  </w:r>
                </w:p>
              </w:tc>
              <w:tc>
                <w:tcPr>
                  <w:tcW w:w="6335" w:type="dxa"/>
                  <w:shd w:val="clear" w:color="auto" w:fill="FFFFFF"/>
                  <w:tcMar>
                    <w:top w:w="30" w:type="dxa"/>
                    <w:left w:w="30" w:type="dxa"/>
                    <w:bottom w:w="30" w:type="dxa"/>
                    <w:right w:w="30" w:type="dxa"/>
                  </w:tcMar>
                  <w:hideMark/>
                </w:tcPr>
                <w:p w14:paraId="7BC658E0"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10 počítačov, projektor, SW vybavenie - štandardný balík SW FRI</w:t>
                  </w:r>
                </w:p>
              </w:tc>
              <w:tc>
                <w:tcPr>
                  <w:tcW w:w="8657" w:type="dxa"/>
                  <w:shd w:val="clear" w:color="auto" w:fill="FFFFFF"/>
                  <w:tcMar>
                    <w:top w:w="30" w:type="dxa"/>
                    <w:left w:w="30" w:type="dxa"/>
                    <w:bottom w:w="30" w:type="dxa"/>
                    <w:right w:w="30" w:type="dxa"/>
                  </w:tcMar>
                  <w:hideMark/>
                </w:tcPr>
                <w:p w14:paraId="034C951F"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Laboratórium primárne určené na testovanie uchádzačov, najmä certifikácie ECDL (European Computer Drining License) a pre potreby testovacieho centra Pearson VUE.</w:t>
                  </w:r>
                </w:p>
              </w:tc>
            </w:tr>
            <w:tr w:rsidR="00031C2F" w:rsidRPr="007D7531" w14:paraId="096E167E" w14:textId="77777777" w:rsidTr="0032784D">
              <w:tc>
                <w:tcPr>
                  <w:tcW w:w="5826" w:type="dxa"/>
                  <w:shd w:val="clear" w:color="auto" w:fill="FFFFFF"/>
                  <w:tcMar>
                    <w:top w:w="30" w:type="dxa"/>
                    <w:left w:w="30" w:type="dxa"/>
                    <w:bottom w:w="30" w:type="dxa"/>
                    <w:right w:w="30" w:type="dxa"/>
                  </w:tcMar>
                  <w:hideMark/>
                </w:tcPr>
                <w:p w14:paraId="4E49691D"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Prednášková a seminárna miestnosť  RC009</w:t>
                  </w:r>
                </w:p>
              </w:tc>
              <w:tc>
                <w:tcPr>
                  <w:tcW w:w="6335" w:type="dxa"/>
                  <w:shd w:val="clear" w:color="auto" w:fill="FFFFFF"/>
                  <w:tcMar>
                    <w:top w:w="30" w:type="dxa"/>
                    <w:left w:w="30" w:type="dxa"/>
                    <w:bottom w:w="30" w:type="dxa"/>
                    <w:right w:w="30" w:type="dxa"/>
                  </w:tcMar>
                  <w:vAlign w:val="center"/>
                  <w:hideMark/>
                </w:tcPr>
                <w:p w14:paraId="71524B9C"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Počítač so štandardným SW balíkom FRI, reproduktory, projektor, 5 veľkoplošných obrazoviek, SW a HW vybavenie pre prenos videa z tejto miestnosti do iných miestností</w:t>
                  </w:r>
                </w:p>
              </w:tc>
              <w:tc>
                <w:tcPr>
                  <w:tcW w:w="8657" w:type="dxa"/>
                  <w:shd w:val="clear" w:color="auto" w:fill="FFFFFF"/>
                  <w:tcMar>
                    <w:top w:w="30" w:type="dxa"/>
                    <w:left w:w="30" w:type="dxa"/>
                    <w:bottom w:w="30" w:type="dxa"/>
                    <w:right w:w="30" w:type="dxa"/>
                  </w:tcMar>
                  <w:hideMark/>
                </w:tcPr>
                <w:p w14:paraId="7D2B83D9"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 Prednášky predmetu Úvod do systémového programovania, </w:t>
                  </w:r>
                </w:p>
              </w:tc>
            </w:tr>
            <w:tr w:rsidR="00031C2F" w:rsidRPr="007D7531" w14:paraId="16EEDFF2" w14:textId="77777777" w:rsidTr="0032784D">
              <w:tc>
                <w:tcPr>
                  <w:tcW w:w="5826" w:type="dxa"/>
                  <w:shd w:val="clear" w:color="auto" w:fill="FFFFFF"/>
                  <w:tcMar>
                    <w:top w:w="30" w:type="dxa"/>
                    <w:left w:w="30" w:type="dxa"/>
                    <w:bottom w:w="30" w:type="dxa"/>
                    <w:right w:w="30" w:type="dxa"/>
                  </w:tcMar>
                  <w:vAlign w:val="center"/>
                  <w:hideMark/>
                </w:tcPr>
                <w:p w14:paraId="5F61A096"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Informačné centrum</w:t>
                  </w:r>
                </w:p>
              </w:tc>
              <w:tc>
                <w:tcPr>
                  <w:tcW w:w="6335" w:type="dxa"/>
                  <w:shd w:val="clear" w:color="auto" w:fill="FFFFFF"/>
                  <w:tcMar>
                    <w:top w:w="30" w:type="dxa"/>
                    <w:left w:w="30" w:type="dxa"/>
                    <w:bottom w:w="30" w:type="dxa"/>
                    <w:right w:w="30" w:type="dxa"/>
                  </w:tcMar>
                  <w:vAlign w:val="center"/>
                  <w:hideMark/>
                </w:tcPr>
                <w:p w14:paraId="3F5A78E7"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2 počítače so štandardným SW balíkom FRI, reproduktory, 2 projektory, 30 miest</w:t>
                  </w:r>
                </w:p>
              </w:tc>
              <w:tc>
                <w:tcPr>
                  <w:tcW w:w="8657" w:type="dxa"/>
                  <w:shd w:val="clear" w:color="auto" w:fill="FFFFFF"/>
                  <w:tcMar>
                    <w:top w:w="30" w:type="dxa"/>
                    <w:left w:w="30" w:type="dxa"/>
                    <w:bottom w:w="30" w:type="dxa"/>
                    <w:right w:w="30" w:type="dxa"/>
                  </w:tcMar>
                  <w:hideMark/>
                </w:tcPr>
                <w:p w14:paraId="0CDD0AAA"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 Konzultácie, webináre, odborné semináre</w:t>
                  </w:r>
                </w:p>
              </w:tc>
            </w:tr>
            <w:tr w:rsidR="00031C2F" w:rsidRPr="007D7531" w14:paraId="5A483E0B" w14:textId="77777777" w:rsidTr="0032784D">
              <w:tc>
                <w:tcPr>
                  <w:tcW w:w="5826" w:type="dxa"/>
                  <w:shd w:val="clear" w:color="auto" w:fill="FFFFFF"/>
                  <w:tcMar>
                    <w:top w:w="30" w:type="dxa"/>
                    <w:left w:w="30" w:type="dxa"/>
                    <w:bottom w:w="30" w:type="dxa"/>
                    <w:right w:w="30" w:type="dxa"/>
                  </w:tcMar>
                  <w:hideMark/>
                </w:tcPr>
                <w:p w14:paraId="651205A1"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Seminárna miestnosť  RA320</w:t>
                  </w:r>
                </w:p>
              </w:tc>
              <w:tc>
                <w:tcPr>
                  <w:tcW w:w="6335" w:type="dxa"/>
                  <w:shd w:val="clear" w:color="auto" w:fill="FFFFFF"/>
                  <w:tcMar>
                    <w:top w:w="30" w:type="dxa"/>
                    <w:left w:w="30" w:type="dxa"/>
                    <w:bottom w:w="30" w:type="dxa"/>
                    <w:right w:w="30" w:type="dxa"/>
                  </w:tcMar>
                  <w:hideMark/>
                </w:tcPr>
                <w:p w14:paraId="7F6ECC99"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Počítač so štandardným SW balíkom FRI, reproduktory, projektor</w:t>
                  </w:r>
                </w:p>
              </w:tc>
              <w:tc>
                <w:tcPr>
                  <w:tcW w:w="8657" w:type="dxa"/>
                  <w:shd w:val="clear" w:color="auto" w:fill="FFFFFF"/>
                  <w:tcMar>
                    <w:top w:w="30" w:type="dxa"/>
                    <w:left w:w="30" w:type="dxa"/>
                    <w:bottom w:w="30" w:type="dxa"/>
                    <w:right w:w="30" w:type="dxa"/>
                  </w:tcMar>
                  <w:hideMark/>
                </w:tcPr>
                <w:p w14:paraId="58AC04FD"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 Anglický jazyk</w:t>
                  </w:r>
                </w:p>
              </w:tc>
            </w:tr>
            <w:tr w:rsidR="00031C2F" w:rsidRPr="007D7531" w14:paraId="687EBD71" w14:textId="77777777" w:rsidTr="0032784D">
              <w:tc>
                <w:tcPr>
                  <w:tcW w:w="5826" w:type="dxa"/>
                  <w:shd w:val="clear" w:color="auto" w:fill="FFFFFF"/>
                  <w:tcMar>
                    <w:top w:w="30" w:type="dxa"/>
                    <w:left w:w="30" w:type="dxa"/>
                    <w:bottom w:w="30" w:type="dxa"/>
                    <w:right w:w="30" w:type="dxa"/>
                  </w:tcMar>
                  <w:hideMark/>
                </w:tcPr>
                <w:p w14:paraId="20810790"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Laboratórium číslicových počítačov 1 (RB004)</w:t>
                  </w:r>
                </w:p>
              </w:tc>
              <w:tc>
                <w:tcPr>
                  <w:tcW w:w="6335" w:type="dxa"/>
                  <w:shd w:val="clear" w:color="auto" w:fill="FFFFFF"/>
                  <w:tcMar>
                    <w:top w:w="30" w:type="dxa"/>
                    <w:left w:w="30" w:type="dxa"/>
                    <w:bottom w:w="30" w:type="dxa"/>
                    <w:right w:w="30" w:type="dxa"/>
                  </w:tcMar>
                  <w:hideMark/>
                </w:tcPr>
                <w:p w14:paraId="110BD171"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Počítač so štandardným SW balíkom FRI, reproduktory, projektor</w:t>
                  </w:r>
                </w:p>
              </w:tc>
              <w:tc>
                <w:tcPr>
                  <w:tcW w:w="8657" w:type="dxa"/>
                  <w:shd w:val="clear" w:color="auto" w:fill="FFFFFF"/>
                  <w:tcMar>
                    <w:top w:w="30" w:type="dxa"/>
                    <w:left w:w="30" w:type="dxa"/>
                    <w:bottom w:w="30" w:type="dxa"/>
                    <w:right w:w="30" w:type="dxa"/>
                  </w:tcMar>
                  <w:hideMark/>
                </w:tcPr>
                <w:p w14:paraId="0D6EA363"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 Teória oznamovania</w:t>
                  </w:r>
                </w:p>
              </w:tc>
            </w:tr>
            <w:tr w:rsidR="00031C2F" w:rsidRPr="007D7531" w14:paraId="44BB3B31" w14:textId="77777777" w:rsidTr="0032784D">
              <w:tc>
                <w:tcPr>
                  <w:tcW w:w="5826" w:type="dxa"/>
                  <w:shd w:val="clear" w:color="auto" w:fill="FFFFFF"/>
                  <w:tcMar>
                    <w:top w:w="30" w:type="dxa"/>
                    <w:left w:w="30" w:type="dxa"/>
                    <w:bottom w:w="30" w:type="dxa"/>
                    <w:right w:w="30" w:type="dxa"/>
                  </w:tcMar>
                  <w:hideMark/>
                </w:tcPr>
                <w:p w14:paraId="613685E5"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Laboratórium vývoja unixových aplikácií (KMMOA RA301)</w:t>
                  </w:r>
                </w:p>
              </w:tc>
              <w:tc>
                <w:tcPr>
                  <w:tcW w:w="6335" w:type="dxa"/>
                  <w:shd w:val="clear" w:color="auto" w:fill="FFFFFF"/>
                  <w:tcMar>
                    <w:top w:w="30" w:type="dxa"/>
                    <w:left w:w="30" w:type="dxa"/>
                    <w:bottom w:w="30" w:type="dxa"/>
                    <w:right w:w="30" w:type="dxa"/>
                  </w:tcMar>
                  <w:hideMark/>
                </w:tcPr>
                <w:p w14:paraId="03BB86F9"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21 počítačov, projektor, SW vybavenie - štandardný balík SW FRI, Ďalšie SW vybavenie: OS Debian GNU/Linux</w:t>
                  </w:r>
                </w:p>
              </w:tc>
              <w:tc>
                <w:tcPr>
                  <w:tcW w:w="8657" w:type="dxa"/>
                  <w:shd w:val="clear" w:color="auto" w:fill="FFFFFF"/>
                  <w:tcMar>
                    <w:top w:w="30" w:type="dxa"/>
                    <w:left w:w="30" w:type="dxa"/>
                    <w:bottom w:w="30" w:type="dxa"/>
                    <w:right w:w="30" w:type="dxa"/>
                  </w:tcMar>
                  <w:hideMark/>
                </w:tcPr>
                <w:p w14:paraId="4C35BDB2"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 Zabezpečenie predmetu Kryptografia a bezpečnosť</w:t>
                  </w:r>
                </w:p>
              </w:tc>
            </w:tr>
            <w:tr w:rsidR="00031C2F" w:rsidRPr="007D7531" w14:paraId="5FE63B93" w14:textId="77777777" w:rsidTr="0032784D">
              <w:tc>
                <w:tcPr>
                  <w:tcW w:w="5826" w:type="dxa"/>
                  <w:shd w:val="clear" w:color="auto" w:fill="FFFFFF"/>
                  <w:tcMar>
                    <w:top w:w="30" w:type="dxa"/>
                    <w:left w:w="30" w:type="dxa"/>
                    <w:bottom w:w="30" w:type="dxa"/>
                    <w:right w:w="30" w:type="dxa"/>
                  </w:tcMar>
                  <w:vAlign w:val="center"/>
                  <w:hideMark/>
                </w:tcPr>
                <w:p w14:paraId="5DDAA55C"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Laboratórium softvérových technológií (KI RA201)</w:t>
                  </w:r>
                </w:p>
              </w:tc>
              <w:tc>
                <w:tcPr>
                  <w:tcW w:w="6335" w:type="dxa"/>
                  <w:shd w:val="clear" w:color="auto" w:fill="FFFFFF"/>
                  <w:tcMar>
                    <w:top w:w="30" w:type="dxa"/>
                    <w:left w:w="30" w:type="dxa"/>
                    <w:bottom w:w="30" w:type="dxa"/>
                    <w:right w:w="30" w:type="dxa"/>
                  </w:tcMar>
                  <w:vAlign w:val="center"/>
                  <w:hideMark/>
                </w:tcPr>
                <w:p w14:paraId="28069D1B"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21 počítačov, projektor, SW vybavenie - štandardný balík SW FRI</w:t>
                  </w:r>
                </w:p>
              </w:tc>
              <w:tc>
                <w:tcPr>
                  <w:tcW w:w="8657" w:type="dxa"/>
                  <w:shd w:val="clear" w:color="auto" w:fill="FFFFFF"/>
                  <w:tcMar>
                    <w:top w:w="30" w:type="dxa"/>
                    <w:left w:w="30" w:type="dxa"/>
                    <w:bottom w:w="30" w:type="dxa"/>
                    <w:right w:w="30" w:type="dxa"/>
                  </w:tcMar>
                  <w:hideMark/>
                </w:tcPr>
                <w:p w14:paraId="20C5D0C1" w14:textId="77777777" w:rsidR="00031C2F" w:rsidRPr="007D7531" w:rsidRDefault="00031C2F" w:rsidP="00031C2F">
                  <w:pPr>
                    <w:pStyle w:val="Normlnywebov"/>
                    <w:rPr>
                      <w:rFonts w:ascii="Arial" w:hAnsi="Arial" w:cs="Arial"/>
                      <w:color w:val="000000"/>
                      <w:sz w:val="20"/>
                      <w:szCs w:val="20"/>
                    </w:rPr>
                  </w:pPr>
                  <w:r w:rsidRPr="007D7531">
                    <w:rPr>
                      <w:rFonts w:ascii="Arial" w:hAnsi="Arial" w:cs="Arial"/>
                      <w:color w:val="000000"/>
                      <w:sz w:val="20"/>
                      <w:szCs w:val="20"/>
                    </w:rPr>
                    <w:t> Zabezpečenie predmetu Úvod do systémového programovania,</w:t>
                  </w:r>
                </w:p>
              </w:tc>
            </w:tr>
          </w:tbl>
          <w:p w14:paraId="46187F3E" w14:textId="77777777" w:rsidR="006C0E0A" w:rsidRPr="007D7531" w:rsidRDefault="00B41A26" w:rsidP="006C0E0A">
            <w:pPr>
              <w:pStyle w:val="Normlnywebov"/>
              <w:rPr>
                <w:rFonts w:ascii="Arial" w:hAnsi="Arial" w:cs="Arial"/>
                <w:color w:val="000000"/>
                <w:sz w:val="20"/>
                <w:szCs w:val="20"/>
              </w:rPr>
            </w:pPr>
            <w:r w:rsidRPr="007D7531">
              <w:rPr>
                <w:rFonts w:ascii="Arial" w:hAnsi="Arial" w:cs="Arial"/>
                <w:color w:val="000000"/>
                <w:sz w:val="20"/>
                <w:szCs w:val="20"/>
              </w:rPr>
              <w:t> </w:t>
            </w:r>
            <w:r w:rsidR="006C0E0A" w:rsidRPr="007D7531">
              <w:rPr>
                <w:rFonts w:ascii="Arial" w:hAnsi="Arial" w:cs="Arial"/>
                <w:color w:val="000000"/>
                <w:sz w:val="20"/>
                <w:szCs w:val="20"/>
              </w:rPr>
              <w:t>Okrem laboratórií fakulty a špecializovaných laboratórií katedry KIS sa na zabezpečenie predmetu Prístupové siete využívajú laboratória fakulty FEIT UNIZA.</w:t>
            </w:r>
          </w:p>
          <w:p w14:paraId="34D65321" w14:textId="77777777" w:rsidR="006C0E0A" w:rsidRPr="007D7531" w:rsidRDefault="006C0E0A" w:rsidP="006C0E0A">
            <w:pPr>
              <w:pStyle w:val="Normlnywebov"/>
              <w:numPr>
                <w:ilvl w:val="0"/>
                <w:numId w:val="77"/>
              </w:numPr>
              <w:rPr>
                <w:rFonts w:ascii="Arial" w:hAnsi="Arial" w:cs="Arial"/>
                <w:color w:val="000000"/>
                <w:sz w:val="20"/>
                <w:szCs w:val="20"/>
              </w:rPr>
            </w:pPr>
            <w:r w:rsidRPr="007D7531">
              <w:rPr>
                <w:rFonts w:ascii="Arial" w:hAnsi="Arial" w:cs="Arial"/>
                <w:color w:val="000000"/>
                <w:sz w:val="20"/>
                <w:szCs w:val="20"/>
              </w:rPr>
              <w:t xml:space="preserve">Laboratórium digitálnych komunikácií BD 318 (FEIT KMIKT): </w:t>
            </w:r>
          </w:p>
          <w:p w14:paraId="1D3FD828" w14:textId="77777777" w:rsidR="006C0E0A" w:rsidRPr="007D7531" w:rsidRDefault="006C0E0A" w:rsidP="006C0E0A">
            <w:pPr>
              <w:pStyle w:val="Normlnywebov"/>
              <w:numPr>
                <w:ilvl w:val="1"/>
                <w:numId w:val="77"/>
              </w:numPr>
              <w:rPr>
                <w:rFonts w:ascii="Arial" w:hAnsi="Arial" w:cs="Arial"/>
                <w:color w:val="000000"/>
                <w:sz w:val="20"/>
                <w:szCs w:val="20"/>
              </w:rPr>
            </w:pPr>
            <w:r w:rsidRPr="007D7531">
              <w:rPr>
                <w:rFonts w:ascii="Arial" w:hAnsi="Arial" w:cs="Arial"/>
                <w:color w:val="000000"/>
                <w:sz w:val="20"/>
                <w:szCs w:val="20"/>
              </w:rPr>
              <w:t>Laboratórium tvoria 2 sub-laboratóriá:</w:t>
            </w:r>
          </w:p>
          <w:p w14:paraId="63CB3BE9" w14:textId="77777777" w:rsidR="006C0E0A" w:rsidRPr="007D7531" w:rsidRDefault="006C0E0A" w:rsidP="00DF6466">
            <w:pPr>
              <w:pStyle w:val="Normlnywebov"/>
              <w:numPr>
                <w:ilvl w:val="1"/>
                <w:numId w:val="77"/>
              </w:numPr>
              <w:rPr>
                <w:rFonts w:ascii="Arial" w:hAnsi="Arial" w:cs="Arial"/>
                <w:color w:val="000000"/>
                <w:sz w:val="20"/>
                <w:szCs w:val="20"/>
              </w:rPr>
            </w:pPr>
            <w:r w:rsidRPr="007D7531">
              <w:rPr>
                <w:rFonts w:ascii="Arial" w:hAnsi="Arial" w:cs="Arial"/>
                <w:color w:val="000000"/>
                <w:sz w:val="20"/>
                <w:szCs w:val="20"/>
              </w:rPr>
              <w:t xml:space="preserve">Laboratórium digitálnych komunikácií prof. Františka Kroutla: Laboratórium digitálnych komunikácií prof. Františka Kroutla sa nachádza v miestnosti BD318. V laboratóriu sa vykonáva okrem výučby aj výskum v oblasti bezpečnosti sietí z hľadiska sofistikovaných útokov na sieťové komponenty ďalej v oblasti kvality služieb v sieťach – QoS, optických prenosov z hľadiska spektra, disperzie a útlmu optického vlákna a prístupových sietí. Z </w:t>
            </w:r>
            <w:r w:rsidRPr="007D7531">
              <w:rPr>
                <w:rFonts w:ascii="Arial" w:hAnsi="Arial" w:cs="Arial"/>
                <w:color w:val="000000"/>
                <w:sz w:val="20"/>
                <w:szCs w:val="20"/>
              </w:rPr>
              <w:lastRenderedPageBreak/>
              <w:t>unikátnych prístrojov možno menovať spektrálne analyzátory, reflektometer, sieťový analyzátor protokolov, rôzne sieťové simulátory, analyzátory sieťovej prevádzky a algoritmy na hodnotenie kvality multimediálnych prenosov. Laboratórium je vybavené optickým prístupovým systémom GPON, všetkými komponentmi na analýzu technológií xDSL a rôznymi typmi komunikačných terminálov s konektivitou do privátnej aj verejnej siete.</w:t>
            </w:r>
          </w:p>
          <w:p w14:paraId="527AAE87" w14:textId="75ECE2FC" w:rsidR="00556FBD" w:rsidRPr="006757B4" w:rsidRDefault="006C0E0A" w:rsidP="006757B4">
            <w:pPr>
              <w:pStyle w:val="Normlnywebov"/>
              <w:numPr>
                <w:ilvl w:val="1"/>
                <w:numId w:val="77"/>
              </w:numPr>
              <w:rPr>
                <w:rFonts w:ascii="Arial" w:hAnsi="Arial" w:cs="Arial"/>
                <w:color w:val="000000"/>
                <w:sz w:val="20"/>
                <w:szCs w:val="20"/>
              </w:rPr>
            </w:pPr>
            <w:r w:rsidRPr="007D7531">
              <w:rPr>
                <w:rFonts w:ascii="Arial" w:hAnsi="Arial" w:cs="Arial"/>
                <w:color w:val="000000"/>
                <w:sz w:val="20"/>
                <w:szCs w:val="20"/>
              </w:rPr>
              <w:t>Networking Academy laboratórium. Networking Academy laboratórium je primárne určené pre zabezpečenie výučby predmetov venujúcim sa problematike IP sietí v rámci sieťového akademického programu – Cisco Networking Academy. Laboratórium je vybavené 20 smerovačmi a 10 prepínačmi od firmy Cisco a VoIP systémom spolu s IP telefónmi. Jeho súčasťou je aj virtualizačná serverová platforma XEN, na ktorej sú prevádzkované virtuálne servery s OS Linux. Laboratórium ďalej disponuje základným vybavením pre poskytovanie konektivity prostredníctvom ADSL2+ a VDSL technológií. Medzi softvérové vybavenie laboratória možno zaradiť protokolové analyzátory, generátory paketov a viaceré typy serverov a klientov. V laboratóriu sa vykonávajú parciálne výskumné aktivity zamerané na problematiku riadenia a správy LAN a WAN sietí, VoIP a overenie kompatibility zariadení od firiem Cisco a Mikrotik pre rôzne verzie operačných systémov Cisco IOS a MikroTik RouterOS.</w:t>
            </w:r>
          </w:p>
        </w:tc>
      </w:tr>
      <w:tr w:rsidR="00556FBD" w:rsidRPr="007D7531" w14:paraId="150D846A" w14:textId="77777777" w:rsidTr="002D4762">
        <w:trPr>
          <w:trHeight w:val="342"/>
        </w:trPr>
        <w:tc>
          <w:tcPr>
            <w:tcW w:w="708" w:type="dxa"/>
            <w:vMerge w:val="restart"/>
            <w:shd w:val="clear" w:color="auto" w:fill="F2F2F2" w:themeFill="background1" w:themeFillShade="F2"/>
          </w:tcPr>
          <w:p w14:paraId="044FE4A9" w14:textId="77777777" w:rsidR="00556FBD" w:rsidRPr="007D7531" w:rsidRDefault="00556FBD" w:rsidP="002D4762">
            <w:pPr>
              <w:spacing w:line="216" w:lineRule="auto"/>
              <w:jc w:val="center"/>
              <w:rPr>
                <w:rFonts w:cstheme="minorHAnsi"/>
                <w:b/>
                <w:iCs/>
              </w:rPr>
            </w:pPr>
            <w:r w:rsidRPr="007D7531">
              <w:rPr>
                <w:rFonts w:cstheme="minorHAnsi"/>
                <w:b/>
                <w:iCs/>
              </w:rPr>
              <w:lastRenderedPageBreak/>
              <w:t>B</w:t>
            </w:r>
          </w:p>
        </w:tc>
        <w:tc>
          <w:tcPr>
            <w:tcW w:w="10073" w:type="dxa"/>
            <w:shd w:val="clear" w:color="auto" w:fill="F2F2F2" w:themeFill="background1" w:themeFillShade="F2"/>
            <w:vAlign w:val="center"/>
          </w:tcPr>
          <w:p w14:paraId="0803CE49" w14:textId="77777777" w:rsidR="00556FBD" w:rsidRPr="007D7531" w:rsidRDefault="00556FBD" w:rsidP="002D4762">
            <w:pPr>
              <w:spacing w:line="216" w:lineRule="auto"/>
              <w:jc w:val="both"/>
              <w:rPr>
                <w:rFonts w:cstheme="minorHAnsi"/>
                <w:b/>
                <w:bCs/>
              </w:rPr>
            </w:pPr>
            <w:r w:rsidRPr="007D7531">
              <w:rPr>
                <w:rFonts w:cstheme="minorHAnsi"/>
                <w:b/>
                <w:bCs/>
              </w:rPr>
              <w:t>Charakteristika informačného zabezpečenia študijného programu (prístup k študijnej literatúre podľa informačných listov predmetov), prístup k informačným databázam a ďalším informačným zdrojom, informačným technológiám a podobne</w:t>
            </w:r>
          </w:p>
        </w:tc>
      </w:tr>
      <w:tr w:rsidR="00556FBD" w:rsidRPr="007D7531" w14:paraId="7D1F712B" w14:textId="77777777" w:rsidTr="002D4762">
        <w:trPr>
          <w:trHeight w:val="995"/>
        </w:trPr>
        <w:tc>
          <w:tcPr>
            <w:tcW w:w="708" w:type="dxa"/>
            <w:vMerge/>
            <w:shd w:val="clear" w:color="auto" w:fill="auto"/>
          </w:tcPr>
          <w:p w14:paraId="429D8B55" w14:textId="77777777" w:rsidR="00556FBD" w:rsidRPr="007D7531" w:rsidRDefault="00556FBD" w:rsidP="002D4762">
            <w:pPr>
              <w:spacing w:line="216" w:lineRule="auto"/>
              <w:jc w:val="center"/>
              <w:rPr>
                <w:rFonts w:cstheme="minorHAnsi"/>
                <w:b/>
                <w:iCs/>
              </w:rPr>
            </w:pPr>
          </w:p>
        </w:tc>
        <w:tc>
          <w:tcPr>
            <w:tcW w:w="10073" w:type="dxa"/>
            <w:shd w:val="clear" w:color="auto" w:fill="auto"/>
            <w:vAlign w:val="center"/>
          </w:tcPr>
          <w:p w14:paraId="73275D52" w14:textId="1BCCCC85" w:rsidR="006F331A" w:rsidRPr="007D7531" w:rsidRDefault="006757B4" w:rsidP="006F331A">
            <w:pPr>
              <w:pStyle w:val="Normlnywebov"/>
              <w:rPr>
                <w:rFonts w:ascii="Arial" w:hAnsi="Arial" w:cs="Arial"/>
                <w:color w:val="000000"/>
                <w:sz w:val="20"/>
                <w:szCs w:val="20"/>
              </w:rPr>
            </w:pPr>
            <w:r>
              <w:rPr>
                <w:rFonts w:ascii="Arial" w:hAnsi="Arial" w:cs="Arial"/>
                <w:color w:val="000000"/>
                <w:sz w:val="20"/>
                <w:szCs w:val="20"/>
              </w:rPr>
              <w:t>N</w:t>
            </w:r>
            <w:r w:rsidR="006F331A" w:rsidRPr="007D7531">
              <w:rPr>
                <w:rFonts w:ascii="Arial" w:hAnsi="Arial" w:cs="Arial"/>
                <w:color w:val="000000"/>
                <w:sz w:val="20"/>
                <w:szCs w:val="20"/>
              </w:rPr>
              <w:t>a úrovni univerzity definuje procesy, postupy a štruktúry Smernica 217 – Zdroje na podporu vzdelávacích, tvorivých a ďalších súvisiacich činností Žilinskej univerzite v Žiline. (Link: </w:t>
            </w:r>
            <w:hyperlink r:id="rId271" w:history="1">
              <w:r w:rsidR="006F331A" w:rsidRPr="007D7531">
                <w:rPr>
                  <w:rStyle w:val="Hypertextovprepojenie"/>
                  <w:rFonts w:ascii="Arial" w:hAnsi="Arial" w:cs="Arial"/>
                  <w:sz w:val="20"/>
                  <w:szCs w:val="20"/>
                </w:rPr>
                <w:t>smernica-UNIZA-c-217.pdf</w:t>
              </w:r>
            </w:hyperlink>
            <w:r w:rsidR="006F331A" w:rsidRPr="007D7531">
              <w:rPr>
                <w:rFonts w:ascii="Arial" w:hAnsi="Arial" w:cs="Arial"/>
                <w:color w:val="000000"/>
                <w:sz w:val="20"/>
                <w:szCs w:val="20"/>
              </w:rPr>
              <w:t>)</w:t>
            </w:r>
          </w:p>
          <w:p w14:paraId="483411DE" w14:textId="77777777" w:rsidR="006F331A" w:rsidRPr="007D7531" w:rsidRDefault="006F331A" w:rsidP="006F331A">
            <w:pPr>
              <w:pStyle w:val="Normlnywebov"/>
              <w:rPr>
                <w:rFonts w:ascii="Arial" w:hAnsi="Arial" w:cs="Arial"/>
                <w:color w:val="000000"/>
                <w:sz w:val="20"/>
                <w:szCs w:val="20"/>
              </w:rPr>
            </w:pPr>
            <w:r w:rsidRPr="007D7531">
              <w:rPr>
                <w:rFonts w:ascii="Arial" w:hAnsi="Arial" w:cs="Arial"/>
                <w:color w:val="000000"/>
                <w:sz w:val="20"/>
                <w:szCs w:val="20"/>
              </w:rPr>
              <w:t>Základným </w:t>
            </w:r>
            <w:r w:rsidRPr="007D7531">
              <w:rPr>
                <w:rStyle w:val="Vrazn"/>
                <w:rFonts w:ascii="Arial" w:hAnsi="Arial" w:cs="Arial"/>
                <w:color w:val="000000"/>
                <w:sz w:val="20"/>
                <w:szCs w:val="20"/>
              </w:rPr>
              <w:t>informačným systémom</w:t>
            </w:r>
            <w:r w:rsidRPr="007D7531">
              <w:rPr>
                <w:rFonts w:ascii="Arial" w:hAnsi="Arial" w:cs="Arial"/>
                <w:color w:val="000000"/>
                <w:sz w:val="20"/>
                <w:szCs w:val="20"/>
              </w:rPr>
              <w:t> pre proces vzdelávania a výučby na UNIZA je akademický informačný a vzdelávací systém (AIVS). AIVS je pre študentov dostupný z univerzitnej domény aj z internetu. Pokrýva detašované pracoviská univerzity. Univerzitná WiFi sieť podporuje EDUROAM.</w:t>
            </w:r>
          </w:p>
          <w:p w14:paraId="109E4DE3" w14:textId="77777777" w:rsidR="006F331A" w:rsidRPr="007D7531" w:rsidRDefault="006F331A" w:rsidP="006F331A">
            <w:pPr>
              <w:pStyle w:val="Normlnywebov"/>
              <w:rPr>
                <w:rFonts w:ascii="Arial" w:hAnsi="Arial" w:cs="Arial"/>
                <w:color w:val="000000"/>
                <w:sz w:val="20"/>
                <w:szCs w:val="20"/>
              </w:rPr>
            </w:pPr>
            <w:r w:rsidRPr="007D7531">
              <w:rPr>
                <w:rFonts w:ascii="Arial" w:hAnsi="Arial" w:cs="Arial"/>
                <w:color w:val="000000"/>
                <w:sz w:val="20"/>
                <w:szCs w:val="20"/>
              </w:rPr>
              <w:t>V súčasnosti AIVS svojimi službami pokrýva celý životný cyklus študenta univerzity od podania prihlášky až po záverečnú skúšku a činnosti, ktoré súvisia s ukončením štúdia na univerzite. AIVS podporuje vedenie študijnej agendy na fakultách a ďalších súčastiach univerzity, a to vo všetkých stupňoch, formách a druhoch vysokoškolského vzdelávania, ako aj rozhodovanie na úrovni vedenia fakúlt. Slúži na evidenciu uchádzačov o štúdium, študentov a absolventov, na sledovanie študijných výsledkov, na podporu kreditového systému štúdia v zmysle § 62 zákona 131/2002 Z. z., na podporu tvorby rozvrhu, na evidenciu pedagogického zaťaženia učiteľov a pracovísk, poskytovania sociálnych dávok, štipendií a ubytovania. Podporuje generovanie informačných balíkov ECTS (§ 20 ods. 1 písm. e), činnosti súvisiace s ukončením štúdia (vysvedčenia, diplomy), ako aj spracovanie dodatkov k diplomom (§ 68 ods. 1 písm. c).</w:t>
            </w:r>
          </w:p>
          <w:p w14:paraId="241EC7F2" w14:textId="77777777" w:rsidR="006F331A" w:rsidRPr="007D7531" w:rsidRDefault="006F331A" w:rsidP="006F331A">
            <w:pPr>
              <w:pStyle w:val="Normlnywebov"/>
              <w:rPr>
                <w:rFonts w:ascii="Arial" w:hAnsi="Arial" w:cs="Arial"/>
                <w:color w:val="000000"/>
                <w:sz w:val="20"/>
                <w:szCs w:val="20"/>
              </w:rPr>
            </w:pPr>
            <w:r w:rsidRPr="007D7531">
              <w:rPr>
                <w:rStyle w:val="Vrazn"/>
                <w:rFonts w:ascii="Arial" w:hAnsi="Arial" w:cs="Arial"/>
                <w:color w:val="000000"/>
                <w:sz w:val="20"/>
                <w:szCs w:val="20"/>
              </w:rPr>
              <w:t>E-vzdelávanie (e-learning) – </w:t>
            </w:r>
            <w:hyperlink r:id="rId272" w:history="1">
              <w:r w:rsidRPr="007D7531">
                <w:rPr>
                  <w:rStyle w:val="Vrazn"/>
                  <w:rFonts w:ascii="Arial" w:hAnsi="Arial" w:cs="Arial"/>
                  <w:color w:val="0000FF"/>
                  <w:sz w:val="20"/>
                  <w:szCs w:val="20"/>
                  <w:u w:val="single"/>
                </w:rPr>
                <w:t>https://vzdelavanie.uniza.sk</w:t>
              </w:r>
            </w:hyperlink>
          </w:p>
          <w:p w14:paraId="4BE95785" w14:textId="77777777" w:rsidR="006F331A" w:rsidRPr="007D7531" w:rsidRDefault="006F331A" w:rsidP="006F331A">
            <w:pPr>
              <w:pStyle w:val="Normlnywebov"/>
              <w:rPr>
                <w:rFonts w:ascii="Arial" w:hAnsi="Arial" w:cs="Arial"/>
                <w:color w:val="000000"/>
                <w:sz w:val="20"/>
                <w:szCs w:val="20"/>
              </w:rPr>
            </w:pPr>
            <w:r w:rsidRPr="007D7531">
              <w:rPr>
                <w:rFonts w:ascii="Arial" w:hAnsi="Arial" w:cs="Arial"/>
                <w:color w:val="000000"/>
                <w:sz w:val="20"/>
                <w:szCs w:val="20"/>
              </w:rPr>
              <w:t>Na univerzite je e-vzdelávanie využívané od akademického roku 2004/2005 a v súčasnosti je postavené na báze LMS Moodle. Organizácia kurzov je založená na riadenom štúdiu s podporou informačných a komunikačných technológií v tesnom prepojení s akademickým vzdelávacím a informačným systémom.</w:t>
            </w:r>
          </w:p>
          <w:p w14:paraId="51CF6388" w14:textId="77777777" w:rsidR="006F331A" w:rsidRPr="007D7531" w:rsidRDefault="006F331A" w:rsidP="006F331A">
            <w:pPr>
              <w:pStyle w:val="Normlnywebov"/>
              <w:rPr>
                <w:rFonts w:ascii="Arial" w:hAnsi="Arial" w:cs="Arial"/>
                <w:color w:val="000000"/>
                <w:sz w:val="20"/>
                <w:szCs w:val="20"/>
              </w:rPr>
            </w:pPr>
            <w:r w:rsidRPr="007D7531">
              <w:rPr>
                <w:rFonts w:ascii="Arial" w:hAnsi="Arial" w:cs="Arial"/>
                <w:color w:val="000000"/>
                <w:sz w:val="20"/>
                <w:szCs w:val="20"/>
              </w:rPr>
              <w:t>AIVS je integrovaný s ďalšími informačnými systémami, ktoré sú súčasťou univerzitného intranetu, ako sú: univerzitná knižnica (evidencia záverečných prác, overovanie záverečných prác vzhľadom na pôvodnosť), ubytovanie (poradovník, ubytovanie, evidencia platieb...), emitovanie preukazu študenta a správa študentských preukazov, prístupový systém, správa používateľov, dochádzkový systém. AIVS je prepojený so systémom univerzitných e-mailových adries študentov a s aplikáciami pre digitálny certifikát a elektronický podpis vo vybraných službách AIVS – prihlasovanie do systému, podpisovanie dokladov (napr. skúšobné správy, záverečné práce atď.).</w:t>
            </w:r>
          </w:p>
          <w:p w14:paraId="1C2A268F" w14:textId="77777777" w:rsidR="006F331A" w:rsidRPr="007D7531" w:rsidRDefault="006F331A" w:rsidP="006F331A">
            <w:pPr>
              <w:pStyle w:val="Normlnywebov"/>
              <w:rPr>
                <w:rFonts w:ascii="Arial" w:hAnsi="Arial" w:cs="Arial"/>
                <w:color w:val="000000"/>
                <w:sz w:val="20"/>
                <w:szCs w:val="20"/>
              </w:rPr>
            </w:pPr>
            <w:r w:rsidRPr="007D7531">
              <w:rPr>
                <w:rStyle w:val="Vrazn"/>
                <w:rFonts w:ascii="Arial" w:hAnsi="Arial" w:cs="Arial"/>
                <w:color w:val="000000"/>
                <w:sz w:val="20"/>
                <w:szCs w:val="20"/>
              </w:rPr>
              <w:t>Univerzitná knižnica Žilinskej univerzity v Žiline</w:t>
            </w:r>
          </w:p>
          <w:p w14:paraId="181600BC" w14:textId="77777777" w:rsidR="006F331A" w:rsidRPr="007D7531" w:rsidRDefault="006F331A" w:rsidP="006F331A">
            <w:pPr>
              <w:pStyle w:val="Normlnywebov"/>
              <w:rPr>
                <w:rFonts w:ascii="Arial" w:hAnsi="Arial" w:cs="Arial"/>
                <w:color w:val="000000"/>
                <w:sz w:val="20"/>
                <w:szCs w:val="20"/>
              </w:rPr>
            </w:pPr>
            <w:r w:rsidRPr="007D7531">
              <w:rPr>
                <w:rFonts w:ascii="Arial" w:hAnsi="Arial" w:cs="Arial"/>
                <w:color w:val="000000"/>
                <w:sz w:val="20"/>
                <w:szCs w:val="20"/>
              </w:rPr>
              <w:t xml:space="preserve">Univerzitná knižnica Žilinskej univerzity (UK UNIZA) zabezpečuje komplexné knižnično-informačné činnosti univerzity, jej jednotlivých odborov a študijných predmetov, a to formou získania, odborného spracovania a sprístupňovania odborných monografií, učebníc, skrípt, noriem, vestníkov, legislatívnych dokumentov, </w:t>
            </w:r>
            <w:r w:rsidRPr="007D7531">
              <w:rPr>
                <w:rFonts w:ascii="Arial" w:hAnsi="Arial" w:cs="Arial"/>
                <w:color w:val="000000"/>
                <w:sz w:val="20"/>
                <w:szCs w:val="20"/>
              </w:rPr>
              <w:lastRenderedPageBreak/>
              <w:t>periodickej literatúry, štatistických prehľadov a ročeniek, jazykových a odborných slovníkov, encyklopédií, elektronických nosičov informácií, elektronických informačných zdrojov, elektronických kníh.</w:t>
            </w:r>
          </w:p>
          <w:p w14:paraId="1F26FC66" w14:textId="77777777" w:rsidR="006F331A" w:rsidRPr="007D7531" w:rsidRDefault="006F331A" w:rsidP="006F331A">
            <w:pPr>
              <w:pStyle w:val="Normlnywebov"/>
              <w:rPr>
                <w:rFonts w:ascii="Arial" w:hAnsi="Arial" w:cs="Arial"/>
                <w:color w:val="000000"/>
                <w:sz w:val="20"/>
                <w:szCs w:val="20"/>
              </w:rPr>
            </w:pPr>
            <w:r w:rsidRPr="007D7531">
              <w:rPr>
                <w:rStyle w:val="normaltextrun"/>
                <w:rFonts w:ascii="Arial" w:hAnsi="Arial" w:cs="Arial"/>
                <w:color w:val="000000"/>
                <w:sz w:val="20"/>
                <w:szCs w:val="20"/>
              </w:rPr>
              <w:t>Pre používateľov má UK UNIZA k dispozícii 3 študovne (92 študijných miest). Ich celková plocha prístupná pre používateľov je 540 m2. Študovne a požičovňa sú vybavené počítačovou technikou s priamym prístupom k internetu (46 PC). V študovniach je vo voľnom výbere k prezenčnému štúdiu prístupných 11 292 knižničných jednotiek (základná študijná literatúra, elektronické a audiovizuálne dokumenty, záverečné a kvalifikačné práce, normy) a periodická literatúra. V študovniach (aj cez ostatné IP adresy UNIZA) sú prístupné elektronické databázy zodpovedajúce predmetovej profilácii univerzity - (35 databáz väčšinou sprístupňujúcich plnotextové zdroje). </w:t>
            </w:r>
            <w:r w:rsidRPr="007D7531">
              <w:rPr>
                <w:rStyle w:val="eop"/>
                <w:rFonts w:ascii="Arial" w:hAnsi="Arial" w:cs="Arial"/>
                <w:color w:val="000000"/>
                <w:sz w:val="20"/>
                <w:szCs w:val="20"/>
              </w:rPr>
              <w:t> </w:t>
            </w:r>
          </w:p>
          <w:p w14:paraId="35AD8F33" w14:textId="77777777" w:rsidR="006F331A" w:rsidRPr="007D7531" w:rsidRDefault="006F331A" w:rsidP="00BC5C1A">
            <w:pPr>
              <w:numPr>
                <w:ilvl w:val="0"/>
                <w:numId w:val="46"/>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Informácie o nadobudnutej študijnej a ostatnej odbornej literatúre sprístupňuje knižnica cez elektronický online katalóg.</w:t>
            </w:r>
          </w:p>
          <w:p w14:paraId="5E5B6F91" w14:textId="77777777" w:rsidR="006F331A" w:rsidRPr="007D7531" w:rsidRDefault="006F331A" w:rsidP="00BC5C1A">
            <w:pPr>
              <w:numPr>
                <w:ilvl w:val="0"/>
                <w:numId w:val="46"/>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Všetky poskytované služby zabezpečuje automatizovane, vrátane výpožičnej činnosti, medziknižničnej a medzinárodnej medziknižničnej výpožičnej služby, rešeršnej činnosti, adresného sprístupňovania informácií, poskytovania služieb typu DDS (Document Delivery Service) a poskytuje tiež elektronické referenčné služby.</w:t>
            </w:r>
          </w:p>
          <w:p w14:paraId="74D3F7EC" w14:textId="77777777" w:rsidR="006F331A" w:rsidRPr="007D7531" w:rsidRDefault="006F331A" w:rsidP="00BC5C1A">
            <w:pPr>
              <w:numPr>
                <w:ilvl w:val="0"/>
                <w:numId w:val="46"/>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K 31. 12. 2020 dosiahla UK UNIZA spolu s čiastkovými knižnicami 214566 knižničných dokumentov, odoberala 246 titulov/325 exemplárov periodík, z toho 124 titulov zahraničných. Ročný prírastok za rok 2017 bol 2922 knižničných dokumentov.</w:t>
            </w:r>
          </w:p>
          <w:p w14:paraId="02DB084F" w14:textId="77777777" w:rsidR="006F331A" w:rsidRPr="007D7531" w:rsidRDefault="006F331A" w:rsidP="006F331A">
            <w:pPr>
              <w:pStyle w:val="Normlnywebov"/>
              <w:rPr>
                <w:rFonts w:ascii="Arial" w:hAnsi="Arial" w:cs="Arial"/>
                <w:color w:val="000000"/>
                <w:sz w:val="20"/>
                <w:szCs w:val="20"/>
              </w:rPr>
            </w:pPr>
            <w:r w:rsidRPr="007D7531">
              <w:rPr>
                <w:rFonts w:ascii="Arial" w:hAnsi="Arial" w:cs="Arial"/>
                <w:color w:val="000000"/>
                <w:sz w:val="20"/>
                <w:szCs w:val="20"/>
              </w:rPr>
              <w:t> </w:t>
            </w:r>
            <w:r w:rsidRPr="007D7531">
              <w:rPr>
                <w:rStyle w:val="Vrazn"/>
                <w:rFonts w:ascii="Arial" w:hAnsi="Arial" w:cs="Arial"/>
                <w:color w:val="000000"/>
                <w:sz w:val="20"/>
                <w:szCs w:val="20"/>
              </w:rPr>
              <w:t>Prístupy do vedeckých a iných databáz</w:t>
            </w:r>
          </w:p>
          <w:p w14:paraId="27DA5DA5" w14:textId="77777777" w:rsidR="006F331A" w:rsidRPr="007D7531" w:rsidRDefault="006F331A" w:rsidP="006F331A">
            <w:pPr>
              <w:pStyle w:val="Normlnywebov"/>
              <w:rPr>
                <w:rFonts w:ascii="Arial" w:hAnsi="Arial" w:cs="Arial"/>
                <w:color w:val="000000"/>
                <w:sz w:val="20"/>
                <w:szCs w:val="20"/>
              </w:rPr>
            </w:pPr>
            <w:r w:rsidRPr="007D7531">
              <w:rPr>
                <w:rFonts w:ascii="Arial" w:hAnsi="Arial" w:cs="Arial"/>
                <w:color w:val="000000"/>
                <w:sz w:val="20"/>
                <w:szCs w:val="20"/>
              </w:rPr>
              <w:t>Na UNIZA je zabezpečený prístup do knižničných a vedeckých databáz </w:t>
            </w:r>
            <w:r w:rsidRPr="007D7531">
              <w:rPr>
                <w:rStyle w:val="normaltextrun"/>
                <w:rFonts w:ascii="Arial" w:hAnsi="Arial" w:cs="Arial"/>
                <w:color w:val="000000"/>
                <w:sz w:val="20"/>
                <w:szCs w:val="20"/>
              </w:rPr>
              <w:t>(35 databáz väčšinou sprístupňujúcich plnotextové zdroje, zoznam na </w:t>
            </w:r>
            <w:hyperlink r:id="rId273" w:history="1">
              <w:r w:rsidRPr="007D7531">
                <w:rPr>
                  <w:rStyle w:val="Hypertextovprepojenie"/>
                  <w:rFonts w:ascii="Arial" w:hAnsi="Arial" w:cs="Arial"/>
                  <w:sz w:val="20"/>
                  <w:szCs w:val="20"/>
                </w:rPr>
                <w:t>http://ukzu.uniza.sk/katalogy/</w:t>
              </w:r>
            </w:hyperlink>
            <w:r w:rsidRPr="007D7531">
              <w:rPr>
                <w:rFonts w:ascii="Arial" w:hAnsi="Arial" w:cs="Arial"/>
                <w:color w:val="000000"/>
                <w:sz w:val="20"/>
                <w:szCs w:val="20"/>
              </w:rPr>
              <w:t>, , </w:t>
            </w:r>
            <w:hyperlink r:id="rId274" w:history="1">
              <w:r w:rsidRPr="007D7531">
                <w:rPr>
                  <w:rStyle w:val="Hypertextovprepojenie"/>
                  <w:rFonts w:ascii="Arial" w:hAnsi="Arial" w:cs="Arial"/>
                  <w:sz w:val="20"/>
                  <w:szCs w:val="20"/>
                </w:rPr>
                <w:t>http://ukzu.uniza.sk/externe-databazy/</w:t>
              </w:r>
            </w:hyperlink>
            <w:r w:rsidRPr="007D7531">
              <w:rPr>
                <w:rFonts w:ascii="Arial" w:hAnsi="Arial" w:cs="Arial"/>
                <w:color w:val="000000"/>
                <w:sz w:val="20"/>
                <w:szCs w:val="20"/>
              </w:rPr>
              <w:t>, </w:t>
            </w:r>
            <w:hyperlink r:id="rId275" w:history="1">
              <w:r w:rsidRPr="007D7531">
                <w:rPr>
                  <w:rStyle w:val="Hypertextovprepojenie"/>
                  <w:rFonts w:ascii="Arial" w:hAnsi="Arial" w:cs="Arial"/>
                  <w:sz w:val="20"/>
                  <w:szCs w:val="20"/>
                </w:rPr>
                <w:t>http://ukzu.uniza.sk/open-access/)</w:t>
              </w:r>
            </w:hyperlink>
            <w:r w:rsidRPr="007D7531">
              <w:rPr>
                <w:rFonts w:ascii="Arial" w:hAnsi="Arial" w:cs="Arial"/>
                <w:color w:val="000000"/>
                <w:sz w:val="20"/>
                <w:szCs w:val="20"/>
              </w:rPr>
              <w:t>, ktoré môžu študenti využívať ako informačné zdroje pre štúdium a spracovanie záverečných prác.</w:t>
            </w:r>
          </w:p>
          <w:p w14:paraId="7F475D74" w14:textId="77777777" w:rsidR="006F331A" w:rsidRPr="007D7531" w:rsidRDefault="006F331A" w:rsidP="006F331A">
            <w:pPr>
              <w:pStyle w:val="Normlnywebov"/>
              <w:rPr>
                <w:rFonts w:ascii="Arial" w:hAnsi="Arial" w:cs="Arial"/>
                <w:color w:val="000000"/>
                <w:sz w:val="20"/>
                <w:szCs w:val="20"/>
              </w:rPr>
            </w:pPr>
            <w:r w:rsidRPr="007D7531">
              <w:rPr>
                <w:rFonts w:ascii="Arial" w:hAnsi="Arial" w:cs="Arial"/>
                <w:color w:val="000000"/>
                <w:sz w:val="20"/>
                <w:szCs w:val="20"/>
              </w:rPr>
              <w:t> </w:t>
            </w:r>
            <w:r w:rsidRPr="007D7531">
              <w:rPr>
                <w:rStyle w:val="Vrazn"/>
                <w:rFonts w:ascii="Arial" w:hAnsi="Arial" w:cs="Arial"/>
                <w:color w:val="000000"/>
                <w:sz w:val="20"/>
                <w:szCs w:val="20"/>
              </w:rPr>
              <w:t>FRI IS záverečných prác - </w:t>
            </w:r>
            <w:hyperlink r:id="rId276" w:history="1">
              <w:r w:rsidRPr="007D7531">
                <w:rPr>
                  <w:rStyle w:val="Vrazn"/>
                  <w:rFonts w:ascii="Arial" w:hAnsi="Arial" w:cs="Arial"/>
                  <w:color w:val="0000FF"/>
                  <w:sz w:val="20"/>
                  <w:szCs w:val="20"/>
                  <w:u w:val="single"/>
                </w:rPr>
                <w:t>https://isdiplomky.fri.uniza.sk/is_diplomky</w:t>
              </w:r>
            </w:hyperlink>
          </w:p>
          <w:p w14:paraId="6FD92C2A" w14:textId="77777777" w:rsidR="006F331A" w:rsidRPr="007D7531" w:rsidRDefault="006F331A" w:rsidP="006F331A">
            <w:pPr>
              <w:pStyle w:val="Normlnywebov"/>
              <w:rPr>
                <w:rFonts w:ascii="Arial" w:hAnsi="Arial" w:cs="Arial"/>
                <w:color w:val="000000"/>
                <w:sz w:val="20"/>
                <w:szCs w:val="20"/>
              </w:rPr>
            </w:pPr>
            <w:r w:rsidRPr="007D7531">
              <w:rPr>
                <w:rFonts w:ascii="Arial" w:hAnsi="Arial" w:cs="Arial"/>
                <w:color w:val="000000"/>
                <w:sz w:val="20"/>
                <w:szCs w:val="20"/>
              </w:rPr>
              <w:t>Fakultný informačný systém pre záverečné práce zabezpečuje celý proces od samotného vypísania témy záverečnej práce až po záverečné rozdelenie študentov do skúšobných komisií.</w:t>
            </w:r>
          </w:p>
          <w:p w14:paraId="79803F5D" w14:textId="77777777" w:rsidR="006F331A" w:rsidRPr="007D7531" w:rsidRDefault="006F331A" w:rsidP="006F331A">
            <w:pPr>
              <w:pStyle w:val="Normlnywebov"/>
              <w:rPr>
                <w:rFonts w:ascii="Arial" w:hAnsi="Arial" w:cs="Arial"/>
                <w:color w:val="000000"/>
                <w:sz w:val="20"/>
                <w:szCs w:val="20"/>
              </w:rPr>
            </w:pPr>
            <w:r w:rsidRPr="007D7531">
              <w:rPr>
                <w:rStyle w:val="Vrazn"/>
                <w:rFonts w:ascii="Arial" w:hAnsi="Arial" w:cs="Arial"/>
                <w:color w:val="000000"/>
                <w:sz w:val="20"/>
                <w:szCs w:val="20"/>
              </w:rPr>
              <w:t>Knižnica Fakulty riadenia a informatiky</w:t>
            </w:r>
          </w:p>
          <w:p w14:paraId="480BD995" w14:textId="77777777" w:rsidR="006F331A" w:rsidRPr="007D7531" w:rsidRDefault="006F331A" w:rsidP="00BC5C1A">
            <w:pPr>
              <w:numPr>
                <w:ilvl w:val="0"/>
                <w:numId w:val="47"/>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 Informačnom centre fakulty je zriadená </w:t>
            </w:r>
            <w:r w:rsidRPr="007D7531">
              <w:rPr>
                <w:rStyle w:val="Vrazn"/>
                <w:rFonts w:ascii="Arial" w:hAnsi="Arial" w:cs="Arial"/>
                <w:color w:val="000000"/>
                <w:sz w:val="20"/>
                <w:szCs w:val="20"/>
              </w:rPr>
              <w:t>čiastková fakultná knižnica so študovňou.</w:t>
            </w:r>
            <w:r w:rsidRPr="007D7531">
              <w:rPr>
                <w:rFonts w:ascii="Arial" w:hAnsi="Arial" w:cs="Arial"/>
                <w:color w:val="000000"/>
                <w:sz w:val="20"/>
                <w:szCs w:val="20"/>
              </w:rPr>
              <w:t> Knižnica k 31. 12. 2020 obsahuje 1013 knižničných dokumentov. Okrem kníh a periodík sa v knižnici nachádzajú záverečné a kvalifikačné práce fakulty, informačný materiál fakulty a univerzity atď.</w:t>
            </w:r>
          </w:p>
          <w:p w14:paraId="09A6FA48" w14:textId="77777777" w:rsidR="006F331A" w:rsidRPr="007D7531" w:rsidRDefault="006F331A" w:rsidP="00BC5C1A">
            <w:pPr>
              <w:numPr>
                <w:ilvl w:val="1"/>
                <w:numId w:val="47"/>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Na správu čiastkovej knižnice sa využíva knižnično-informačný systém DAWINCI, ktorý umožňuje evidenciu čitateľov, výpožičiek, návrhy na vyraďovanie knižničných jednotiek z fondu čiastkovej knižnice a generovanie štatistík.</w:t>
            </w:r>
          </w:p>
          <w:p w14:paraId="65DC44C4" w14:textId="77777777" w:rsidR="006F331A" w:rsidRPr="007D7531" w:rsidRDefault="006F331A" w:rsidP="00BC5C1A">
            <w:pPr>
              <w:numPr>
                <w:ilvl w:val="1"/>
                <w:numId w:val="47"/>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Pre študentov a zamestnancov je k dispozícii študovňa s 32 študijnými miestami. Plocha knižnice so študovňou je 75 m</w:t>
            </w:r>
            <w:r w:rsidRPr="007D7531">
              <w:rPr>
                <w:rFonts w:ascii="Arial" w:hAnsi="Arial" w:cs="Arial"/>
                <w:color w:val="000000"/>
                <w:sz w:val="20"/>
                <w:szCs w:val="20"/>
                <w:vertAlign w:val="superscript"/>
              </w:rPr>
              <w:t>2</w:t>
            </w:r>
            <w:r w:rsidRPr="007D7531">
              <w:rPr>
                <w:rFonts w:ascii="Arial" w:hAnsi="Arial" w:cs="Arial"/>
                <w:color w:val="000000"/>
                <w:sz w:val="20"/>
                <w:szCs w:val="20"/>
              </w:rPr>
              <w:t>, pričom celý tento priestor je k dispozícii práve pre používateľov čiastkovej fakultnej knižnice. V knižnici sa nachádzajú 4 počítačové stanice pre používateľov s pripojením na internet a 1 počítač má prístup do systému epi (elektronické ekonomické a právne informácie).</w:t>
            </w:r>
          </w:p>
          <w:p w14:paraId="4E46FE46" w14:textId="77777777" w:rsidR="006F331A" w:rsidRPr="007D7531" w:rsidRDefault="006F331A" w:rsidP="006F331A">
            <w:pPr>
              <w:pStyle w:val="Normlnywebov"/>
              <w:rPr>
                <w:rFonts w:ascii="Arial" w:hAnsi="Arial" w:cs="Arial"/>
                <w:color w:val="000000"/>
                <w:sz w:val="20"/>
                <w:szCs w:val="20"/>
              </w:rPr>
            </w:pPr>
            <w:r w:rsidRPr="007D7531">
              <w:rPr>
                <w:rStyle w:val="Vrazn"/>
                <w:rFonts w:ascii="Arial" w:hAnsi="Arial" w:cs="Arial"/>
                <w:color w:val="000000"/>
                <w:sz w:val="20"/>
                <w:szCs w:val="20"/>
              </w:rPr>
              <w:t>Prístup k licenciám, softvérom a serverom</w:t>
            </w:r>
          </w:p>
          <w:p w14:paraId="1495B2ED" w14:textId="77777777" w:rsidR="006F331A" w:rsidRPr="007D7531" w:rsidRDefault="006F331A" w:rsidP="006F331A">
            <w:pPr>
              <w:pStyle w:val="Normlnywebov"/>
              <w:rPr>
                <w:rFonts w:ascii="Arial" w:hAnsi="Arial" w:cs="Arial"/>
                <w:color w:val="000000"/>
                <w:sz w:val="20"/>
                <w:szCs w:val="20"/>
              </w:rPr>
            </w:pPr>
            <w:r w:rsidRPr="007D7531">
              <w:rPr>
                <w:rFonts w:ascii="Arial" w:hAnsi="Arial" w:cs="Arial"/>
                <w:color w:val="000000"/>
                <w:sz w:val="20"/>
                <w:szCs w:val="20"/>
              </w:rPr>
              <w:t>V rámci univerzity majú študenti:</w:t>
            </w:r>
          </w:p>
          <w:p w14:paraId="4DFDEC5D" w14:textId="77777777" w:rsidR="006F331A" w:rsidRPr="007D7531" w:rsidRDefault="006F331A" w:rsidP="00BC5C1A">
            <w:pPr>
              <w:numPr>
                <w:ilvl w:val="0"/>
                <w:numId w:val="48"/>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zriadený el. účet umožňujúci každému študentovi využívať komunikačné služby univerzity a fakúlt. Účet umožňuje využívať všetky internetové služby univerzity a fakulty, napríklad:</w:t>
            </w:r>
          </w:p>
          <w:p w14:paraId="21618374" w14:textId="77777777" w:rsidR="006F331A" w:rsidRPr="007D7531" w:rsidRDefault="006F331A" w:rsidP="008E5BAF">
            <w:pPr>
              <w:numPr>
                <w:ilvl w:val="1"/>
                <w:numId w:val="78"/>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email službu, WiFi sieť Eduroam, VPN službu pre prístup k chráneným zdrojom (napr. online databázy)</w:t>
            </w:r>
          </w:p>
          <w:p w14:paraId="34FCC08C" w14:textId="77777777" w:rsidR="006F331A" w:rsidRPr="007D7531" w:rsidRDefault="006F331A" w:rsidP="008E5BAF">
            <w:pPr>
              <w:numPr>
                <w:ilvl w:val="1"/>
                <w:numId w:val="78"/>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Prístup do systému vzdelávania, Evidenciu ZP, knižnice – OPAC,</w:t>
            </w:r>
          </w:p>
          <w:p w14:paraId="5F7398AB" w14:textId="77777777" w:rsidR="006F331A" w:rsidRPr="007D7531" w:rsidRDefault="006F331A" w:rsidP="008E5BAF">
            <w:pPr>
              <w:numPr>
                <w:ilvl w:val="1"/>
                <w:numId w:val="78"/>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kancelársky balík Microsoft Office Office 365, MS Azure, Matlab</w:t>
            </w:r>
          </w:p>
          <w:p w14:paraId="70B4C1D8" w14:textId="77777777" w:rsidR="006F331A" w:rsidRPr="007D7531" w:rsidRDefault="006F331A" w:rsidP="008E5BAF">
            <w:pPr>
              <w:numPr>
                <w:ilvl w:val="1"/>
                <w:numId w:val="78"/>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lastRenderedPageBreak/>
              <w:t>MS Teams službu</w:t>
            </w:r>
          </w:p>
          <w:p w14:paraId="617D609F" w14:textId="79FE531A" w:rsidR="006F331A" w:rsidRPr="007D7531" w:rsidRDefault="006F331A" w:rsidP="008E5BAF">
            <w:pPr>
              <w:numPr>
                <w:ilvl w:val="1"/>
                <w:numId w:val="78"/>
              </w:numPr>
              <w:spacing w:before="100" w:beforeAutospacing="1" w:after="100" w:afterAutospacing="1"/>
              <w:rPr>
                <w:rFonts w:ascii="Arial" w:hAnsi="Arial" w:cs="Arial"/>
                <w:color w:val="000000"/>
                <w:sz w:val="20"/>
                <w:szCs w:val="20"/>
              </w:rPr>
            </w:pPr>
            <w:r w:rsidRPr="007D7531">
              <w:rPr>
                <w:rStyle w:val="normaltextrun"/>
                <w:rFonts w:ascii="Arial" w:hAnsi="Arial" w:cs="Arial"/>
                <w:color w:val="000000"/>
                <w:sz w:val="20"/>
                <w:szCs w:val="20"/>
              </w:rPr>
              <w:t xml:space="preserve">možnosť </w:t>
            </w:r>
            <w:r w:rsidR="00D8585D" w:rsidRPr="007D7531">
              <w:rPr>
                <w:rStyle w:val="normaltextrun"/>
                <w:rFonts w:ascii="Arial" w:hAnsi="Arial" w:cs="Arial"/>
                <w:color w:val="000000"/>
                <w:sz w:val="20"/>
                <w:szCs w:val="20"/>
              </w:rPr>
              <w:t>využívať</w:t>
            </w:r>
            <w:r w:rsidRPr="007D7531">
              <w:rPr>
                <w:rStyle w:val="normaltextrun"/>
                <w:rFonts w:ascii="Arial" w:hAnsi="Arial" w:cs="Arial"/>
                <w:color w:val="000000"/>
                <w:sz w:val="20"/>
                <w:szCs w:val="20"/>
              </w:rPr>
              <w:t xml:space="preserve"> viaceré sieťové služby a softvér (VPN, VoIP, WIFI, Matlab, úschovňa, TV a iné). </w:t>
            </w:r>
          </w:p>
          <w:p w14:paraId="21F095FF" w14:textId="77777777" w:rsidR="006F331A" w:rsidRPr="007D7531" w:rsidRDefault="006F331A" w:rsidP="008E5BAF">
            <w:pPr>
              <w:numPr>
                <w:ilvl w:val="1"/>
                <w:numId w:val="78"/>
              </w:numPr>
              <w:spacing w:before="100" w:beforeAutospacing="1" w:after="100" w:afterAutospacing="1"/>
              <w:rPr>
                <w:rFonts w:ascii="Arial" w:hAnsi="Arial" w:cs="Arial"/>
                <w:color w:val="000000"/>
                <w:sz w:val="20"/>
                <w:szCs w:val="20"/>
              </w:rPr>
            </w:pPr>
            <w:r w:rsidRPr="007D7531">
              <w:rPr>
                <w:rStyle w:val="normaltextrun"/>
                <w:rFonts w:ascii="Arial" w:hAnsi="Arial" w:cs="Arial"/>
                <w:color w:val="000000"/>
                <w:sz w:val="20"/>
                <w:szCs w:val="20"/>
              </w:rPr>
              <w:t>zoznam na </w:t>
            </w:r>
            <w:hyperlink r:id="rId277" w:tgtFrame="_blank" w:history="1">
              <w:r w:rsidRPr="007D7531">
                <w:rPr>
                  <w:rStyle w:val="normaltextrun"/>
                  <w:rFonts w:ascii="Arial" w:hAnsi="Arial" w:cs="Arial"/>
                  <w:color w:val="0000FF"/>
                  <w:sz w:val="20"/>
                  <w:szCs w:val="20"/>
                  <w:u w:val="single"/>
                </w:rPr>
                <w:t>https://nic.uniza.sk/zuwiki/</w:t>
              </w:r>
            </w:hyperlink>
            <w:r w:rsidRPr="007D7531">
              <w:rPr>
                <w:rStyle w:val="normaltextrun"/>
                <w:rFonts w:ascii="Arial" w:hAnsi="Arial" w:cs="Arial"/>
                <w:color w:val="000000"/>
                <w:sz w:val="20"/>
                <w:szCs w:val="20"/>
              </w:rPr>
              <w:t> </w:t>
            </w:r>
          </w:p>
          <w:p w14:paraId="25B71022" w14:textId="77777777" w:rsidR="006F331A" w:rsidRPr="007D7531" w:rsidRDefault="006F331A" w:rsidP="006F331A">
            <w:pPr>
              <w:pStyle w:val="Normlnywebov"/>
              <w:rPr>
                <w:rFonts w:ascii="Arial" w:hAnsi="Arial" w:cs="Arial"/>
                <w:color w:val="000000"/>
                <w:sz w:val="20"/>
                <w:szCs w:val="20"/>
              </w:rPr>
            </w:pPr>
            <w:r w:rsidRPr="007D7531">
              <w:rPr>
                <w:rFonts w:ascii="Arial" w:hAnsi="Arial" w:cs="Arial"/>
                <w:color w:val="000000"/>
                <w:sz w:val="20"/>
                <w:szCs w:val="20"/>
              </w:rPr>
              <w:t>V rámci fakulty majú študenti možnosť prístupu k nasledovným softvérom, licenciám a serverom (časť zoznamu softvéru pre študentov fakulty je na stránke </w:t>
            </w:r>
            <w:r w:rsidRPr="007D7531">
              <w:rPr>
                <w:rStyle w:val="normaltextrun"/>
                <w:rFonts w:ascii="Arial" w:hAnsi="Arial" w:cs="Arial"/>
                <w:color w:val="000000"/>
                <w:sz w:val="20"/>
                <w:szCs w:val="20"/>
              </w:rPr>
              <w:t>FRI Softvér a internet </w:t>
            </w:r>
            <w:hyperlink r:id="rId278" w:tgtFrame="_blank" w:history="1">
              <w:r w:rsidRPr="007D7531">
                <w:rPr>
                  <w:rStyle w:val="normaltextrun"/>
                  <w:rFonts w:ascii="Arial" w:hAnsi="Arial" w:cs="Arial"/>
                  <w:color w:val="0000FF"/>
                  <w:sz w:val="20"/>
                  <w:szCs w:val="20"/>
                  <w:u w:val="single"/>
                </w:rPr>
                <w:t>https://www.fri.uniza.sk/stranka/softver-a-internet</w:t>
              </w:r>
            </w:hyperlink>
            <w:r w:rsidRPr="007D7531">
              <w:rPr>
                <w:rStyle w:val="normaltextrun"/>
                <w:rFonts w:ascii="Arial" w:hAnsi="Arial" w:cs="Arial"/>
                <w:color w:val="000000"/>
                <w:sz w:val="20"/>
                <w:szCs w:val="20"/>
              </w:rPr>
              <w:t> ):</w:t>
            </w:r>
          </w:p>
          <w:p w14:paraId="7AF2C08A" w14:textId="77777777" w:rsidR="006F331A" w:rsidRPr="007D7531" w:rsidRDefault="006F331A" w:rsidP="00BC5C1A">
            <w:pPr>
              <w:numPr>
                <w:ilvl w:val="0"/>
                <w:numId w:val="49"/>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poskytnutie mailového účtu v tvare login@stud.uniza.sk spolu s diskovým priestorom o veľkosti 245 MB.</w:t>
            </w:r>
          </w:p>
          <w:p w14:paraId="4DD16651" w14:textId="77777777" w:rsidR="006F331A" w:rsidRPr="007D7531" w:rsidRDefault="006F331A" w:rsidP="00BC5C1A">
            <w:pPr>
              <w:numPr>
                <w:ilvl w:val="0"/>
                <w:numId w:val="49"/>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pripojenie do internetu cez kábel na miestach na to určených - prízemie budovy RB, pri informačných paneloch na všetkých poschodiach, v Informačnom centre FRI</w:t>
            </w:r>
          </w:p>
          <w:p w14:paraId="754F18C0" w14:textId="77777777" w:rsidR="006F331A" w:rsidRPr="007D7531" w:rsidRDefault="006F331A" w:rsidP="00BC5C1A">
            <w:pPr>
              <w:numPr>
                <w:ilvl w:val="0"/>
                <w:numId w:val="49"/>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pripojenie do internetu cez bezdrôtovú sieť  vo všetkých priestoroch fakulty a tiež na všetkých univerzitách po celom svete zapojených do projektu "eduroam".</w:t>
            </w:r>
          </w:p>
          <w:p w14:paraId="76756A18" w14:textId="38F8D571" w:rsidR="006F331A" w:rsidRPr="007D7531" w:rsidRDefault="006F331A" w:rsidP="00BC5C1A">
            <w:pPr>
              <w:numPr>
                <w:ilvl w:val="0"/>
                <w:numId w:val="49"/>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zaradenie do licenčného programu Microsoft </w:t>
            </w:r>
            <w:r w:rsidRPr="007D7531">
              <w:rPr>
                <w:rStyle w:val="Vrazn"/>
                <w:rFonts w:ascii="Arial" w:hAnsi="Arial" w:cs="Arial"/>
                <w:color w:val="000000"/>
                <w:sz w:val="20"/>
                <w:szCs w:val="20"/>
              </w:rPr>
              <w:t>Azure DevTools For Teaching</w:t>
            </w:r>
            <w:r w:rsidRPr="007D7531">
              <w:rPr>
                <w:rFonts w:ascii="Arial" w:hAnsi="Arial" w:cs="Arial"/>
                <w:color w:val="000000"/>
                <w:sz w:val="20"/>
                <w:szCs w:val="20"/>
              </w:rPr>
              <w:t> (predtým Microsoft Imagine, predtým DreamSpark  ešte predtým pred</w:t>
            </w:r>
            <w:r w:rsidR="008C2ED4">
              <w:rPr>
                <w:rFonts w:ascii="Arial" w:hAnsi="Arial" w:cs="Arial"/>
                <w:color w:val="000000"/>
                <w:sz w:val="20"/>
                <w:szCs w:val="20"/>
              </w:rPr>
              <w:t xml:space="preserve"> </w:t>
            </w:r>
            <w:r w:rsidRPr="007D7531">
              <w:rPr>
                <w:rFonts w:ascii="Arial" w:hAnsi="Arial" w:cs="Arial"/>
                <w:color w:val="000000"/>
                <w:sz w:val="20"/>
                <w:szCs w:val="20"/>
              </w:rPr>
              <w:t>tým  MSDN AA), kde si študenti FRI bezplatne môžu sťahovať a inštalovať softvér Microsoft a to operačné systémy, vývojové prostredie a aplikácie . Systém je od roku 2020 pod celouniverzitnou správou.</w:t>
            </w:r>
          </w:p>
          <w:p w14:paraId="11740DBD" w14:textId="052C0200" w:rsidR="006F331A" w:rsidRPr="007D7531" w:rsidRDefault="006F331A" w:rsidP="00BC5C1A">
            <w:pPr>
              <w:numPr>
                <w:ilvl w:val="0"/>
                <w:numId w:val="49"/>
              </w:numPr>
              <w:spacing w:before="100" w:beforeAutospacing="1" w:after="100" w:afterAutospacing="1"/>
              <w:rPr>
                <w:rFonts w:ascii="Arial" w:hAnsi="Arial" w:cs="Arial"/>
                <w:color w:val="000000"/>
                <w:sz w:val="20"/>
                <w:szCs w:val="20"/>
              </w:rPr>
            </w:pPr>
            <w:r w:rsidRPr="007D7531">
              <w:rPr>
                <w:rStyle w:val="normaltextrun"/>
                <w:rFonts w:ascii="Arial" w:hAnsi="Arial" w:cs="Arial"/>
                <w:color w:val="000000"/>
                <w:sz w:val="20"/>
                <w:szCs w:val="20"/>
              </w:rPr>
              <w:t xml:space="preserve">vzdelávacie LMS systémy partnerských </w:t>
            </w:r>
            <w:r w:rsidR="0097001E" w:rsidRPr="007D7531">
              <w:rPr>
                <w:rStyle w:val="normaltextrun"/>
                <w:rFonts w:ascii="Arial" w:hAnsi="Arial" w:cs="Arial"/>
                <w:color w:val="000000"/>
                <w:sz w:val="20"/>
                <w:szCs w:val="20"/>
              </w:rPr>
              <w:t>vzdelávacích</w:t>
            </w:r>
            <w:r w:rsidRPr="007D7531">
              <w:rPr>
                <w:rStyle w:val="normaltextrun"/>
                <w:rFonts w:ascii="Arial" w:hAnsi="Arial" w:cs="Arial"/>
                <w:color w:val="000000"/>
                <w:sz w:val="20"/>
                <w:szCs w:val="20"/>
              </w:rPr>
              <w:t xml:space="preserve"> programov (Cisco academy, Microsoft Academy Alliance, AWS Academy a iné) dostupné na internete, napr. http://www.netacad.com </w:t>
            </w:r>
          </w:p>
          <w:p w14:paraId="125C61C5" w14:textId="0504069A" w:rsidR="00556FBD" w:rsidRPr="007D7531" w:rsidRDefault="006F331A" w:rsidP="008E5BAF">
            <w:pPr>
              <w:numPr>
                <w:ilvl w:val="0"/>
                <w:numId w:val="49"/>
              </w:numPr>
              <w:spacing w:before="100" w:beforeAutospacing="1" w:after="100" w:afterAutospacing="1"/>
              <w:rPr>
                <w:rFonts w:cstheme="minorHAnsi"/>
                <w:b/>
                <w:bCs/>
              </w:rPr>
            </w:pPr>
            <w:r w:rsidRPr="007D7531">
              <w:rPr>
                <w:rFonts w:ascii="Arial" w:hAnsi="Arial" w:cs="Arial"/>
                <w:color w:val="000000"/>
                <w:sz w:val="20"/>
                <w:szCs w:val="20"/>
              </w:rPr>
              <w:t>od roku 2018 na základe memoranda o spolupráci s IBM je možné využívať aj zdroje tzv.  </w:t>
            </w:r>
            <w:r w:rsidRPr="007D7531">
              <w:rPr>
                <w:rStyle w:val="Vrazn"/>
                <w:rFonts w:ascii="Arial" w:hAnsi="Arial" w:cs="Arial"/>
                <w:color w:val="000000"/>
                <w:sz w:val="20"/>
                <w:szCs w:val="20"/>
              </w:rPr>
              <w:t>IBM Academic Initiative</w:t>
            </w:r>
            <w:r w:rsidRPr="007D7531">
              <w:rPr>
                <w:rFonts w:ascii="Arial" w:hAnsi="Arial" w:cs="Arial"/>
                <w:color w:val="000000"/>
                <w:sz w:val="20"/>
                <w:szCs w:val="20"/>
              </w:rPr>
              <w:t>. Sprístupňuje pedagógom a študentom rozšírene skúšobné verzie IBM riešení. Umožňuje po celom svete prinášať na školy možnosť legálne využívať široké spektrum riešení v oblasti analytiky, business inteligence, cloudových riešení a mnohých ďalších. Pedagógovia majú dostupne vzdelávacie zdroje, ktoré im môžu pomôcť pri inovácii študijných programov. Pedagógovia, učitelia na akreditovaných inštitúciách môžu neobmedzene využívať zdroje v rámci IBM Academic Initiative, </w:t>
            </w:r>
            <w:hyperlink r:id="rId279" w:history="1">
              <w:r w:rsidRPr="007D7531">
                <w:rPr>
                  <w:rStyle w:val="Hypertextovprepojenie"/>
                  <w:rFonts w:ascii="Arial" w:hAnsi="Arial" w:cs="Arial"/>
                  <w:sz w:val="20"/>
                  <w:szCs w:val="20"/>
                </w:rPr>
                <w:t>https://developer.ibm.com/academic</w:t>
              </w:r>
            </w:hyperlink>
            <w:r w:rsidRPr="007D7531">
              <w:rPr>
                <w:rFonts w:ascii="Arial" w:hAnsi="Arial" w:cs="Arial"/>
                <w:color w:val="000000"/>
                <w:sz w:val="20"/>
                <w:szCs w:val="20"/>
              </w:rPr>
              <w:t>.</w:t>
            </w:r>
          </w:p>
        </w:tc>
      </w:tr>
      <w:tr w:rsidR="00556FBD" w:rsidRPr="007D7531" w14:paraId="54B6A481" w14:textId="77777777" w:rsidTr="002D4762">
        <w:trPr>
          <w:trHeight w:val="330"/>
        </w:trPr>
        <w:tc>
          <w:tcPr>
            <w:tcW w:w="708" w:type="dxa"/>
            <w:vMerge w:val="restart"/>
            <w:shd w:val="clear" w:color="auto" w:fill="F2F2F2" w:themeFill="background1" w:themeFillShade="F2"/>
          </w:tcPr>
          <w:p w14:paraId="3A457E13" w14:textId="77777777" w:rsidR="00556FBD" w:rsidRPr="007D7531" w:rsidRDefault="00556FBD" w:rsidP="002D4762">
            <w:pPr>
              <w:spacing w:line="216" w:lineRule="auto"/>
              <w:jc w:val="center"/>
              <w:rPr>
                <w:rFonts w:cstheme="minorHAnsi"/>
                <w:b/>
                <w:iCs/>
              </w:rPr>
            </w:pPr>
            <w:r w:rsidRPr="007D7531">
              <w:rPr>
                <w:rFonts w:cstheme="minorHAnsi"/>
                <w:b/>
                <w:iCs/>
              </w:rPr>
              <w:lastRenderedPageBreak/>
              <w:t>C</w:t>
            </w:r>
          </w:p>
        </w:tc>
        <w:tc>
          <w:tcPr>
            <w:tcW w:w="10073" w:type="dxa"/>
            <w:shd w:val="clear" w:color="auto" w:fill="F2F2F2" w:themeFill="background1" w:themeFillShade="F2"/>
          </w:tcPr>
          <w:p w14:paraId="170277B2" w14:textId="77777777" w:rsidR="00556FBD" w:rsidRPr="007D7531" w:rsidRDefault="00556FBD" w:rsidP="002D4762">
            <w:pPr>
              <w:autoSpaceDE w:val="0"/>
              <w:autoSpaceDN w:val="0"/>
              <w:adjustRightInd w:val="0"/>
              <w:jc w:val="both"/>
              <w:rPr>
                <w:rFonts w:cstheme="minorHAnsi"/>
                <w:b/>
                <w:bCs/>
              </w:rPr>
            </w:pPr>
            <w:r w:rsidRPr="007D7531">
              <w:rPr>
                <w:rFonts w:cstheme="minorHAnsi"/>
                <w:b/>
                <w:bCs/>
              </w:rPr>
              <w:t xml:space="preserve">Charakteristika a rozsah dištančného vzdelávania uplatňovaná v študijnom programe s priradením k predmetom. Prístupy, manuály e-learningových portálov. Postupy pri prechode z prezenčného na dištančné vzdelávanie. </w:t>
            </w:r>
          </w:p>
        </w:tc>
      </w:tr>
      <w:tr w:rsidR="00556FBD" w:rsidRPr="007D7531" w14:paraId="54E35C07" w14:textId="77777777" w:rsidTr="002D4762">
        <w:trPr>
          <w:trHeight w:val="1374"/>
        </w:trPr>
        <w:tc>
          <w:tcPr>
            <w:tcW w:w="708" w:type="dxa"/>
            <w:vMerge/>
            <w:shd w:val="clear" w:color="auto" w:fill="FFFFFF" w:themeFill="background1"/>
          </w:tcPr>
          <w:p w14:paraId="7DD1D595" w14:textId="77777777" w:rsidR="00556FBD" w:rsidRPr="007D7531" w:rsidRDefault="00556FBD" w:rsidP="002D4762">
            <w:pPr>
              <w:spacing w:line="216" w:lineRule="auto"/>
              <w:jc w:val="center"/>
              <w:rPr>
                <w:rFonts w:cstheme="minorHAnsi"/>
                <w:bCs/>
                <w:iCs/>
              </w:rPr>
            </w:pPr>
          </w:p>
        </w:tc>
        <w:tc>
          <w:tcPr>
            <w:tcW w:w="10073" w:type="dxa"/>
            <w:shd w:val="clear" w:color="auto" w:fill="FFFFFF" w:themeFill="background1"/>
          </w:tcPr>
          <w:p w14:paraId="03FF4A1F" w14:textId="1197B43D" w:rsidR="006F331A" w:rsidRPr="007D7531" w:rsidRDefault="006F331A" w:rsidP="006F331A">
            <w:pPr>
              <w:pStyle w:val="Normlnywebov"/>
              <w:rPr>
                <w:rFonts w:ascii="Arial" w:hAnsi="Arial" w:cs="Arial"/>
                <w:color w:val="000000"/>
                <w:sz w:val="20"/>
                <w:szCs w:val="20"/>
              </w:rPr>
            </w:pPr>
            <w:r w:rsidRPr="007D7531">
              <w:rPr>
                <w:rStyle w:val="normaltextrun"/>
                <w:rFonts w:ascii="Arial" w:hAnsi="Arial" w:cs="Arial"/>
                <w:color w:val="000000"/>
                <w:sz w:val="20"/>
                <w:szCs w:val="20"/>
              </w:rPr>
              <w:t>Na úrovni univerzity definuje procesy a postupy pre dištančné vzdelávanie Smernica č. 209 - Študijný poriadok pre 1. a 2. stupeň vysokoškolského štúdia na Žilinskej univerzite v Žiline (</w:t>
            </w:r>
            <w:hyperlink r:id="rId280" w:tgtFrame="_blank" w:history="1">
              <w:r w:rsidRPr="007D7531">
                <w:rPr>
                  <w:rStyle w:val="normaltextrun"/>
                  <w:rFonts w:ascii="Arial" w:hAnsi="Arial" w:cs="Arial"/>
                  <w:color w:val="0000FF"/>
                  <w:sz w:val="20"/>
                  <w:szCs w:val="20"/>
                  <w:u w:val="single"/>
                </w:rPr>
                <w:t>https://www.uniza.sk/images/pdf/uradna-tabula/smernice-predpisy/2021/02092021_S-209-2021-Studijny-poriadok-pre-1-a-2-stupen-VS.pdf</w:t>
              </w:r>
            </w:hyperlink>
            <w:r w:rsidRPr="007D7531">
              <w:rPr>
                <w:rStyle w:val="normaltextrun"/>
                <w:rFonts w:ascii="Arial" w:hAnsi="Arial" w:cs="Arial"/>
                <w:color w:val="000000"/>
                <w:sz w:val="20"/>
                <w:szCs w:val="20"/>
              </w:rPr>
              <w:t> ) a zdroje pre zabezpečenie dištančného vzdelávania Smernica č. 217 Zdroje na podporu vzdelávacích, tvorivých a ďalších súvisiacich činností Žilinskej univerzity v Žiline (</w:t>
            </w:r>
            <w:hyperlink r:id="rId281" w:tgtFrame="_blank" w:history="1">
              <w:r w:rsidRPr="007D7531">
                <w:rPr>
                  <w:rStyle w:val="normaltextrun"/>
                  <w:rFonts w:ascii="Arial" w:hAnsi="Arial" w:cs="Arial"/>
                  <w:color w:val="0000FF"/>
                  <w:sz w:val="20"/>
                  <w:szCs w:val="20"/>
                  <w:u w:val="single"/>
                </w:rPr>
                <w:t>https://www.uniza.sk/images/pdf/kvalita/2021/smernica-UNIZA-c-217.pdf</w:t>
              </w:r>
            </w:hyperlink>
            <w:r w:rsidRPr="007D7531">
              <w:rPr>
                <w:rStyle w:val="normaltextrun"/>
                <w:rFonts w:ascii="Arial" w:hAnsi="Arial" w:cs="Arial"/>
                <w:color w:val="000000"/>
                <w:sz w:val="20"/>
                <w:szCs w:val="20"/>
              </w:rPr>
              <w:t> )</w:t>
            </w:r>
            <w:r w:rsidRPr="007D7531">
              <w:rPr>
                <w:rFonts w:ascii="Arial" w:hAnsi="Arial" w:cs="Arial"/>
                <w:color w:val="000000"/>
                <w:sz w:val="20"/>
                <w:szCs w:val="20"/>
              </w:rPr>
              <w:t>.</w:t>
            </w:r>
          </w:p>
          <w:p w14:paraId="73CB4C58" w14:textId="77777777" w:rsidR="006F331A" w:rsidRPr="007D7531" w:rsidRDefault="006F331A" w:rsidP="006F331A">
            <w:pPr>
              <w:pStyle w:val="Normlnywebov"/>
              <w:rPr>
                <w:rFonts w:ascii="Arial" w:hAnsi="Arial" w:cs="Arial"/>
                <w:color w:val="000000"/>
                <w:sz w:val="20"/>
                <w:szCs w:val="20"/>
              </w:rPr>
            </w:pPr>
            <w:r w:rsidRPr="007D7531">
              <w:rPr>
                <w:rFonts w:ascii="Arial" w:hAnsi="Arial" w:cs="Arial"/>
                <w:color w:val="000000"/>
                <w:sz w:val="20"/>
                <w:szCs w:val="20"/>
              </w:rPr>
              <w:t>Študijný program sa vyučuje len v prezenčnej forme. Pri prezenčnej forme je uprednostňované vkladanie e-materiálov na server systému AIVS pre príslušný predmet, prípadne do zdieľaných adresárov v predmetových tímoch v prostredí Microsoft Teams.</w:t>
            </w:r>
          </w:p>
          <w:p w14:paraId="593CB7F0" w14:textId="77777777" w:rsidR="006F331A" w:rsidRPr="007D7531" w:rsidRDefault="006F331A" w:rsidP="006F331A">
            <w:pPr>
              <w:pStyle w:val="Normlnywebov"/>
              <w:rPr>
                <w:rFonts w:ascii="Arial" w:hAnsi="Arial" w:cs="Arial"/>
                <w:color w:val="000000"/>
                <w:sz w:val="20"/>
                <w:szCs w:val="20"/>
              </w:rPr>
            </w:pPr>
            <w:r w:rsidRPr="007D7531">
              <w:rPr>
                <w:rFonts w:ascii="Arial" w:hAnsi="Arial" w:cs="Arial"/>
                <w:color w:val="000000"/>
                <w:sz w:val="20"/>
                <w:szCs w:val="20"/>
              </w:rPr>
              <w:t>V prípade mimoriadnej situácie (napr. COVID-19), ak je nutná realizácia dištančnej formy výučby, je vhodným riešením používanie platforiem Microsoft Teams a Cisco Webex, kde sú realizované triedy pre každý predmet a takýmto spôsobom je realizovaná aj dištančná výučba v online forme.</w:t>
            </w:r>
          </w:p>
          <w:p w14:paraId="096968A7" w14:textId="77777777" w:rsidR="006F331A" w:rsidRPr="007D7531" w:rsidRDefault="006F331A" w:rsidP="006F331A">
            <w:pPr>
              <w:pStyle w:val="Normlnywebov"/>
              <w:rPr>
                <w:rFonts w:ascii="Arial" w:hAnsi="Arial" w:cs="Arial"/>
                <w:color w:val="000000"/>
                <w:sz w:val="20"/>
                <w:szCs w:val="20"/>
              </w:rPr>
            </w:pPr>
            <w:r w:rsidRPr="007D7531">
              <w:rPr>
                <w:rFonts w:ascii="Arial" w:hAnsi="Arial" w:cs="Arial"/>
                <w:color w:val="000000"/>
                <w:sz w:val="20"/>
                <w:szCs w:val="20"/>
              </w:rPr>
              <w:t>Prednášky sú po prechode na dištančné vzdelávanie realizované online prenosom s možnosťou nahrať prednášku a jej záznam uchovávať minimálne dva týždne. Realizácia cvičení, ktoré sú pri prezenčnej výučbe prevažne praktické, si nutne vyžaduje zmenu spôsobu ich realizácie. A to:</w:t>
            </w:r>
          </w:p>
          <w:p w14:paraId="2BE088D0" w14:textId="77777777" w:rsidR="006F331A" w:rsidRPr="007D7531" w:rsidRDefault="006F331A" w:rsidP="00BC5C1A">
            <w:pPr>
              <w:numPr>
                <w:ilvl w:val="0"/>
                <w:numId w:val="50"/>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seminárne cvičenia teoretické - podobne ako prednášky – prostredníctvom vybranej online platformy, avšak s okamžitým zapojením študentov a ich aktívnym prístupom;</w:t>
            </w:r>
          </w:p>
          <w:p w14:paraId="5FED6B9A" w14:textId="77777777" w:rsidR="006F331A" w:rsidRPr="007D7531" w:rsidRDefault="006F331A" w:rsidP="00BC5C1A">
            <w:pPr>
              <w:numPr>
                <w:ilvl w:val="0"/>
                <w:numId w:val="50"/>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laboratórne cvičenia s využitím softvérových prostriedkov - študenti využívajú open source, prípadne existujúce licencie pre UNIZA a majú možnosť programovať úlohy samostatne v domácom prostredí;</w:t>
            </w:r>
          </w:p>
          <w:p w14:paraId="3245DD32" w14:textId="77777777" w:rsidR="006F331A" w:rsidRPr="007D7531" w:rsidRDefault="006F331A" w:rsidP="00BC5C1A">
            <w:pPr>
              <w:numPr>
                <w:ilvl w:val="0"/>
                <w:numId w:val="50"/>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laboratórne cvičenia experimentálne - experimenty realizujú cez živé prenosy a študenti vypracovávajú elaboráty, prípadne sa niektoré experimenty nahrádzajú simuláciami;</w:t>
            </w:r>
          </w:p>
          <w:p w14:paraId="3D43905F" w14:textId="77777777" w:rsidR="006F331A" w:rsidRPr="007D7531" w:rsidRDefault="006F331A" w:rsidP="00BC5C1A">
            <w:pPr>
              <w:numPr>
                <w:ilvl w:val="0"/>
                <w:numId w:val="50"/>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lastRenderedPageBreak/>
              <w:t>laboratórne cvičenia praktické - ide o kombináciu od využívania simulácií/emulácií, živých experimentov a vzdialených meraní, až po riešenie projektov.</w:t>
            </w:r>
          </w:p>
          <w:p w14:paraId="640651BE" w14:textId="77777777" w:rsidR="006F331A" w:rsidRPr="007D7531" w:rsidRDefault="006F331A" w:rsidP="006F331A">
            <w:pPr>
              <w:pStyle w:val="Normlnywebov"/>
              <w:rPr>
                <w:rFonts w:ascii="Arial" w:hAnsi="Arial" w:cs="Arial"/>
                <w:color w:val="000000"/>
                <w:sz w:val="20"/>
                <w:szCs w:val="20"/>
              </w:rPr>
            </w:pPr>
            <w:r w:rsidRPr="007D7531">
              <w:rPr>
                <w:rFonts w:ascii="Arial" w:hAnsi="Arial" w:cs="Arial"/>
                <w:color w:val="000000"/>
                <w:sz w:val="20"/>
                <w:szCs w:val="20"/>
              </w:rPr>
              <w:t>K postupom a procesom počas dištančnej výučby a pri prechode na dištančnú výučbu bolo vydané metodické usmernenie č. 2/2021 - </w:t>
            </w:r>
            <w:hyperlink r:id="rId282" w:history="1">
              <w:r w:rsidRPr="007D7531">
                <w:rPr>
                  <w:rStyle w:val="Hypertextovprepojenie"/>
                  <w:rFonts w:ascii="Arial" w:hAnsi="Arial" w:cs="Arial"/>
                  <w:sz w:val="20"/>
                  <w:szCs w:val="20"/>
                </w:rPr>
                <w:t>METODICKÉ USMERNENIE K HODNOTENIU ŠTUDIJNÝCH VÝSLEDKOV A UZATVÁRANIU ROKU ŠTÚDIA POČAS DIŠTANČNEJ FORMY ŠTÚDIA</w:t>
              </w:r>
            </w:hyperlink>
            <w:r w:rsidRPr="007D7531">
              <w:rPr>
                <w:rFonts w:ascii="Arial" w:hAnsi="Arial" w:cs="Arial"/>
                <w:color w:val="000000"/>
                <w:sz w:val="20"/>
                <w:szCs w:val="20"/>
              </w:rPr>
              <w:t>. Informácie sú priebežne zverejňované na webstránke </w:t>
            </w:r>
            <w:hyperlink r:id="rId283" w:history="1">
              <w:r w:rsidRPr="007D7531">
                <w:rPr>
                  <w:rStyle w:val="Hypertextovprepojenie"/>
                  <w:rFonts w:ascii="Arial" w:hAnsi="Arial" w:cs="Arial"/>
                  <w:sz w:val="20"/>
                  <w:szCs w:val="20"/>
                </w:rPr>
                <w:t>www.fri.uniza.sk</w:t>
              </w:r>
            </w:hyperlink>
            <w:r w:rsidRPr="007D7531">
              <w:rPr>
                <w:rFonts w:ascii="Arial" w:hAnsi="Arial" w:cs="Arial"/>
                <w:color w:val="000000"/>
                <w:sz w:val="20"/>
                <w:szCs w:val="20"/>
              </w:rPr>
              <w:t> a na stránke </w:t>
            </w:r>
            <w:hyperlink r:id="rId284" w:history="1">
              <w:r w:rsidRPr="007D7531">
                <w:rPr>
                  <w:rStyle w:val="Hypertextovprepojenie"/>
                  <w:rFonts w:ascii="Arial" w:hAnsi="Arial" w:cs="Arial"/>
                  <w:sz w:val="20"/>
                  <w:szCs w:val="20"/>
                </w:rPr>
                <w:t>www.uniza.sk</w:t>
              </w:r>
            </w:hyperlink>
            <w:r w:rsidRPr="007D7531">
              <w:rPr>
                <w:rFonts w:ascii="Arial" w:hAnsi="Arial" w:cs="Arial"/>
                <w:color w:val="000000"/>
                <w:sz w:val="20"/>
                <w:szCs w:val="20"/>
              </w:rPr>
              <w:t> , kde sa nachádzajú aktuálne informácie (</w:t>
            </w:r>
            <w:hyperlink r:id="rId285" w:history="1">
              <w:r w:rsidRPr="007D7531">
                <w:rPr>
                  <w:rStyle w:val="Hypertextovprepojenie"/>
                  <w:rFonts w:ascii="Arial" w:hAnsi="Arial" w:cs="Arial"/>
                  <w:sz w:val="20"/>
                  <w:szCs w:val="20"/>
                </w:rPr>
                <w:t>https://www.uniza.sk/index.php/koronavirus-covid-19</w:t>
              </w:r>
            </w:hyperlink>
            <w:r w:rsidRPr="007D7531">
              <w:rPr>
                <w:rFonts w:ascii="Arial" w:hAnsi="Arial" w:cs="Arial"/>
                <w:color w:val="000000"/>
                <w:sz w:val="20"/>
                <w:szCs w:val="20"/>
              </w:rPr>
              <w:t> )</w:t>
            </w:r>
          </w:p>
          <w:p w14:paraId="51E18CCC" w14:textId="6BCC982A" w:rsidR="00556FBD" w:rsidRPr="007D7531" w:rsidRDefault="006F331A" w:rsidP="00D8585D">
            <w:pPr>
              <w:pStyle w:val="Normlnywebov"/>
              <w:rPr>
                <w:rFonts w:cstheme="minorHAnsi"/>
                <w:i/>
                <w:iCs/>
                <w:sz w:val="18"/>
                <w:szCs w:val="18"/>
              </w:rPr>
            </w:pPr>
            <w:r w:rsidRPr="007D7531">
              <w:rPr>
                <w:rFonts w:ascii="Arial" w:hAnsi="Arial" w:cs="Arial"/>
                <w:color w:val="000000"/>
                <w:sz w:val="20"/>
                <w:szCs w:val="20"/>
              </w:rPr>
              <w:t xml:space="preserve">V roku 2020 bola pripravená a naplánovaná aj </w:t>
            </w:r>
            <w:r w:rsidR="00020E5C" w:rsidRPr="007D7531">
              <w:rPr>
                <w:rFonts w:ascii="Arial" w:hAnsi="Arial" w:cs="Arial"/>
                <w:color w:val="000000"/>
                <w:sz w:val="20"/>
                <w:szCs w:val="20"/>
              </w:rPr>
              <w:t>koncepcia</w:t>
            </w:r>
            <w:r w:rsidRPr="007D7531">
              <w:rPr>
                <w:rFonts w:ascii="Arial" w:hAnsi="Arial" w:cs="Arial"/>
                <w:color w:val="000000"/>
                <w:sz w:val="20"/>
                <w:szCs w:val="20"/>
              </w:rPr>
              <w:t xml:space="preserve"> webinárov (Na kus reči s prodekanom pre vzdelávanie – </w:t>
            </w:r>
            <w:hyperlink r:id="rId286" w:history="1">
              <w:r w:rsidRPr="007D7531">
                <w:rPr>
                  <w:rStyle w:val="Hypertextovprepojenie"/>
                  <w:rFonts w:ascii="Arial" w:hAnsi="Arial" w:cs="Arial"/>
                  <w:sz w:val="20"/>
                  <w:szCs w:val="20"/>
                </w:rPr>
                <w:t>seminár 1,</w:t>
              </w:r>
            </w:hyperlink>
            <w:r w:rsidRPr="007D7531">
              <w:rPr>
                <w:rFonts w:ascii="Arial" w:hAnsi="Arial" w:cs="Arial"/>
                <w:color w:val="000000"/>
                <w:sz w:val="20"/>
                <w:szCs w:val="20"/>
              </w:rPr>
              <w:t> </w:t>
            </w:r>
            <w:hyperlink r:id="rId287" w:history="1">
              <w:r w:rsidRPr="007D7531">
                <w:rPr>
                  <w:rStyle w:val="Hypertextovprepojenie"/>
                  <w:rFonts w:ascii="Arial" w:hAnsi="Arial" w:cs="Arial"/>
                  <w:sz w:val="20"/>
                  <w:szCs w:val="20"/>
                </w:rPr>
                <w:t>seminár 2,</w:t>
              </w:r>
            </w:hyperlink>
            <w:r w:rsidRPr="007D7531">
              <w:rPr>
                <w:rFonts w:ascii="Arial" w:hAnsi="Arial" w:cs="Arial"/>
                <w:color w:val="000000"/>
                <w:sz w:val="20"/>
                <w:szCs w:val="20"/>
              </w:rPr>
              <w:t> </w:t>
            </w:r>
            <w:hyperlink r:id="rId288" w:history="1">
              <w:r w:rsidRPr="007D7531">
                <w:rPr>
                  <w:rStyle w:val="Hypertextovprepojenie"/>
                  <w:rFonts w:ascii="Arial" w:hAnsi="Arial" w:cs="Arial"/>
                  <w:sz w:val="20"/>
                  <w:szCs w:val="20"/>
                </w:rPr>
                <w:t>seminár 3</w:t>
              </w:r>
            </w:hyperlink>
            <w:r w:rsidRPr="007D7531">
              <w:rPr>
                <w:rFonts w:ascii="Arial" w:hAnsi="Arial" w:cs="Arial"/>
                <w:color w:val="000000"/>
                <w:sz w:val="20"/>
                <w:szCs w:val="20"/>
              </w:rPr>
              <w:t>), ktoré by pomohli študentom zorientovať sa v danej problematike v čase, kedy je potrebné uskutočniť napríklad výber povinne voliteľných a výberových predmetov, výber projektu inžinierskeho štúdia, vydokladovať prax a podobne. Webináre sú realizované online prostredníctvom platformy Microsoft Teams v tíme združujúcom všetkých študentov bakalárskeho a inžinierskeho štúdia. Prvé dva spomínané webináre sa uskutočnili začiatkom roka 2021 a mali pozitívnu spätnú väzbu od študentov. Webináre sú nahrávané a plne k dispozícii študentom, ktorí majú v čase konania webinára výučbu.</w:t>
            </w:r>
          </w:p>
        </w:tc>
      </w:tr>
      <w:tr w:rsidR="00556FBD" w:rsidRPr="007D7531" w14:paraId="340071B0" w14:textId="77777777" w:rsidTr="002D4762">
        <w:tc>
          <w:tcPr>
            <w:tcW w:w="708" w:type="dxa"/>
            <w:vMerge w:val="restart"/>
            <w:shd w:val="clear" w:color="auto" w:fill="F2F2F2" w:themeFill="background1" w:themeFillShade="F2"/>
          </w:tcPr>
          <w:p w14:paraId="314E644B" w14:textId="77777777" w:rsidR="00556FBD" w:rsidRPr="007D7531" w:rsidRDefault="00556FBD" w:rsidP="002D4762">
            <w:pPr>
              <w:spacing w:line="216" w:lineRule="auto"/>
              <w:jc w:val="center"/>
              <w:rPr>
                <w:b/>
                <w:iCs/>
              </w:rPr>
            </w:pPr>
            <w:r w:rsidRPr="007D7531">
              <w:rPr>
                <w:b/>
                <w:iCs/>
              </w:rPr>
              <w:lastRenderedPageBreak/>
              <w:t>D</w:t>
            </w:r>
          </w:p>
        </w:tc>
        <w:tc>
          <w:tcPr>
            <w:tcW w:w="10073" w:type="dxa"/>
            <w:shd w:val="clear" w:color="auto" w:fill="F2F2F2" w:themeFill="background1" w:themeFillShade="F2"/>
          </w:tcPr>
          <w:p w14:paraId="276A4C5E" w14:textId="77777777" w:rsidR="00556FBD" w:rsidRPr="007D7531" w:rsidRDefault="00556FBD" w:rsidP="002D4762">
            <w:pPr>
              <w:autoSpaceDE w:val="0"/>
              <w:autoSpaceDN w:val="0"/>
              <w:adjustRightInd w:val="0"/>
              <w:jc w:val="both"/>
              <w:rPr>
                <w:rFonts w:cstheme="minorHAnsi"/>
                <w:b/>
              </w:rPr>
            </w:pPr>
            <w:r w:rsidRPr="007D7531">
              <w:rPr>
                <w:rFonts w:cstheme="minorHAnsi"/>
                <w:b/>
              </w:rPr>
              <w:t>Partneri predkladateľa</w:t>
            </w:r>
            <w:r w:rsidRPr="007D7531">
              <w:rPr>
                <w:rFonts w:cstheme="minorHAnsi"/>
                <w:b/>
                <w:i/>
                <w:iCs/>
              </w:rPr>
              <w:t xml:space="preserve"> </w:t>
            </w:r>
            <w:r w:rsidRPr="007D7531">
              <w:rPr>
                <w:rFonts w:cstheme="minorHAnsi"/>
                <w:b/>
              </w:rPr>
              <w:t xml:space="preserve">pri zabezpečovaní vzdelávacích činností študijného programu a charakteristika ich participácie. </w:t>
            </w:r>
          </w:p>
        </w:tc>
      </w:tr>
      <w:tr w:rsidR="00556FBD" w:rsidRPr="007D7531" w14:paraId="6CB218BB" w14:textId="77777777" w:rsidTr="002D4762">
        <w:trPr>
          <w:trHeight w:val="825"/>
        </w:trPr>
        <w:tc>
          <w:tcPr>
            <w:tcW w:w="708" w:type="dxa"/>
            <w:vMerge/>
            <w:shd w:val="clear" w:color="auto" w:fill="F2F2F2" w:themeFill="background1" w:themeFillShade="F2"/>
          </w:tcPr>
          <w:p w14:paraId="101647FB" w14:textId="77777777" w:rsidR="00556FBD" w:rsidRPr="007D7531" w:rsidRDefault="00556FBD" w:rsidP="002D4762">
            <w:pPr>
              <w:spacing w:line="216" w:lineRule="auto"/>
              <w:jc w:val="center"/>
              <w:rPr>
                <w:b/>
                <w:iCs/>
              </w:rPr>
            </w:pPr>
          </w:p>
        </w:tc>
        <w:tc>
          <w:tcPr>
            <w:tcW w:w="10073" w:type="dxa"/>
            <w:shd w:val="clear" w:color="auto" w:fill="FFFFFF" w:themeFill="background1"/>
          </w:tcPr>
          <w:tbl>
            <w:tblPr>
              <w:tblpPr w:leftFromText="141" w:rightFromText="141" w:horzAnchor="margin" w:tblpY="-536"/>
              <w:tblW w:w="5000" w:type="pct"/>
              <w:tblLayout w:type="fixed"/>
              <w:tblCellMar>
                <w:top w:w="15" w:type="dxa"/>
                <w:left w:w="15" w:type="dxa"/>
                <w:bottom w:w="15" w:type="dxa"/>
                <w:right w:w="15" w:type="dxa"/>
              </w:tblCellMar>
              <w:tblLook w:val="04A0" w:firstRow="1" w:lastRow="0" w:firstColumn="1" w:lastColumn="0" w:noHBand="0" w:noVBand="1"/>
            </w:tblPr>
            <w:tblGrid>
              <w:gridCol w:w="1566"/>
              <w:gridCol w:w="2483"/>
              <w:gridCol w:w="5808"/>
            </w:tblGrid>
            <w:tr w:rsidR="0096558F" w:rsidRPr="005D7544" w14:paraId="7FFAB4C4" w14:textId="77777777" w:rsidTr="009D5087">
              <w:trPr>
                <w:trHeight w:val="20"/>
              </w:trPr>
              <w:tc>
                <w:tcPr>
                  <w:tcW w:w="1563" w:type="dxa"/>
                  <w:shd w:val="clear" w:color="auto" w:fill="FFFFFF"/>
                  <w:tcMar>
                    <w:top w:w="30" w:type="dxa"/>
                    <w:left w:w="30" w:type="dxa"/>
                    <w:bottom w:w="30" w:type="dxa"/>
                    <w:right w:w="30" w:type="dxa"/>
                  </w:tcMar>
                  <w:vAlign w:val="center"/>
                  <w:hideMark/>
                </w:tcPr>
                <w:p w14:paraId="5B0542FE"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b/>
                      <w:bCs/>
                      <w:color w:val="000000"/>
                      <w:sz w:val="18"/>
                      <w:szCs w:val="18"/>
                      <w:lang w:eastAsia="sk-SK"/>
                    </w:rPr>
                    <w:t>Spoločnosť</w:t>
                  </w:r>
                </w:p>
              </w:tc>
              <w:tc>
                <w:tcPr>
                  <w:tcW w:w="2479" w:type="dxa"/>
                  <w:shd w:val="clear" w:color="auto" w:fill="FFFFFF"/>
                  <w:tcMar>
                    <w:top w:w="30" w:type="dxa"/>
                    <w:left w:w="30" w:type="dxa"/>
                    <w:bottom w:w="30" w:type="dxa"/>
                    <w:right w:w="30" w:type="dxa"/>
                  </w:tcMar>
                  <w:vAlign w:val="center"/>
                  <w:hideMark/>
                </w:tcPr>
                <w:p w14:paraId="73E7EAEE"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b/>
                      <w:bCs/>
                      <w:color w:val="000000"/>
                      <w:sz w:val="18"/>
                      <w:szCs w:val="18"/>
                      <w:lang w:eastAsia="sk-SK"/>
                    </w:rPr>
                    <w:t>Kontakt</w:t>
                  </w:r>
                </w:p>
              </w:tc>
              <w:tc>
                <w:tcPr>
                  <w:tcW w:w="5799" w:type="dxa"/>
                  <w:shd w:val="clear" w:color="auto" w:fill="FFFFFF"/>
                  <w:tcMar>
                    <w:top w:w="30" w:type="dxa"/>
                    <w:left w:w="30" w:type="dxa"/>
                    <w:bottom w:w="30" w:type="dxa"/>
                    <w:right w:w="30" w:type="dxa"/>
                  </w:tcMar>
                  <w:vAlign w:val="center"/>
                  <w:hideMark/>
                </w:tcPr>
                <w:p w14:paraId="232C9271"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b/>
                      <w:bCs/>
                      <w:color w:val="000000"/>
                      <w:sz w:val="18"/>
                      <w:szCs w:val="18"/>
                      <w:lang w:eastAsia="sk-SK"/>
                    </w:rPr>
                    <w:t>Forma spolupráce</w:t>
                  </w:r>
                </w:p>
              </w:tc>
            </w:tr>
            <w:tr w:rsidR="0096558F" w:rsidRPr="005D7544" w14:paraId="4CE20480" w14:textId="77777777" w:rsidTr="009D5087">
              <w:trPr>
                <w:trHeight w:val="20"/>
              </w:trPr>
              <w:tc>
                <w:tcPr>
                  <w:tcW w:w="1563" w:type="dxa"/>
                  <w:shd w:val="clear" w:color="auto" w:fill="FFFFFF"/>
                  <w:tcMar>
                    <w:top w:w="30" w:type="dxa"/>
                    <w:left w:w="30" w:type="dxa"/>
                    <w:bottom w:w="30" w:type="dxa"/>
                    <w:right w:w="30" w:type="dxa"/>
                  </w:tcMar>
                  <w:vAlign w:val="center"/>
                  <w:hideMark/>
                </w:tcPr>
                <w:p w14:paraId="4FF5BA7D"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OHPEN Technology Slovakia, s.r.o.</w:t>
                  </w:r>
                </w:p>
              </w:tc>
              <w:tc>
                <w:tcPr>
                  <w:tcW w:w="2479" w:type="dxa"/>
                  <w:shd w:val="clear" w:color="auto" w:fill="FFFFFF"/>
                  <w:tcMar>
                    <w:top w:w="30" w:type="dxa"/>
                    <w:left w:w="30" w:type="dxa"/>
                    <w:bottom w:w="30" w:type="dxa"/>
                    <w:right w:w="30" w:type="dxa"/>
                  </w:tcMar>
                  <w:vAlign w:val="center"/>
                  <w:hideMark/>
                </w:tcPr>
                <w:p w14:paraId="21002DD8"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Peter Steiner</w:t>
                  </w:r>
                </w:p>
              </w:tc>
              <w:tc>
                <w:tcPr>
                  <w:tcW w:w="5799" w:type="dxa"/>
                  <w:shd w:val="clear" w:color="auto" w:fill="FFFFFF"/>
                  <w:tcMar>
                    <w:top w:w="30" w:type="dxa"/>
                    <w:left w:w="30" w:type="dxa"/>
                    <w:bottom w:w="30" w:type="dxa"/>
                    <w:right w:w="30" w:type="dxa"/>
                  </w:tcMar>
                  <w:vAlign w:val="center"/>
                  <w:hideMark/>
                </w:tcPr>
                <w:p w14:paraId="1EEB888B"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Podpora aktivít vzdelávania v oblasti cloud computingu. Absolventi ASI zamestnaní v Ohpen sú prizývaný na vybrané prednášky </w:t>
                  </w:r>
                </w:p>
              </w:tc>
            </w:tr>
            <w:tr w:rsidR="0096558F" w:rsidRPr="005D7544" w14:paraId="381CEB3D" w14:textId="77777777" w:rsidTr="009D5087">
              <w:trPr>
                <w:trHeight w:val="20"/>
              </w:trPr>
              <w:tc>
                <w:tcPr>
                  <w:tcW w:w="1563" w:type="dxa"/>
                  <w:shd w:val="clear" w:color="auto" w:fill="FFFFFF"/>
                  <w:tcMar>
                    <w:top w:w="30" w:type="dxa"/>
                    <w:left w:w="30" w:type="dxa"/>
                    <w:bottom w:w="30" w:type="dxa"/>
                    <w:right w:w="30" w:type="dxa"/>
                  </w:tcMar>
                  <w:vAlign w:val="center"/>
                  <w:hideMark/>
                </w:tcPr>
                <w:p w14:paraId="15D391B2"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Unicorn Systems</w:t>
                  </w:r>
                </w:p>
              </w:tc>
              <w:tc>
                <w:tcPr>
                  <w:tcW w:w="2479" w:type="dxa"/>
                  <w:shd w:val="clear" w:color="auto" w:fill="FFFFFF"/>
                  <w:tcMar>
                    <w:top w:w="30" w:type="dxa"/>
                    <w:left w:w="30" w:type="dxa"/>
                    <w:bottom w:w="30" w:type="dxa"/>
                    <w:right w:w="30" w:type="dxa"/>
                  </w:tcMar>
                  <w:vAlign w:val="center"/>
                  <w:hideMark/>
                </w:tcPr>
                <w:p w14:paraId="7089226B"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Daniel Rajčan</w:t>
                  </w:r>
                </w:p>
              </w:tc>
              <w:tc>
                <w:tcPr>
                  <w:tcW w:w="5799" w:type="dxa"/>
                  <w:shd w:val="clear" w:color="auto" w:fill="FFFFFF"/>
                  <w:tcMar>
                    <w:top w:w="30" w:type="dxa"/>
                    <w:left w:w="30" w:type="dxa"/>
                    <w:bottom w:w="30" w:type="dxa"/>
                    <w:right w:w="30" w:type="dxa"/>
                  </w:tcMar>
                  <w:vAlign w:val="center"/>
                  <w:hideMark/>
                </w:tcPr>
                <w:p w14:paraId="57FA4B05"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Vybrané prednášky, schválený člen štátnicových komisia ASI</w:t>
                  </w:r>
                </w:p>
              </w:tc>
            </w:tr>
            <w:tr w:rsidR="0096558F" w:rsidRPr="005D7544" w14:paraId="1FDD6B5E" w14:textId="77777777" w:rsidTr="009D5087">
              <w:trPr>
                <w:trHeight w:val="20"/>
              </w:trPr>
              <w:tc>
                <w:tcPr>
                  <w:tcW w:w="1563" w:type="dxa"/>
                  <w:shd w:val="clear" w:color="auto" w:fill="FFFFFF"/>
                  <w:tcMar>
                    <w:top w:w="30" w:type="dxa"/>
                    <w:left w:w="30" w:type="dxa"/>
                    <w:bottom w:w="30" w:type="dxa"/>
                    <w:right w:w="30" w:type="dxa"/>
                  </w:tcMar>
                  <w:vAlign w:val="center"/>
                  <w:hideMark/>
                </w:tcPr>
                <w:p w14:paraId="487956A1"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OutSystems</w:t>
                  </w:r>
                </w:p>
              </w:tc>
              <w:tc>
                <w:tcPr>
                  <w:tcW w:w="2479" w:type="dxa"/>
                  <w:shd w:val="clear" w:color="auto" w:fill="FFFFFF"/>
                  <w:tcMar>
                    <w:top w:w="30" w:type="dxa"/>
                    <w:left w:w="30" w:type="dxa"/>
                    <w:bottom w:w="30" w:type="dxa"/>
                    <w:right w:w="30" w:type="dxa"/>
                  </w:tcMar>
                  <w:vAlign w:val="center"/>
                  <w:hideMark/>
                </w:tcPr>
                <w:p w14:paraId="71FD45A9"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Samuel Hopko</w:t>
                  </w:r>
                </w:p>
              </w:tc>
              <w:tc>
                <w:tcPr>
                  <w:tcW w:w="5799" w:type="dxa"/>
                  <w:shd w:val="clear" w:color="auto" w:fill="FFFFFF"/>
                  <w:tcMar>
                    <w:top w:w="30" w:type="dxa"/>
                    <w:left w:w="30" w:type="dxa"/>
                    <w:bottom w:w="30" w:type="dxa"/>
                    <w:right w:w="30" w:type="dxa"/>
                  </w:tcMar>
                  <w:vAlign w:val="center"/>
                  <w:hideMark/>
                </w:tcPr>
                <w:p w14:paraId="1C66692C"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Vybrané prednášky, webináre</w:t>
                  </w:r>
                </w:p>
              </w:tc>
            </w:tr>
            <w:tr w:rsidR="0096558F" w:rsidRPr="005D7544" w14:paraId="536363F1" w14:textId="77777777" w:rsidTr="009D5087">
              <w:trPr>
                <w:trHeight w:val="20"/>
              </w:trPr>
              <w:tc>
                <w:tcPr>
                  <w:tcW w:w="1563" w:type="dxa"/>
                  <w:shd w:val="clear" w:color="auto" w:fill="FFFFFF"/>
                  <w:tcMar>
                    <w:top w:w="30" w:type="dxa"/>
                    <w:left w:w="30" w:type="dxa"/>
                    <w:bottom w:w="30" w:type="dxa"/>
                    <w:right w:w="30" w:type="dxa"/>
                  </w:tcMar>
                  <w:vAlign w:val="center"/>
                  <w:hideMark/>
                </w:tcPr>
                <w:p w14:paraId="0C6CB956"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Alcasys s.r.o.</w:t>
                  </w:r>
                </w:p>
              </w:tc>
              <w:tc>
                <w:tcPr>
                  <w:tcW w:w="2479" w:type="dxa"/>
                  <w:shd w:val="clear" w:color="auto" w:fill="FFFFFF"/>
                  <w:tcMar>
                    <w:top w:w="30" w:type="dxa"/>
                    <w:left w:w="30" w:type="dxa"/>
                    <w:bottom w:w="30" w:type="dxa"/>
                    <w:right w:w="30" w:type="dxa"/>
                  </w:tcMar>
                  <w:vAlign w:val="center"/>
                  <w:hideMark/>
                </w:tcPr>
                <w:p w14:paraId="420ED6F5"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Richard Wittlinger</w:t>
                  </w:r>
                </w:p>
              </w:tc>
              <w:tc>
                <w:tcPr>
                  <w:tcW w:w="5799" w:type="dxa"/>
                  <w:shd w:val="clear" w:color="auto" w:fill="FFFFFF"/>
                  <w:tcMar>
                    <w:top w:w="30" w:type="dxa"/>
                    <w:left w:w="30" w:type="dxa"/>
                    <w:bottom w:w="30" w:type="dxa"/>
                    <w:right w:w="30" w:type="dxa"/>
                  </w:tcMar>
                  <w:vAlign w:val="center"/>
                  <w:hideMark/>
                </w:tcPr>
                <w:p w14:paraId="4E59501E"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Vybrané prednášky, schválený člen štátnicových komisií ASI</w:t>
                  </w:r>
                </w:p>
              </w:tc>
            </w:tr>
            <w:tr w:rsidR="0096558F" w:rsidRPr="005D7544" w14:paraId="398B0462" w14:textId="77777777" w:rsidTr="009D5087">
              <w:trPr>
                <w:trHeight w:val="20"/>
              </w:trPr>
              <w:tc>
                <w:tcPr>
                  <w:tcW w:w="1563" w:type="dxa"/>
                  <w:shd w:val="clear" w:color="auto" w:fill="FFFFFF"/>
                  <w:tcMar>
                    <w:top w:w="30" w:type="dxa"/>
                    <w:left w:w="30" w:type="dxa"/>
                    <w:bottom w:w="30" w:type="dxa"/>
                    <w:right w:w="30" w:type="dxa"/>
                  </w:tcMar>
                  <w:vAlign w:val="center"/>
                  <w:hideMark/>
                </w:tcPr>
                <w:p w14:paraId="26FDF49C"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 </w:t>
                  </w:r>
                </w:p>
              </w:tc>
              <w:tc>
                <w:tcPr>
                  <w:tcW w:w="2479" w:type="dxa"/>
                  <w:shd w:val="clear" w:color="auto" w:fill="FFFFFF"/>
                  <w:tcMar>
                    <w:top w:w="30" w:type="dxa"/>
                    <w:left w:w="30" w:type="dxa"/>
                    <w:bottom w:w="30" w:type="dxa"/>
                    <w:right w:w="30" w:type="dxa"/>
                  </w:tcMar>
                  <w:vAlign w:val="center"/>
                  <w:hideMark/>
                </w:tcPr>
                <w:p w14:paraId="779DD943"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Marián Franko</w:t>
                  </w:r>
                </w:p>
              </w:tc>
              <w:tc>
                <w:tcPr>
                  <w:tcW w:w="5799" w:type="dxa"/>
                  <w:shd w:val="clear" w:color="auto" w:fill="FFFFFF"/>
                  <w:tcMar>
                    <w:top w:w="30" w:type="dxa"/>
                    <w:left w:w="30" w:type="dxa"/>
                    <w:bottom w:w="30" w:type="dxa"/>
                    <w:right w:w="30" w:type="dxa"/>
                  </w:tcMar>
                  <w:vAlign w:val="center"/>
                  <w:hideMark/>
                </w:tcPr>
                <w:p w14:paraId="7DA4E250"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Vybrané prednášky</w:t>
                  </w:r>
                </w:p>
              </w:tc>
            </w:tr>
            <w:tr w:rsidR="0096558F" w:rsidRPr="005D7544" w14:paraId="78B6F86D" w14:textId="77777777" w:rsidTr="009D5087">
              <w:trPr>
                <w:trHeight w:val="20"/>
              </w:trPr>
              <w:tc>
                <w:tcPr>
                  <w:tcW w:w="1563" w:type="dxa"/>
                  <w:shd w:val="clear" w:color="auto" w:fill="FFFFFF"/>
                  <w:tcMar>
                    <w:top w:w="30" w:type="dxa"/>
                    <w:left w:w="30" w:type="dxa"/>
                    <w:bottom w:w="30" w:type="dxa"/>
                    <w:right w:w="30" w:type="dxa"/>
                  </w:tcMar>
                  <w:vAlign w:val="center"/>
                  <w:hideMark/>
                </w:tcPr>
                <w:p w14:paraId="2533FE0B"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Versa Network</w:t>
                  </w:r>
                </w:p>
              </w:tc>
              <w:tc>
                <w:tcPr>
                  <w:tcW w:w="2479" w:type="dxa"/>
                  <w:shd w:val="clear" w:color="auto" w:fill="FFFFFF"/>
                  <w:tcMar>
                    <w:top w:w="30" w:type="dxa"/>
                    <w:left w:w="30" w:type="dxa"/>
                    <w:bottom w:w="30" w:type="dxa"/>
                    <w:right w:w="30" w:type="dxa"/>
                  </w:tcMar>
                  <w:vAlign w:val="center"/>
                  <w:hideMark/>
                </w:tcPr>
                <w:p w14:paraId="56A5A8B0"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Matej Kultán</w:t>
                  </w:r>
                </w:p>
              </w:tc>
              <w:tc>
                <w:tcPr>
                  <w:tcW w:w="5799" w:type="dxa"/>
                  <w:shd w:val="clear" w:color="auto" w:fill="FFFFFF"/>
                  <w:tcMar>
                    <w:top w:w="30" w:type="dxa"/>
                    <w:left w:w="30" w:type="dxa"/>
                    <w:bottom w:w="30" w:type="dxa"/>
                    <w:right w:w="30" w:type="dxa"/>
                  </w:tcMar>
                  <w:vAlign w:val="center"/>
                  <w:hideMark/>
                </w:tcPr>
                <w:p w14:paraId="2C4546B9"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Vybrané prednášky, webináre</w:t>
                  </w:r>
                </w:p>
              </w:tc>
            </w:tr>
            <w:tr w:rsidR="0096558F" w:rsidRPr="005D7544" w14:paraId="0AADA7F4" w14:textId="77777777" w:rsidTr="009D5087">
              <w:trPr>
                <w:trHeight w:val="20"/>
              </w:trPr>
              <w:tc>
                <w:tcPr>
                  <w:tcW w:w="1563" w:type="dxa"/>
                  <w:shd w:val="clear" w:color="auto" w:fill="FFFFFF"/>
                  <w:tcMar>
                    <w:top w:w="30" w:type="dxa"/>
                    <w:left w:w="30" w:type="dxa"/>
                    <w:bottom w:w="30" w:type="dxa"/>
                    <w:right w:w="30" w:type="dxa"/>
                  </w:tcMar>
                  <w:vAlign w:val="center"/>
                  <w:hideMark/>
                </w:tcPr>
                <w:p w14:paraId="1E6569E8"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Alef0 CZ, s.r.o.</w:t>
                  </w:r>
                </w:p>
              </w:tc>
              <w:tc>
                <w:tcPr>
                  <w:tcW w:w="2479" w:type="dxa"/>
                  <w:shd w:val="clear" w:color="auto" w:fill="FFFFFF"/>
                  <w:tcMar>
                    <w:top w:w="30" w:type="dxa"/>
                    <w:left w:w="30" w:type="dxa"/>
                    <w:bottom w:w="30" w:type="dxa"/>
                    <w:right w:w="30" w:type="dxa"/>
                  </w:tcMar>
                  <w:vAlign w:val="center"/>
                  <w:hideMark/>
                </w:tcPr>
                <w:p w14:paraId="339CA9F2"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Ján Janovic</w:t>
                  </w:r>
                </w:p>
              </w:tc>
              <w:tc>
                <w:tcPr>
                  <w:tcW w:w="5799" w:type="dxa"/>
                  <w:shd w:val="clear" w:color="auto" w:fill="FFFFFF"/>
                  <w:tcMar>
                    <w:top w:w="30" w:type="dxa"/>
                    <w:left w:w="30" w:type="dxa"/>
                    <w:bottom w:w="30" w:type="dxa"/>
                    <w:right w:w="30" w:type="dxa"/>
                  </w:tcMar>
                  <w:vAlign w:val="center"/>
                  <w:hideMark/>
                </w:tcPr>
                <w:p w14:paraId="1C307964"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technologický partner, vybrané prednášky</w:t>
                  </w:r>
                </w:p>
              </w:tc>
            </w:tr>
            <w:tr w:rsidR="0096558F" w:rsidRPr="005D7544" w14:paraId="1C8A1287" w14:textId="77777777" w:rsidTr="009D5087">
              <w:trPr>
                <w:trHeight w:val="20"/>
              </w:trPr>
              <w:tc>
                <w:tcPr>
                  <w:tcW w:w="1563" w:type="dxa"/>
                  <w:shd w:val="clear" w:color="auto" w:fill="FFFFFF"/>
                  <w:tcMar>
                    <w:top w:w="30" w:type="dxa"/>
                    <w:left w:w="30" w:type="dxa"/>
                    <w:bottom w:w="30" w:type="dxa"/>
                    <w:right w:w="30" w:type="dxa"/>
                  </w:tcMar>
                  <w:vAlign w:val="center"/>
                  <w:hideMark/>
                </w:tcPr>
                <w:p w14:paraId="4310FF14"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Global Logic Slovensko</w:t>
                  </w:r>
                </w:p>
              </w:tc>
              <w:tc>
                <w:tcPr>
                  <w:tcW w:w="2479" w:type="dxa"/>
                  <w:shd w:val="clear" w:color="auto" w:fill="FFFFFF"/>
                  <w:tcMar>
                    <w:top w:w="30" w:type="dxa"/>
                    <w:left w:w="30" w:type="dxa"/>
                    <w:bottom w:w="30" w:type="dxa"/>
                    <w:right w:w="30" w:type="dxa"/>
                  </w:tcMar>
                  <w:vAlign w:val="center"/>
                  <w:hideMark/>
                </w:tcPr>
                <w:p w14:paraId="7E166805"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Rastislav Krivý</w:t>
                  </w:r>
                </w:p>
              </w:tc>
              <w:tc>
                <w:tcPr>
                  <w:tcW w:w="5799" w:type="dxa"/>
                  <w:shd w:val="clear" w:color="auto" w:fill="FFFFFF"/>
                  <w:tcMar>
                    <w:top w:w="30" w:type="dxa"/>
                    <w:left w:w="30" w:type="dxa"/>
                    <w:bottom w:w="30" w:type="dxa"/>
                    <w:right w:w="30" w:type="dxa"/>
                  </w:tcMar>
                  <w:vAlign w:val="center"/>
                  <w:hideMark/>
                </w:tcPr>
                <w:p w14:paraId="3CA18C24"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vybrané prednášky</w:t>
                  </w:r>
                </w:p>
              </w:tc>
            </w:tr>
            <w:tr w:rsidR="0096558F" w:rsidRPr="005D7544" w14:paraId="726D7C18" w14:textId="77777777" w:rsidTr="009D5087">
              <w:trPr>
                <w:trHeight w:val="20"/>
              </w:trPr>
              <w:tc>
                <w:tcPr>
                  <w:tcW w:w="1563" w:type="dxa"/>
                  <w:shd w:val="clear" w:color="auto" w:fill="FFFFFF"/>
                  <w:tcMar>
                    <w:top w:w="30" w:type="dxa"/>
                    <w:left w:w="30" w:type="dxa"/>
                    <w:bottom w:w="30" w:type="dxa"/>
                    <w:right w:w="30" w:type="dxa"/>
                  </w:tcMar>
                  <w:vAlign w:val="center"/>
                  <w:hideMark/>
                </w:tcPr>
                <w:p w14:paraId="77F58986"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Stredoslovenská distribučná a.s, </w:t>
                  </w:r>
                </w:p>
              </w:tc>
              <w:tc>
                <w:tcPr>
                  <w:tcW w:w="2479" w:type="dxa"/>
                  <w:shd w:val="clear" w:color="auto" w:fill="FFFFFF"/>
                  <w:tcMar>
                    <w:top w:w="30" w:type="dxa"/>
                    <w:left w:w="30" w:type="dxa"/>
                    <w:bottom w:w="30" w:type="dxa"/>
                    <w:right w:w="30" w:type="dxa"/>
                  </w:tcMar>
                  <w:vAlign w:val="center"/>
                  <w:hideMark/>
                </w:tcPr>
                <w:p w14:paraId="21A9DAA2"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Branislav Košťál</w:t>
                  </w:r>
                </w:p>
              </w:tc>
              <w:tc>
                <w:tcPr>
                  <w:tcW w:w="5799" w:type="dxa"/>
                  <w:shd w:val="clear" w:color="auto" w:fill="FFFFFF"/>
                  <w:tcMar>
                    <w:top w:w="30" w:type="dxa"/>
                    <w:left w:w="30" w:type="dxa"/>
                    <w:bottom w:w="30" w:type="dxa"/>
                    <w:right w:w="30" w:type="dxa"/>
                  </w:tcMar>
                  <w:vAlign w:val="center"/>
                  <w:hideMark/>
                </w:tcPr>
                <w:p w14:paraId="0C35438F"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Technologické zabezpečenie špecializovaných laboratórií</w:t>
                  </w:r>
                </w:p>
              </w:tc>
            </w:tr>
            <w:tr w:rsidR="0096558F" w:rsidRPr="005D7544" w14:paraId="4659FD87" w14:textId="77777777" w:rsidTr="009D5087">
              <w:trPr>
                <w:trHeight w:val="20"/>
              </w:trPr>
              <w:tc>
                <w:tcPr>
                  <w:tcW w:w="1563" w:type="dxa"/>
                  <w:shd w:val="clear" w:color="auto" w:fill="FFFFFF"/>
                  <w:tcMar>
                    <w:top w:w="30" w:type="dxa"/>
                    <w:left w:w="30" w:type="dxa"/>
                    <w:bottom w:w="30" w:type="dxa"/>
                    <w:right w:w="30" w:type="dxa"/>
                  </w:tcMar>
                  <w:vAlign w:val="center"/>
                  <w:hideMark/>
                </w:tcPr>
                <w:p w14:paraId="6D3E98EE"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Munus s.r.o</w:t>
                  </w:r>
                </w:p>
              </w:tc>
              <w:tc>
                <w:tcPr>
                  <w:tcW w:w="2479" w:type="dxa"/>
                  <w:shd w:val="clear" w:color="auto" w:fill="FFFFFF"/>
                  <w:tcMar>
                    <w:top w:w="30" w:type="dxa"/>
                    <w:left w:w="30" w:type="dxa"/>
                    <w:bottom w:w="30" w:type="dxa"/>
                    <w:right w:w="30" w:type="dxa"/>
                  </w:tcMar>
                  <w:vAlign w:val="center"/>
                  <w:hideMark/>
                </w:tcPr>
                <w:p w14:paraId="157DD82D"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Peter Kováč</w:t>
                  </w:r>
                </w:p>
              </w:tc>
              <w:tc>
                <w:tcPr>
                  <w:tcW w:w="5799" w:type="dxa"/>
                  <w:shd w:val="clear" w:color="auto" w:fill="FFFFFF"/>
                  <w:tcMar>
                    <w:top w:w="30" w:type="dxa"/>
                    <w:left w:w="30" w:type="dxa"/>
                    <w:bottom w:w="30" w:type="dxa"/>
                    <w:right w:w="30" w:type="dxa"/>
                  </w:tcMar>
                  <w:vAlign w:val="center"/>
                  <w:hideMark/>
                </w:tcPr>
                <w:p w14:paraId="17DAF79D"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Technologické zabezpečenie prevádzky privátneho cloudu</w:t>
                  </w:r>
                </w:p>
              </w:tc>
            </w:tr>
            <w:tr w:rsidR="0096558F" w:rsidRPr="005D7544" w14:paraId="40A77821" w14:textId="77777777" w:rsidTr="009D5087">
              <w:trPr>
                <w:trHeight w:val="20"/>
              </w:trPr>
              <w:tc>
                <w:tcPr>
                  <w:tcW w:w="1563" w:type="dxa"/>
                  <w:shd w:val="clear" w:color="auto" w:fill="FFFFFF"/>
                  <w:tcMar>
                    <w:top w:w="30" w:type="dxa"/>
                    <w:left w:w="30" w:type="dxa"/>
                    <w:bottom w:w="30" w:type="dxa"/>
                    <w:right w:w="30" w:type="dxa"/>
                  </w:tcMar>
                  <w:vAlign w:val="center"/>
                  <w:hideMark/>
                </w:tcPr>
                <w:p w14:paraId="0560066D"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 xml:space="preserve">CheckPoint </w:t>
                  </w:r>
                </w:p>
              </w:tc>
              <w:tc>
                <w:tcPr>
                  <w:tcW w:w="2479" w:type="dxa"/>
                  <w:shd w:val="clear" w:color="auto" w:fill="FFFFFF"/>
                  <w:tcMar>
                    <w:top w:w="30" w:type="dxa"/>
                    <w:left w:w="30" w:type="dxa"/>
                    <w:bottom w:w="30" w:type="dxa"/>
                    <w:right w:w="30" w:type="dxa"/>
                  </w:tcMar>
                  <w:vAlign w:val="center"/>
                  <w:hideMark/>
                </w:tcPr>
                <w:p w14:paraId="4FE34A08"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Vladimír Hirner</w:t>
                  </w:r>
                </w:p>
              </w:tc>
              <w:tc>
                <w:tcPr>
                  <w:tcW w:w="5799" w:type="dxa"/>
                  <w:shd w:val="clear" w:color="auto" w:fill="FFFFFF"/>
                  <w:tcMar>
                    <w:top w:w="30" w:type="dxa"/>
                    <w:left w:w="30" w:type="dxa"/>
                    <w:bottom w:w="30" w:type="dxa"/>
                    <w:right w:w="30" w:type="dxa"/>
                  </w:tcMar>
                  <w:vAlign w:val="center"/>
                  <w:hideMark/>
                </w:tcPr>
                <w:p w14:paraId="5D9BE4DA"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Technologické zabezpečenie špecializovaných laboratórií, partner vzdelávania</w:t>
                  </w:r>
                </w:p>
              </w:tc>
            </w:tr>
            <w:tr w:rsidR="0096558F" w:rsidRPr="005D7544" w14:paraId="7A23C02D" w14:textId="77777777" w:rsidTr="009D5087">
              <w:trPr>
                <w:trHeight w:val="20"/>
              </w:trPr>
              <w:tc>
                <w:tcPr>
                  <w:tcW w:w="1563" w:type="dxa"/>
                  <w:shd w:val="clear" w:color="auto" w:fill="FFFFFF"/>
                  <w:tcMar>
                    <w:top w:w="30" w:type="dxa"/>
                    <w:left w:w="30" w:type="dxa"/>
                    <w:bottom w:w="30" w:type="dxa"/>
                    <w:right w:w="30" w:type="dxa"/>
                  </w:tcMar>
                  <w:vAlign w:val="center"/>
                  <w:hideMark/>
                </w:tcPr>
                <w:p w14:paraId="73B86A45"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BrainIT</w:t>
                  </w:r>
                </w:p>
              </w:tc>
              <w:tc>
                <w:tcPr>
                  <w:tcW w:w="2479" w:type="dxa"/>
                  <w:shd w:val="clear" w:color="auto" w:fill="FFFFFF"/>
                  <w:tcMar>
                    <w:top w:w="30" w:type="dxa"/>
                    <w:left w:w="30" w:type="dxa"/>
                    <w:bottom w:w="30" w:type="dxa"/>
                    <w:right w:w="30" w:type="dxa"/>
                  </w:tcMar>
                  <w:vAlign w:val="center"/>
                  <w:hideMark/>
                </w:tcPr>
                <w:p w14:paraId="04D1C292"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Michal Papučík</w:t>
                  </w:r>
                </w:p>
              </w:tc>
              <w:tc>
                <w:tcPr>
                  <w:tcW w:w="5799" w:type="dxa"/>
                  <w:shd w:val="clear" w:color="auto" w:fill="FFFFFF"/>
                  <w:tcMar>
                    <w:top w:w="30" w:type="dxa"/>
                    <w:left w:w="30" w:type="dxa"/>
                    <w:bottom w:w="30" w:type="dxa"/>
                    <w:right w:w="30" w:type="dxa"/>
                  </w:tcMar>
                  <w:vAlign w:val="center"/>
                  <w:hideMark/>
                </w:tcPr>
                <w:p w14:paraId="7E2204EC"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Technologické zabezpečenie špecializovaných laboratórií</w:t>
                  </w:r>
                </w:p>
              </w:tc>
            </w:tr>
            <w:tr w:rsidR="0096558F" w:rsidRPr="005D7544" w14:paraId="4901EB7B" w14:textId="77777777" w:rsidTr="009D5087">
              <w:trPr>
                <w:trHeight w:val="20"/>
              </w:trPr>
              <w:tc>
                <w:tcPr>
                  <w:tcW w:w="1563" w:type="dxa"/>
                  <w:shd w:val="clear" w:color="auto" w:fill="FFFFFF"/>
                  <w:tcMar>
                    <w:top w:w="30" w:type="dxa"/>
                    <w:left w:w="30" w:type="dxa"/>
                    <w:bottom w:w="30" w:type="dxa"/>
                    <w:right w:w="30" w:type="dxa"/>
                  </w:tcMar>
                  <w:vAlign w:val="center"/>
                  <w:hideMark/>
                </w:tcPr>
                <w:p w14:paraId="489074A9"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Siemens Mobility</w:t>
                  </w:r>
                </w:p>
              </w:tc>
              <w:tc>
                <w:tcPr>
                  <w:tcW w:w="2479" w:type="dxa"/>
                  <w:shd w:val="clear" w:color="auto" w:fill="FFFFFF"/>
                  <w:tcMar>
                    <w:top w:w="30" w:type="dxa"/>
                    <w:left w:w="30" w:type="dxa"/>
                    <w:bottom w:w="30" w:type="dxa"/>
                    <w:right w:w="30" w:type="dxa"/>
                  </w:tcMar>
                  <w:vAlign w:val="center"/>
                  <w:hideMark/>
                </w:tcPr>
                <w:p w14:paraId="68D84A0A"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Peter Oravec</w:t>
                  </w:r>
                </w:p>
              </w:tc>
              <w:tc>
                <w:tcPr>
                  <w:tcW w:w="5799" w:type="dxa"/>
                  <w:shd w:val="clear" w:color="auto" w:fill="FFFFFF"/>
                  <w:tcMar>
                    <w:top w:w="30" w:type="dxa"/>
                    <w:left w:w="30" w:type="dxa"/>
                    <w:bottom w:w="30" w:type="dxa"/>
                    <w:right w:w="30" w:type="dxa"/>
                  </w:tcMar>
                  <w:vAlign w:val="center"/>
                  <w:hideMark/>
                </w:tcPr>
                <w:p w14:paraId="4C9D48E2"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Technologické zabezpečenie špecializovaných laboratórií</w:t>
                  </w:r>
                </w:p>
              </w:tc>
            </w:tr>
            <w:tr w:rsidR="0096558F" w:rsidRPr="005D7544" w14:paraId="0757A848" w14:textId="77777777" w:rsidTr="009D5087">
              <w:trPr>
                <w:trHeight w:val="20"/>
              </w:trPr>
              <w:tc>
                <w:tcPr>
                  <w:tcW w:w="1563" w:type="dxa"/>
                  <w:shd w:val="clear" w:color="auto" w:fill="FFFFFF"/>
                  <w:tcMar>
                    <w:top w:w="30" w:type="dxa"/>
                    <w:left w:w="30" w:type="dxa"/>
                    <w:bottom w:w="30" w:type="dxa"/>
                    <w:right w:w="30" w:type="dxa"/>
                  </w:tcMar>
                  <w:vAlign w:val="center"/>
                  <w:hideMark/>
                </w:tcPr>
                <w:p w14:paraId="69B39E4E"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Slovak Telekom</w:t>
                  </w:r>
                </w:p>
              </w:tc>
              <w:tc>
                <w:tcPr>
                  <w:tcW w:w="2479" w:type="dxa"/>
                  <w:shd w:val="clear" w:color="auto" w:fill="FFFFFF"/>
                  <w:tcMar>
                    <w:top w:w="30" w:type="dxa"/>
                    <w:left w:w="30" w:type="dxa"/>
                    <w:bottom w:w="30" w:type="dxa"/>
                    <w:right w:w="30" w:type="dxa"/>
                  </w:tcMar>
                  <w:vAlign w:val="center"/>
                  <w:hideMark/>
                </w:tcPr>
                <w:p w14:paraId="2ACD0143"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Miloslav Žirko</w:t>
                  </w:r>
                </w:p>
              </w:tc>
              <w:tc>
                <w:tcPr>
                  <w:tcW w:w="5799" w:type="dxa"/>
                  <w:shd w:val="clear" w:color="auto" w:fill="FFFFFF"/>
                  <w:tcMar>
                    <w:top w:w="30" w:type="dxa"/>
                    <w:left w:w="30" w:type="dxa"/>
                    <w:bottom w:w="30" w:type="dxa"/>
                    <w:right w:w="30" w:type="dxa"/>
                  </w:tcMar>
                  <w:vAlign w:val="center"/>
                  <w:hideMark/>
                </w:tcPr>
                <w:p w14:paraId="15B62289"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Technologické zabezpečenie špecializovaných laboratórií, schválený člen štátnicových komisia ASI</w:t>
                  </w:r>
                </w:p>
              </w:tc>
            </w:tr>
            <w:tr w:rsidR="0096558F" w:rsidRPr="005D7544" w14:paraId="1ED72FDC" w14:textId="77777777" w:rsidTr="009D5087">
              <w:trPr>
                <w:trHeight w:val="20"/>
              </w:trPr>
              <w:tc>
                <w:tcPr>
                  <w:tcW w:w="1563" w:type="dxa"/>
                  <w:shd w:val="clear" w:color="auto" w:fill="FFFFFF"/>
                  <w:tcMar>
                    <w:top w:w="30" w:type="dxa"/>
                    <w:left w:w="30" w:type="dxa"/>
                    <w:bottom w:w="30" w:type="dxa"/>
                    <w:right w:w="30" w:type="dxa"/>
                  </w:tcMar>
                  <w:vAlign w:val="center"/>
                  <w:hideMark/>
                </w:tcPr>
                <w:p w14:paraId="48DF82B6"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Cisco Systems</w:t>
                  </w:r>
                </w:p>
              </w:tc>
              <w:tc>
                <w:tcPr>
                  <w:tcW w:w="2479" w:type="dxa"/>
                  <w:shd w:val="clear" w:color="auto" w:fill="FFFFFF"/>
                  <w:tcMar>
                    <w:top w:w="30" w:type="dxa"/>
                    <w:left w:w="30" w:type="dxa"/>
                    <w:bottom w:w="30" w:type="dxa"/>
                    <w:right w:w="30" w:type="dxa"/>
                  </w:tcMar>
                  <w:vAlign w:val="center"/>
                  <w:hideMark/>
                </w:tcPr>
                <w:p w14:paraId="41A64E91"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Netacad program</w:t>
                  </w:r>
                </w:p>
              </w:tc>
              <w:tc>
                <w:tcPr>
                  <w:tcW w:w="5799" w:type="dxa"/>
                  <w:shd w:val="clear" w:color="auto" w:fill="FFFFFF"/>
                  <w:tcMar>
                    <w:top w:w="30" w:type="dxa"/>
                    <w:left w:w="30" w:type="dxa"/>
                    <w:bottom w:w="30" w:type="dxa"/>
                    <w:right w:w="30" w:type="dxa"/>
                  </w:tcMar>
                  <w:vAlign w:val="center"/>
                  <w:hideMark/>
                </w:tcPr>
                <w:p w14:paraId="2420F156"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Partner vzdelávacieho programu sieťových akadémií Netacad</w:t>
                  </w:r>
                </w:p>
              </w:tc>
            </w:tr>
            <w:tr w:rsidR="0096558F" w:rsidRPr="005D7544" w14:paraId="221FC9B2" w14:textId="77777777" w:rsidTr="009D5087">
              <w:trPr>
                <w:trHeight w:val="20"/>
              </w:trPr>
              <w:tc>
                <w:tcPr>
                  <w:tcW w:w="1563" w:type="dxa"/>
                  <w:shd w:val="clear" w:color="auto" w:fill="FFFFFF"/>
                  <w:tcMar>
                    <w:top w:w="30" w:type="dxa"/>
                    <w:left w:w="30" w:type="dxa"/>
                    <w:bottom w:w="30" w:type="dxa"/>
                    <w:right w:w="30" w:type="dxa"/>
                  </w:tcMar>
                  <w:vAlign w:val="center"/>
                  <w:hideMark/>
                </w:tcPr>
                <w:p w14:paraId="4053C691"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Amazon</w:t>
                  </w:r>
                </w:p>
              </w:tc>
              <w:tc>
                <w:tcPr>
                  <w:tcW w:w="2479" w:type="dxa"/>
                  <w:shd w:val="clear" w:color="auto" w:fill="FFFFFF"/>
                  <w:tcMar>
                    <w:top w:w="30" w:type="dxa"/>
                    <w:left w:w="30" w:type="dxa"/>
                    <w:bottom w:w="30" w:type="dxa"/>
                    <w:right w:w="30" w:type="dxa"/>
                  </w:tcMar>
                  <w:vAlign w:val="center"/>
                  <w:hideMark/>
                </w:tcPr>
                <w:p w14:paraId="68F572A1"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Varun Thakur, AWS Academy</w:t>
                  </w:r>
                </w:p>
              </w:tc>
              <w:tc>
                <w:tcPr>
                  <w:tcW w:w="5799" w:type="dxa"/>
                  <w:shd w:val="clear" w:color="auto" w:fill="FFFFFF"/>
                  <w:tcMar>
                    <w:top w:w="30" w:type="dxa"/>
                    <w:left w:w="30" w:type="dxa"/>
                    <w:bottom w:w="30" w:type="dxa"/>
                    <w:right w:w="30" w:type="dxa"/>
                  </w:tcMar>
                  <w:vAlign w:val="center"/>
                  <w:hideMark/>
                </w:tcPr>
                <w:p w14:paraId="2B3B6F0B"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Partner vzdelávacieho programu clooudových akadémií AWS Academy</w:t>
                  </w:r>
                </w:p>
              </w:tc>
            </w:tr>
            <w:tr w:rsidR="0096558F" w:rsidRPr="005D7544" w14:paraId="773CE663" w14:textId="77777777" w:rsidTr="009D5087">
              <w:trPr>
                <w:trHeight w:val="20"/>
              </w:trPr>
              <w:tc>
                <w:tcPr>
                  <w:tcW w:w="1563" w:type="dxa"/>
                  <w:shd w:val="clear" w:color="auto" w:fill="FFFFFF"/>
                  <w:tcMar>
                    <w:top w:w="30" w:type="dxa"/>
                    <w:left w:w="30" w:type="dxa"/>
                    <w:bottom w:w="30" w:type="dxa"/>
                    <w:right w:w="30" w:type="dxa"/>
                  </w:tcMar>
                  <w:vAlign w:val="center"/>
                  <w:hideMark/>
                </w:tcPr>
                <w:p w14:paraId="38897D31"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Fortinet</w:t>
                  </w:r>
                </w:p>
              </w:tc>
              <w:tc>
                <w:tcPr>
                  <w:tcW w:w="2479" w:type="dxa"/>
                  <w:shd w:val="clear" w:color="auto" w:fill="FFFFFF"/>
                  <w:tcMar>
                    <w:top w:w="30" w:type="dxa"/>
                    <w:left w:w="30" w:type="dxa"/>
                    <w:bottom w:w="30" w:type="dxa"/>
                    <w:right w:w="30" w:type="dxa"/>
                  </w:tcMar>
                  <w:vAlign w:val="center"/>
                  <w:hideMark/>
                </w:tcPr>
                <w:p w14:paraId="0D949E3D"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Zsolt Géczi</w:t>
                  </w:r>
                </w:p>
              </w:tc>
              <w:tc>
                <w:tcPr>
                  <w:tcW w:w="5799" w:type="dxa"/>
                  <w:shd w:val="clear" w:color="auto" w:fill="FFFFFF"/>
                  <w:tcMar>
                    <w:top w:w="30" w:type="dxa"/>
                    <w:left w:w="30" w:type="dxa"/>
                    <w:bottom w:w="30" w:type="dxa"/>
                    <w:right w:w="30" w:type="dxa"/>
                  </w:tcMar>
                  <w:vAlign w:val="center"/>
                  <w:hideMark/>
                </w:tcPr>
                <w:p w14:paraId="1987510C"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Partner vzdelávacieho programu akadémií Fortinet Security Academy programu</w:t>
                  </w:r>
                </w:p>
              </w:tc>
            </w:tr>
            <w:tr w:rsidR="0096558F" w:rsidRPr="005D7544" w14:paraId="5816498B" w14:textId="77777777" w:rsidTr="009D5087">
              <w:trPr>
                <w:trHeight w:val="20"/>
              </w:trPr>
              <w:tc>
                <w:tcPr>
                  <w:tcW w:w="1563" w:type="dxa"/>
                  <w:shd w:val="clear" w:color="auto" w:fill="FFFFFF"/>
                  <w:tcMar>
                    <w:top w:w="30" w:type="dxa"/>
                    <w:left w:w="30" w:type="dxa"/>
                    <w:bottom w:w="30" w:type="dxa"/>
                    <w:right w:w="30" w:type="dxa"/>
                  </w:tcMar>
                  <w:vAlign w:val="center"/>
                  <w:hideMark/>
                </w:tcPr>
                <w:p w14:paraId="765F6A88"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Juniper</w:t>
                  </w:r>
                </w:p>
              </w:tc>
              <w:tc>
                <w:tcPr>
                  <w:tcW w:w="2479" w:type="dxa"/>
                  <w:shd w:val="clear" w:color="auto" w:fill="FFFFFF"/>
                  <w:tcMar>
                    <w:top w:w="30" w:type="dxa"/>
                    <w:left w:w="30" w:type="dxa"/>
                    <w:bottom w:w="30" w:type="dxa"/>
                    <w:right w:w="30" w:type="dxa"/>
                  </w:tcMar>
                  <w:vAlign w:val="center"/>
                  <w:hideMark/>
                </w:tcPr>
                <w:p w14:paraId="4586EC4D"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Juniper Academy Alliance</w:t>
                  </w:r>
                </w:p>
              </w:tc>
              <w:tc>
                <w:tcPr>
                  <w:tcW w:w="5799" w:type="dxa"/>
                  <w:shd w:val="clear" w:color="auto" w:fill="FFFFFF"/>
                  <w:tcMar>
                    <w:top w:w="30" w:type="dxa"/>
                    <w:left w:w="30" w:type="dxa"/>
                    <w:bottom w:w="30" w:type="dxa"/>
                    <w:right w:w="30" w:type="dxa"/>
                  </w:tcMar>
                  <w:vAlign w:val="center"/>
                  <w:hideMark/>
                </w:tcPr>
                <w:p w14:paraId="64241A6A"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Partner vzdelávacieho programu akadémií JNAA programu</w:t>
                  </w:r>
                </w:p>
              </w:tc>
            </w:tr>
            <w:tr w:rsidR="0096558F" w:rsidRPr="005D7544" w14:paraId="2CC7574E" w14:textId="77777777" w:rsidTr="009D5087">
              <w:trPr>
                <w:trHeight w:val="20"/>
              </w:trPr>
              <w:tc>
                <w:tcPr>
                  <w:tcW w:w="1563" w:type="dxa"/>
                  <w:shd w:val="clear" w:color="auto" w:fill="FFFFFF"/>
                  <w:tcMar>
                    <w:top w:w="30" w:type="dxa"/>
                    <w:left w:w="30" w:type="dxa"/>
                    <w:bottom w:w="30" w:type="dxa"/>
                    <w:right w:w="30" w:type="dxa"/>
                  </w:tcMar>
                  <w:vAlign w:val="center"/>
                  <w:hideMark/>
                </w:tcPr>
                <w:p w14:paraId="6A104F0E"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DXC s.r.o</w:t>
                  </w:r>
                </w:p>
              </w:tc>
              <w:tc>
                <w:tcPr>
                  <w:tcW w:w="2479" w:type="dxa"/>
                  <w:shd w:val="clear" w:color="auto" w:fill="FFFFFF"/>
                  <w:tcMar>
                    <w:top w:w="30" w:type="dxa"/>
                    <w:left w:w="30" w:type="dxa"/>
                    <w:bottom w:w="30" w:type="dxa"/>
                    <w:right w:w="30" w:type="dxa"/>
                  </w:tcMar>
                  <w:vAlign w:val="center"/>
                  <w:hideMark/>
                </w:tcPr>
                <w:p w14:paraId="0EB5CC11"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Michal Bruncko</w:t>
                  </w:r>
                </w:p>
              </w:tc>
              <w:tc>
                <w:tcPr>
                  <w:tcW w:w="5799" w:type="dxa"/>
                  <w:shd w:val="clear" w:color="auto" w:fill="FFFFFF"/>
                  <w:tcMar>
                    <w:top w:w="30" w:type="dxa"/>
                    <w:left w:w="30" w:type="dxa"/>
                    <w:bottom w:w="30" w:type="dxa"/>
                    <w:right w:w="30" w:type="dxa"/>
                  </w:tcMar>
                  <w:vAlign w:val="center"/>
                  <w:hideMark/>
                </w:tcPr>
                <w:p w14:paraId="6F6264F1"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Schválený člen štátnicových komisií ASI</w:t>
                  </w:r>
                </w:p>
              </w:tc>
            </w:tr>
            <w:tr w:rsidR="0096558F" w:rsidRPr="005D7544" w14:paraId="01623B29" w14:textId="77777777" w:rsidTr="009D5087">
              <w:trPr>
                <w:trHeight w:val="20"/>
              </w:trPr>
              <w:tc>
                <w:tcPr>
                  <w:tcW w:w="1563" w:type="dxa"/>
                  <w:shd w:val="clear" w:color="auto" w:fill="FFFFFF"/>
                  <w:tcMar>
                    <w:top w:w="30" w:type="dxa"/>
                    <w:left w:w="30" w:type="dxa"/>
                    <w:bottom w:w="30" w:type="dxa"/>
                    <w:right w:w="30" w:type="dxa"/>
                  </w:tcMar>
                  <w:vAlign w:val="center"/>
                  <w:hideMark/>
                </w:tcPr>
                <w:p w14:paraId="766D1896"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VUB Banka</w:t>
                  </w:r>
                </w:p>
              </w:tc>
              <w:tc>
                <w:tcPr>
                  <w:tcW w:w="2479" w:type="dxa"/>
                  <w:shd w:val="clear" w:color="auto" w:fill="FFFFFF"/>
                  <w:tcMar>
                    <w:top w:w="30" w:type="dxa"/>
                    <w:left w:w="30" w:type="dxa"/>
                    <w:bottom w:w="30" w:type="dxa"/>
                    <w:right w:w="30" w:type="dxa"/>
                  </w:tcMar>
                  <w:vAlign w:val="center"/>
                  <w:hideMark/>
                </w:tcPr>
                <w:p w14:paraId="525516BF"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Michal Srnec</w:t>
                  </w:r>
                </w:p>
              </w:tc>
              <w:tc>
                <w:tcPr>
                  <w:tcW w:w="5799" w:type="dxa"/>
                  <w:shd w:val="clear" w:color="auto" w:fill="FFFFFF"/>
                  <w:tcMar>
                    <w:top w:w="30" w:type="dxa"/>
                    <w:left w:w="30" w:type="dxa"/>
                    <w:bottom w:w="30" w:type="dxa"/>
                    <w:right w:w="30" w:type="dxa"/>
                  </w:tcMar>
                  <w:vAlign w:val="center"/>
                  <w:hideMark/>
                </w:tcPr>
                <w:p w14:paraId="255678BA"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schválený člen štátnicových komisií ASI</w:t>
                  </w:r>
                </w:p>
              </w:tc>
            </w:tr>
            <w:tr w:rsidR="0096558F" w:rsidRPr="005D7544" w14:paraId="5B196403" w14:textId="77777777" w:rsidTr="009D5087">
              <w:trPr>
                <w:trHeight w:val="20"/>
              </w:trPr>
              <w:tc>
                <w:tcPr>
                  <w:tcW w:w="1563" w:type="dxa"/>
                  <w:shd w:val="clear" w:color="auto" w:fill="FFFFFF"/>
                  <w:tcMar>
                    <w:top w:w="30" w:type="dxa"/>
                    <w:left w:w="30" w:type="dxa"/>
                    <w:bottom w:w="30" w:type="dxa"/>
                    <w:right w:w="30" w:type="dxa"/>
                  </w:tcMar>
                  <w:vAlign w:val="center"/>
                  <w:hideMark/>
                </w:tcPr>
                <w:p w14:paraId="3084413A"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AT&amp;T</w:t>
                  </w:r>
                </w:p>
              </w:tc>
              <w:tc>
                <w:tcPr>
                  <w:tcW w:w="2479" w:type="dxa"/>
                  <w:shd w:val="clear" w:color="auto" w:fill="FFFFFF"/>
                  <w:tcMar>
                    <w:top w:w="30" w:type="dxa"/>
                    <w:left w:w="30" w:type="dxa"/>
                    <w:bottom w:w="30" w:type="dxa"/>
                    <w:right w:w="30" w:type="dxa"/>
                  </w:tcMar>
                  <w:vAlign w:val="center"/>
                  <w:hideMark/>
                </w:tcPr>
                <w:p w14:paraId="5CC723CA"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Jaroslav Saxa</w:t>
                  </w:r>
                </w:p>
              </w:tc>
              <w:tc>
                <w:tcPr>
                  <w:tcW w:w="5799" w:type="dxa"/>
                  <w:shd w:val="clear" w:color="auto" w:fill="FFFFFF"/>
                  <w:tcMar>
                    <w:top w:w="30" w:type="dxa"/>
                    <w:left w:w="30" w:type="dxa"/>
                    <w:bottom w:w="30" w:type="dxa"/>
                    <w:right w:w="30" w:type="dxa"/>
                  </w:tcMar>
                  <w:vAlign w:val="center"/>
                  <w:hideMark/>
                </w:tcPr>
                <w:p w14:paraId="5EB4D9EE"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schválený člen štátnicových komisií ASI</w:t>
                  </w:r>
                </w:p>
              </w:tc>
            </w:tr>
            <w:tr w:rsidR="0096558F" w:rsidRPr="005D7544" w14:paraId="6EEC7F53" w14:textId="77777777" w:rsidTr="009D5087">
              <w:trPr>
                <w:trHeight w:val="20"/>
              </w:trPr>
              <w:tc>
                <w:tcPr>
                  <w:tcW w:w="1563" w:type="dxa"/>
                  <w:shd w:val="clear" w:color="auto" w:fill="FFFFFF"/>
                  <w:tcMar>
                    <w:top w:w="30" w:type="dxa"/>
                    <w:left w:w="30" w:type="dxa"/>
                    <w:bottom w:w="30" w:type="dxa"/>
                    <w:right w:w="30" w:type="dxa"/>
                  </w:tcMar>
                  <w:vAlign w:val="center"/>
                  <w:hideMark/>
                </w:tcPr>
                <w:p w14:paraId="781EBE26"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Cisco</w:t>
                  </w:r>
                </w:p>
              </w:tc>
              <w:tc>
                <w:tcPr>
                  <w:tcW w:w="2479" w:type="dxa"/>
                  <w:shd w:val="clear" w:color="auto" w:fill="FFFFFF"/>
                  <w:tcMar>
                    <w:top w:w="30" w:type="dxa"/>
                    <w:left w:w="30" w:type="dxa"/>
                    <w:bottom w:w="30" w:type="dxa"/>
                    <w:right w:w="30" w:type="dxa"/>
                  </w:tcMar>
                  <w:vAlign w:val="center"/>
                  <w:hideMark/>
                </w:tcPr>
                <w:p w14:paraId="4E71A9B2"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Peter Palúch</w:t>
                  </w:r>
                </w:p>
              </w:tc>
              <w:tc>
                <w:tcPr>
                  <w:tcW w:w="5799" w:type="dxa"/>
                  <w:shd w:val="clear" w:color="auto" w:fill="FFFFFF"/>
                  <w:tcMar>
                    <w:top w:w="30" w:type="dxa"/>
                    <w:left w:w="30" w:type="dxa"/>
                    <w:bottom w:w="30" w:type="dxa"/>
                    <w:right w:w="30" w:type="dxa"/>
                  </w:tcMar>
                  <w:vAlign w:val="center"/>
                  <w:hideMark/>
                </w:tcPr>
                <w:p w14:paraId="7987EF19"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schválený člen štátnicových komisií ASI</w:t>
                  </w:r>
                </w:p>
              </w:tc>
            </w:tr>
            <w:tr w:rsidR="0096558F" w:rsidRPr="005D7544" w14:paraId="0BDD643E" w14:textId="77777777" w:rsidTr="009D5087">
              <w:trPr>
                <w:trHeight w:val="20"/>
              </w:trPr>
              <w:tc>
                <w:tcPr>
                  <w:tcW w:w="1563" w:type="dxa"/>
                  <w:shd w:val="clear" w:color="auto" w:fill="FFFFFF"/>
                  <w:tcMar>
                    <w:top w:w="30" w:type="dxa"/>
                    <w:left w:w="30" w:type="dxa"/>
                    <w:bottom w:w="30" w:type="dxa"/>
                    <w:right w:w="30" w:type="dxa"/>
                  </w:tcMar>
                  <w:vAlign w:val="center"/>
                  <w:hideMark/>
                </w:tcPr>
                <w:p w14:paraId="01DD8D11"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Orange </w:t>
                  </w:r>
                </w:p>
              </w:tc>
              <w:tc>
                <w:tcPr>
                  <w:tcW w:w="2479" w:type="dxa"/>
                  <w:shd w:val="clear" w:color="auto" w:fill="FFFFFF"/>
                  <w:tcMar>
                    <w:top w:w="30" w:type="dxa"/>
                    <w:left w:w="30" w:type="dxa"/>
                    <w:bottom w:w="30" w:type="dxa"/>
                    <w:right w:w="30" w:type="dxa"/>
                  </w:tcMar>
                  <w:vAlign w:val="center"/>
                  <w:hideMark/>
                </w:tcPr>
                <w:p w14:paraId="2B7966AC"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Juraj Čentéš</w:t>
                  </w:r>
                </w:p>
              </w:tc>
              <w:tc>
                <w:tcPr>
                  <w:tcW w:w="5799" w:type="dxa"/>
                  <w:shd w:val="clear" w:color="auto" w:fill="FFFFFF"/>
                  <w:tcMar>
                    <w:top w:w="30" w:type="dxa"/>
                    <w:left w:w="30" w:type="dxa"/>
                    <w:bottom w:w="30" w:type="dxa"/>
                    <w:right w:w="30" w:type="dxa"/>
                  </w:tcMar>
                  <w:vAlign w:val="center"/>
                  <w:hideMark/>
                </w:tcPr>
                <w:p w14:paraId="6B648F61" w14:textId="77777777" w:rsidR="0096558F" w:rsidRPr="005D7544" w:rsidRDefault="0096558F" w:rsidP="005D7544">
                  <w:pPr>
                    <w:spacing w:after="0" w:line="240" w:lineRule="auto"/>
                    <w:rPr>
                      <w:rFonts w:ascii="Arial" w:eastAsia="Times New Roman" w:hAnsi="Arial" w:cs="Arial"/>
                      <w:color w:val="000000"/>
                      <w:sz w:val="18"/>
                      <w:szCs w:val="18"/>
                      <w:lang w:eastAsia="sk-SK"/>
                    </w:rPr>
                  </w:pPr>
                  <w:r w:rsidRPr="005D7544">
                    <w:rPr>
                      <w:rFonts w:ascii="Arial" w:eastAsia="Times New Roman" w:hAnsi="Arial" w:cs="Arial"/>
                      <w:color w:val="000000"/>
                      <w:sz w:val="18"/>
                      <w:szCs w:val="18"/>
                      <w:lang w:eastAsia="sk-SK"/>
                    </w:rPr>
                    <w:t>schválený člen štátnicových komisií ASI</w:t>
                  </w:r>
                </w:p>
              </w:tc>
            </w:tr>
          </w:tbl>
          <w:p w14:paraId="7F72A85E" w14:textId="77777777" w:rsidR="00556FBD" w:rsidRPr="007D7531" w:rsidRDefault="00556FBD" w:rsidP="002D4762">
            <w:pPr>
              <w:autoSpaceDE w:val="0"/>
              <w:autoSpaceDN w:val="0"/>
              <w:adjustRightInd w:val="0"/>
              <w:jc w:val="both"/>
              <w:rPr>
                <w:rFonts w:cstheme="minorHAnsi"/>
                <w:b/>
                <w:bCs/>
              </w:rPr>
            </w:pPr>
          </w:p>
        </w:tc>
      </w:tr>
      <w:tr w:rsidR="00556FBD" w:rsidRPr="007D7531" w14:paraId="6D5C9D63" w14:textId="77777777" w:rsidTr="002D4762">
        <w:tc>
          <w:tcPr>
            <w:tcW w:w="708" w:type="dxa"/>
            <w:vMerge w:val="restart"/>
            <w:shd w:val="clear" w:color="auto" w:fill="F2F2F2" w:themeFill="background1" w:themeFillShade="F2"/>
          </w:tcPr>
          <w:p w14:paraId="076B9E12" w14:textId="77777777" w:rsidR="00556FBD" w:rsidRPr="007D7531" w:rsidRDefault="00556FBD" w:rsidP="002D4762">
            <w:pPr>
              <w:spacing w:line="216" w:lineRule="auto"/>
              <w:jc w:val="center"/>
              <w:rPr>
                <w:b/>
                <w:iCs/>
              </w:rPr>
            </w:pPr>
            <w:r w:rsidRPr="007D7531">
              <w:rPr>
                <w:b/>
                <w:iCs/>
              </w:rPr>
              <w:t>E</w:t>
            </w:r>
          </w:p>
        </w:tc>
        <w:tc>
          <w:tcPr>
            <w:tcW w:w="10073" w:type="dxa"/>
            <w:shd w:val="clear" w:color="auto" w:fill="F2F2F2" w:themeFill="background1" w:themeFillShade="F2"/>
          </w:tcPr>
          <w:p w14:paraId="469BCDD0" w14:textId="77777777" w:rsidR="00556FBD" w:rsidRPr="007D7531" w:rsidRDefault="00556FBD" w:rsidP="002D4762">
            <w:pPr>
              <w:autoSpaceDE w:val="0"/>
              <w:autoSpaceDN w:val="0"/>
              <w:adjustRightInd w:val="0"/>
              <w:jc w:val="both"/>
              <w:rPr>
                <w:rFonts w:cstheme="minorHAnsi"/>
              </w:rPr>
            </w:pPr>
            <w:r w:rsidRPr="007D7531">
              <w:rPr>
                <w:rFonts w:cstheme="minorHAnsi"/>
                <w:b/>
                <w:bCs/>
              </w:rPr>
              <w:t>Charakteristika možností sociálneho, športového, kultúrneho, duchovného a spoločenského vyžitia</w:t>
            </w:r>
            <w:r w:rsidRPr="007D7531">
              <w:rPr>
                <w:rFonts w:cstheme="minorHAnsi"/>
              </w:rPr>
              <w:t xml:space="preserve">. </w:t>
            </w:r>
          </w:p>
          <w:p w14:paraId="62338405" w14:textId="77777777" w:rsidR="00556FBD" w:rsidRPr="007D7531" w:rsidRDefault="00556FBD" w:rsidP="002D4762">
            <w:pPr>
              <w:spacing w:line="216" w:lineRule="auto"/>
              <w:jc w:val="both"/>
              <w:rPr>
                <w:rFonts w:cstheme="minorHAnsi"/>
                <w:b/>
                <w:bCs/>
              </w:rPr>
            </w:pPr>
          </w:p>
        </w:tc>
      </w:tr>
      <w:tr w:rsidR="00556FBD" w:rsidRPr="007D7531" w14:paraId="5ED3387E" w14:textId="77777777" w:rsidTr="002D4762">
        <w:trPr>
          <w:trHeight w:val="873"/>
        </w:trPr>
        <w:tc>
          <w:tcPr>
            <w:tcW w:w="708" w:type="dxa"/>
            <w:vMerge/>
          </w:tcPr>
          <w:p w14:paraId="150EDC8C" w14:textId="77777777" w:rsidR="00556FBD" w:rsidRPr="007D7531" w:rsidRDefault="00556FBD" w:rsidP="002D4762">
            <w:pPr>
              <w:spacing w:line="216" w:lineRule="auto"/>
              <w:jc w:val="center"/>
              <w:rPr>
                <w:bCs/>
                <w:iCs/>
              </w:rPr>
            </w:pPr>
          </w:p>
        </w:tc>
        <w:tc>
          <w:tcPr>
            <w:tcW w:w="10073" w:type="dxa"/>
          </w:tcPr>
          <w:p w14:paraId="2675DD90" w14:textId="77777777" w:rsidR="00076A45" w:rsidRPr="007D7531" w:rsidRDefault="00076A45" w:rsidP="00076A45">
            <w:pPr>
              <w:pStyle w:val="Normlnywebov"/>
              <w:rPr>
                <w:rFonts w:ascii="Arial" w:hAnsi="Arial" w:cs="Arial"/>
                <w:color w:val="000000"/>
                <w:sz w:val="20"/>
                <w:szCs w:val="20"/>
              </w:rPr>
            </w:pPr>
            <w:r w:rsidRPr="007D7531">
              <w:rPr>
                <w:rFonts w:ascii="Arial" w:hAnsi="Arial" w:cs="Arial"/>
                <w:color w:val="000000"/>
                <w:sz w:val="20"/>
                <w:szCs w:val="20"/>
              </w:rPr>
              <w:t>Na úrovni univerzity možnosti sociálneho, športového, kultúrneho, duchovného a spoločenského vyžitia popisuje smernica č.217 – najmä články 17, 18 a 19. (Link: </w:t>
            </w:r>
            <w:hyperlink r:id="rId289" w:history="1">
              <w:r w:rsidRPr="007D7531">
                <w:rPr>
                  <w:rStyle w:val="Hypertextovprepojenie"/>
                  <w:rFonts w:ascii="Arial" w:hAnsi="Arial" w:cs="Arial"/>
                  <w:sz w:val="20"/>
                  <w:szCs w:val="20"/>
                </w:rPr>
                <w:t>smernica-UNIZA-c-217.pdf</w:t>
              </w:r>
            </w:hyperlink>
            <w:r w:rsidRPr="007D7531">
              <w:rPr>
                <w:rFonts w:ascii="Arial" w:hAnsi="Arial" w:cs="Arial"/>
                <w:color w:val="000000"/>
                <w:sz w:val="20"/>
                <w:szCs w:val="20"/>
              </w:rPr>
              <w:t> )</w:t>
            </w:r>
          </w:p>
          <w:p w14:paraId="12C1A7F2" w14:textId="77777777" w:rsidR="00076A45" w:rsidRPr="007D7531" w:rsidRDefault="00076A45" w:rsidP="00076A45">
            <w:pPr>
              <w:pStyle w:val="Normlnywebov"/>
              <w:rPr>
                <w:rFonts w:ascii="Arial" w:hAnsi="Arial" w:cs="Arial"/>
                <w:color w:val="000000"/>
                <w:sz w:val="20"/>
                <w:szCs w:val="20"/>
              </w:rPr>
            </w:pPr>
            <w:r w:rsidRPr="007D7531">
              <w:rPr>
                <w:rStyle w:val="Vrazn"/>
                <w:rFonts w:ascii="Arial" w:hAnsi="Arial" w:cs="Arial"/>
                <w:color w:val="000000"/>
                <w:sz w:val="20"/>
                <w:szCs w:val="20"/>
              </w:rPr>
              <w:lastRenderedPageBreak/>
              <w:t>Sociálne zabezpečenie</w:t>
            </w:r>
          </w:p>
          <w:p w14:paraId="2A549F18" w14:textId="77777777" w:rsidR="00076A45" w:rsidRPr="007D7531" w:rsidRDefault="00076A45" w:rsidP="00076A45">
            <w:pPr>
              <w:pStyle w:val="Normlnywebov"/>
              <w:rPr>
                <w:rFonts w:ascii="Arial" w:hAnsi="Arial" w:cs="Arial"/>
                <w:color w:val="000000"/>
                <w:sz w:val="20"/>
                <w:szCs w:val="20"/>
              </w:rPr>
            </w:pPr>
            <w:r w:rsidRPr="007D7531">
              <w:rPr>
                <w:rFonts w:ascii="Arial" w:hAnsi="Arial" w:cs="Arial"/>
                <w:color w:val="000000"/>
                <w:sz w:val="20"/>
                <w:szCs w:val="20"/>
              </w:rPr>
              <w:t>Sociálne a ekonomické podmienky života študentov sú dôležitou oblasťou, ktorá priamo vplýva na dosiahnutie cieľov vzdelávania. Sociálne zabezpečenie študentov je definované a realizované vo forme:</w:t>
            </w:r>
          </w:p>
          <w:p w14:paraId="0B682DB2" w14:textId="77777777" w:rsidR="00076A45" w:rsidRPr="007D7531" w:rsidRDefault="00076A45" w:rsidP="00BC5C1A">
            <w:pPr>
              <w:numPr>
                <w:ilvl w:val="0"/>
                <w:numId w:val="5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poskytovaných štipendií,</w:t>
            </w:r>
          </w:p>
          <w:p w14:paraId="36ADAE33" w14:textId="77777777" w:rsidR="00076A45" w:rsidRPr="007D7531" w:rsidRDefault="00076A45" w:rsidP="00BC5C1A">
            <w:pPr>
              <w:numPr>
                <w:ilvl w:val="0"/>
                <w:numId w:val="5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ubytovania,</w:t>
            </w:r>
          </w:p>
          <w:p w14:paraId="4000BEA2" w14:textId="77777777" w:rsidR="00076A45" w:rsidRPr="007D7531" w:rsidRDefault="00076A45" w:rsidP="00BC5C1A">
            <w:pPr>
              <w:numPr>
                <w:ilvl w:val="0"/>
                <w:numId w:val="5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stravovania,</w:t>
            </w:r>
          </w:p>
          <w:p w14:paraId="779E1A19" w14:textId="77777777" w:rsidR="00076A45" w:rsidRPr="007D7531" w:rsidRDefault="00076A45" w:rsidP="00BC5C1A">
            <w:pPr>
              <w:numPr>
                <w:ilvl w:val="0"/>
                <w:numId w:val="5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možností dopravy.</w:t>
            </w:r>
          </w:p>
          <w:p w14:paraId="075C3BB4" w14:textId="77777777" w:rsidR="00076A45" w:rsidRPr="007D7531" w:rsidRDefault="00076A45" w:rsidP="00076A45">
            <w:pPr>
              <w:pStyle w:val="Normlnywebov"/>
              <w:rPr>
                <w:rFonts w:ascii="Arial" w:hAnsi="Arial" w:cs="Arial"/>
                <w:color w:val="000000"/>
                <w:sz w:val="20"/>
                <w:szCs w:val="20"/>
              </w:rPr>
            </w:pPr>
            <w:r w:rsidRPr="007D7531">
              <w:rPr>
                <w:rStyle w:val="Vrazn"/>
                <w:rFonts w:ascii="Arial" w:hAnsi="Arial" w:cs="Arial"/>
                <w:color w:val="000000"/>
                <w:sz w:val="20"/>
                <w:szCs w:val="20"/>
              </w:rPr>
              <w:t>Poskytovanie štipendií</w:t>
            </w:r>
          </w:p>
          <w:p w14:paraId="786B1D5D" w14:textId="77777777" w:rsidR="00076A45" w:rsidRPr="007D7531" w:rsidRDefault="00076A45" w:rsidP="00076A45">
            <w:pPr>
              <w:pStyle w:val="Normlnywebov"/>
              <w:rPr>
                <w:rFonts w:ascii="Arial" w:hAnsi="Arial" w:cs="Arial"/>
                <w:color w:val="000000"/>
                <w:sz w:val="20"/>
                <w:szCs w:val="20"/>
              </w:rPr>
            </w:pPr>
            <w:r w:rsidRPr="007D7531">
              <w:rPr>
                <w:rFonts w:ascii="Arial" w:hAnsi="Arial" w:cs="Arial"/>
                <w:color w:val="000000"/>
                <w:sz w:val="20"/>
                <w:szCs w:val="20"/>
              </w:rPr>
              <w:t>Fakulta v zmysle § 95 zákona č. 131/2002 Z. z. o vysokých školách a o zmene a doplnení niektorých zákonov v znení neskorších predpisov poskytuje študentom tieto štipendiá:</w:t>
            </w:r>
          </w:p>
          <w:p w14:paraId="405262BC" w14:textId="77777777" w:rsidR="00076A45" w:rsidRPr="007D7531" w:rsidRDefault="00076A45" w:rsidP="00BC5C1A">
            <w:pPr>
              <w:numPr>
                <w:ilvl w:val="0"/>
                <w:numId w:val="52"/>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štipendium za vynikajúce plnenie študijných povinností,</w:t>
            </w:r>
          </w:p>
          <w:p w14:paraId="33A29A25" w14:textId="77777777" w:rsidR="00076A45" w:rsidRPr="007D7531" w:rsidRDefault="00076A45" w:rsidP="00BC5C1A">
            <w:pPr>
              <w:numPr>
                <w:ilvl w:val="0"/>
                <w:numId w:val="52"/>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štipendium za dosiahnutie vynikajúceho výsledku v oblasti štúdia, výskumu, vývoja, umeleckej a športovej činnosti,</w:t>
            </w:r>
          </w:p>
          <w:p w14:paraId="00003ABD" w14:textId="77777777" w:rsidR="00076A45" w:rsidRPr="007D7531" w:rsidRDefault="00076A45" w:rsidP="00BC5C1A">
            <w:pPr>
              <w:numPr>
                <w:ilvl w:val="0"/>
                <w:numId w:val="52"/>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štipendium ako jednorazová alebo pravidelná sociálna podpora, ako ocenenie za aktivity súvisiace s plnením hlavnej činnosti a šírením dobrého mena fakulty.</w:t>
            </w:r>
          </w:p>
          <w:p w14:paraId="23DA081A" w14:textId="77777777" w:rsidR="00076A45" w:rsidRPr="007D7531" w:rsidRDefault="00076A45" w:rsidP="00076A45">
            <w:pPr>
              <w:pStyle w:val="Normlnywebov"/>
              <w:rPr>
                <w:rFonts w:ascii="Arial" w:hAnsi="Arial" w:cs="Arial"/>
                <w:color w:val="000000"/>
                <w:sz w:val="20"/>
                <w:szCs w:val="20"/>
              </w:rPr>
            </w:pPr>
            <w:r w:rsidRPr="007D7531">
              <w:rPr>
                <w:rFonts w:ascii="Arial" w:hAnsi="Arial" w:cs="Arial"/>
                <w:color w:val="000000"/>
                <w:sz w:val="20"/>
                <w:szCs w:val="20"/>
              </w:rPr>
              <w:t>Fond fakulty, z ktorého sa vyplácajú štipendia tvoria:</w:t>
            </w:r>
          </w:p>
          <w:p w14:paraId="7E75A40F" w14:textId="77777777" w:rsidR="00076A45" w:rsidRPr="007D7531" w:rsidRDefault="00076A45" w:rsidP="00BC5C1A">
            <w:pPr>
              <w:numPr>
                <w:ilvl w:val="0"/>
                <w:numId w:val="53"/>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školné podľa § 92 ods. 20 zákona</w:t>
            </w:r>
          </w:p>
          <w:p w14:paraId="0223E08B" w14:textId="77777777" w:rsidR="00076A45" w:rsidRPr="007D7531" w:rsidRDefault="00076A45" w:rsidP="00BC5C1A">
            <w:pPr>
              <w:numPr>
                <w:ilvl w:val="0"/>
                <w:numId w:val="53"/>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z vlastných zdrojov</w:t>
            </w:r>
          </w:p>
          <w:p w14:paraId="3569E92C" w14:textId="77777777" w:rsidR="00076A45" w:rsidRPr="007D7531" w:rsidRDefault="00076A45" w:rsidP="00076A45">
            <w:pPr>
              <w:pStyle w:val="Normlnywebov"/>
              <w:rPr>
                <w:rFonts w:ascii="Arial" w:hAnsi="Arial" w:cs="Arial"/>
                <w:color w:val="000000"/>
                <w:sz w:val="20"/>
                <w:szCs w:val="20"/>
              </w:rPr>
            </w:pPr>
            <w:r w:rsidRPr="007D7531">
              <w:rPr>
                <w:rFonts w:ascii="Arial" w:hAnsi="Arial" w:cs="Arial"/>
                <w:color w:val="000000"/>
                <w:sz w:val="20"/>
                <w:szCs w:val="20"/>
              </w:rPr>
              <w:t>Ďalšia dokumentácia ako kritériá na priznanie štipendia a podmienky na jeho vyplatenie a výška štipendia je dostupná v SMERNICA č. P_FRI_07 na </w:t>
            </w:r>
            <w:hyperlink r:id="rId290" w:history="1">
              <w:r w:rsidRPr="007D7531">
                <w:rPr>
                  <w:rStyle w:val="Hypertextovprepojenie"/>
                  <w:rFonts w:ascii="Arial" w:hAnsi="Arial" w:cs="Arial"/>
                  <w:sz w:val="20"/>
                  <w:szCs w:val="20"/>
                </w:rPr>
                <w:t>https://www.fri.uniza.sk/uploads/files/1456237190-P-FRI-07-20151215-Stipendijny-poriadok.pdf</w:t>
              </w:r>
            </w:hyperlink>
          </w:p>
          <w:p w14:paraId="3B230B10" w14:textId="77777777" w:rsidR="00076A45" w:rsidRPr="007D7531" w:rsidRDefault="00076A45" w:rsidP="00076A45">
            <w:pPr>
              <w:pStyle w:val="Normlnywebov"/>
              <w:rPr>
                <w:rFonts w:ascii="Arial" w:hAnsi="Arial" w:cs="Arial"/>
                <w:color w:val="000000"/>
                <w:sz w:val="20"/>
                <w:szCs w:val="20"/>
              </w:rPr>
            </w:pPr>
            <w:r w:rsidRPr="007D7531">
              <w:rPr>
                <w:rStyle w:val="Vrazn"/>
                <w:rFonts w:ascii="Arial" w:hAnsi="Arial" w:cs="Arial"/>
                <w:color w:val="000000"/>
                <w:sz w:val="20"/>
                <w:szCs w:val="20"/>
              </w:rPr>
              <w:t>Poskytovanie ubytovania</w:t>
            </w:r>
          </w:p>
          <w:p w14:paraId="4A6C39A2" w14:textId="77777777" w:rsidR="00076A45" w:rsidRPr="007D7531" w:rsidRDefault="00076A45" w:rsidP="00076A45">
            <w:pPr>
              <w:pStyle w:val="Normlnywebov"/>
              <w:rPr>
                <w:rFonts w:ascii="Arial" w:hAnsi="Arial" w:cs="Arial"/>
                <w:color w:val="000000"/>
                <w:sz w:val="20"/>
                <w:szCs w:val="20"/>
              </w:rPr>
            </w:pPr>
            <w:r w:rsidRPr="007D7531">
              <w:rPr>
                <w:rFonts w:ascii="Arial" w:hAnsi="Arial" w:cs="Arial"/>
                <w:color w:val="000000"/>
                <w:sz w:val="20"/>
                <w:szCs w:val="20"/>
              </w:rPr>
              <w:t>Ubytovacie zariadenia sú súčasťou UNIZA a slúžia na zabezpečenie ubytovacích služieb pre študentov a zamestnancov UNIZA ako aj iných osôb podľa stanovených podmienok, ktoré sú uvedené v dokumente „Smernica č. 163 - Ubytovací poriadok“. Pre študentov FRI je prioritne určené ubytovacie zariadenia Veľký Diel ŽU.</w:t>
            </w:r>
          </w:p>
          <w:p w14:paraId="34EBC701" w14:textId="77777777" w:rsidR="00076A45" w:rsidRPr="007D7531" w:rsidRDefault="00076A45" w:rsidP="00076A45">
            <w:pPr>
              <w:pStyle w:val="Normlnywebov"/>
              <w:rPr>
                <w:rFonts w:ascii="Arial" w:hAnsi="Arial" w:cs="Arial"/>
                <w:color w:val="000000"/>
                <w:sz w:val="20"/>
                <w:szCs w:val="20"/>
              </w:rPr>
            </w:pPr>
            <w:r w:rsidRPr="007D7531">
              <w:rPr>
                <w:rStyle w:val="Vrazn"/>
                <w:rFonts w:ascii="Arial" w:hAnsi="Arial" w:cs="Arial"/>
                <w:color w:val="000000"/>
                <w:sz w:val="20"/>
                <w:szCs w:val="20"/>
              </w:rPr>
              <w:t>Stravovanie:</w:t>
            </w:r>
          </w:p>
          <w:p w14:paraId="543E5252" w14:textId="77777777" w:rsidR="00076A45" w:rsidRPr="007D7531" w:rsidRDefault="00076A45" w:rsidP="00076A45">
            <w:pPr>
              <w:pStyle w:val="Normlnywebov"/>
              <w:rPr>
                <w:rFonts w:ascii="Arial" w:hAnsi="Arial" w:cs="Arial"/>
                <w:color w:val="000000"/>
                <w:sz w:val="20"/>
                <w:szCs w:val="20"/>
              </w:rPr>
            </w:pPr>
            <w:r w:rsidRPr="007D7531">
              <w:rPr>
                <w:rFonts w:ascii="Arial" w:hAnsi="Arial" w:cs="Arial"/>
                <w:color w:val="000000"/>
                <w:sz w:val="20"/>
                <w:szCs w:val="20"/>
              </w:rPr>
              <w:t>Stravu pre študentov zabezpečuje Menza ako stravovacie zariadenie UNIZA. Menza zabezpečuje stravovanie vo svojich siedmich strediskách. Stravu je možné odoberať použitím študentskej karty. Linky:</w:t>
            </w:r>
          </w:p>
          <w:p w14:paraId="75E8EF46" w14:textId="77777777" w:rsidR="00076A45" w:rsidRPr="007D7531" w:rsidRDefault="009D5087" w:rsidP="00BC5C1A">
            <w:pPr>
              <w:numPr>
                <w:ilvl w:val="0"/>
                <w:numId w:val="54"/>
              </w:numPr>
              <w:spacing w:before="100" w:beforeAutospacing="1" w:after="100" w:afterAutospacing="1"/>
              <w:rPr>
                <w:rFonts w:ascii="Arial" w:hAnsi="Arial" w:cs="Arial"/>
                <w:color w:val="000000"/>
                <w:sz w:val="20"/>
                <w:szCs w:val="20"/>
              </w:rPr>
            </w:pPr>
            <w:hyperlink r:id="rId291" w:history="1">
              <w:r w:rsidR="00076A45" w:rsidRPr="007D7531">
                <w:rPr>
                  <w:rStyle w:val="Hypertextovprepojenie"/>
                  <w:rFonts w:ascii="Arial" w:hAnsi="Arial" w:cs="Arial"/>
                  <w:sz w:val="20"/>
                  <w:szCs w:val="20"/>
                </w:rPr>
                <w:t>https://strava.uniza.sk/WebKredit/</w:t>
              </w:r>
            </w:hyperlink>
          </w:p>
          <w:p w14:paraId="04304852" w14:textId="77777777" w:rsidR="00076A45" w:rsidRPr="007D7531" w:rsidRDefault="009D5087" w:rsidP="00BC5C1A">
            <w:pPr>
              <w:numPr>
                <w:ilvl w:val="0"/>
                <w:numId w:val="54"/>
              </w:numPr>
              <w:spacing w:before="100" w:beforeAutospacing="1" w:after="100" w:afterAutospacing="1"/>
              <w:rPr>
                <w:rFonts w:ascii="Arial" w:hAnsi="Arial" w:cs="Arial"/>
                <w:color w:val="000000"/>
                <w:sz w:val="20"/>
                <w:szCs w:val="20"/>
              </w:rPr>
            </w:pPr>
            <w:hyperlink r:id="rId292" w:history="1">
              <w:r w:rsidR="00076A45" w:rsidRPr="007D7531">
                <w:rPr>
                  <w:rStyle w:val="Hypertextovprepojenie"/>
                  <w:rFonts w:ascii="Arial" w:hAnsi="Arial" w:cs="Arial"/>
                  <w:sz w:val="20"/>
                  <w:szCs w:val="20"/>
                </w:rPr>
                <w:t>https://www.uniza.sk/index.php/studenti/prakticke-informacie/stravovanie</w:t>
              </w:r>
            </w:hyperlink>
          </w:p>
          <w:p w14:paraId="4B5316E1" w14:textId="77777777" w:rsidR="00076A45" w:rsidRPr="007D7531" w:rsidRDefault="00076A45" w:rsidP="00076A45">
            <w:pPr>
              <w:pStyle w:val="Normlnywebov"/>
              <w:rPr>
                <w:rFonts w:ascii="Arial" w:hAnsi="Arial" w:cs="Arial"/>
                <w:color w:val="000000"/>
                <w:sz w:val="20"/>
                <w:szCs w:val="20"/>
              </w:rPr>
            </w:pPr>
            <w:r w:rsidRPr="007D7531">
              <w:rPr>
                <w:rStyle w:val="Vrazn"/>
                <w:rFonts w:ascii="Arial" w:hAnsi="Arial" w:cs="Arial"/>
                <w:color w:val="000000"/>
                <w:sz w:val="20"/>
                <w:szCs w:val="20"/>
              </w:rPr>
              <w:t>Možnosti dopravy</w:t>
            </w:r>
          </w:p>
          <w:p w14:paraId="4DA18C34" w14:textId="77777777" w:rsidR="00076A45" w:rsidRPr="007D7531" w:rsidRDefault="00076A45" w:rsidP="00076A45">
            <w:pPr>
              <w:pStyle w:val="Normlnywebov"/>
              <w:rPr>
                <w:rFonts w:ascii="Arial" w:hAnsi="Arial" w:cs="Arial"/>
                <w:color w:val="000000"/>
                <w:sz w:val="20"/>
                <w:szCs w:val="20"/>
              </w:rPr>
            </w:pPr>
            <w:r w:rsidRPr="007D7531">
              <w:rPr>
                <w:rFonts w:ascii="Arial" w:hAnsi="Arial" w:cs="Arial"/>
                <w:color w:val="000000"/>
                <w:sz w:val="20"/>
                <w:szCs w:val="20"/>
              </w:rPr>
              <w:t>Využívanie verejnej aj individuálnej dopravy s ponukou parkovacích miest.</w:t>
            </w:r>
          </w:p>
          <w:p w14:paraId="498C9842" w14:textId="77777777" w:rsidR="00076A45" w:rsidRPr="007D7531" w:rsidRDefault="00076A45" w:rsidP="00076A45">
            <w:pPr>
              <w:pStyle w:val="Normlnywebov"/>
              <w:rPr>
                <w:rFonts w:ascii="Arial" w:hAnsi="Arial" w:cs="Arial"/>
                <w:color w:val="000000"/>
                <w:sz w:val="20"/>
                <w:szCs w:val="20"/>
              </w:rPr>
            </w:pPr>
            <w:r w:rsidRPr="007D7531">
              <w:rPr>
                <w:rStyle w:val="Vrazn"/>
                <w:rFonts w:ascii="Arial" w:hAnsi="Arial" w:cs="Arial"/>
                <w:color w:val="000000"/>
                <w:sz w:val="20"/>
                <w:szCs w:val="20"/>
              </w:rPr>
              <w:t>Podpora nových študentov</w:t>
            </w:r>
          </w:p>
          <w:p w14:paraId="31B9EF00" w14:textId="77777777" w:rsidR="00076A45" w:rsidRPr="007D7531" w:rsidRDefault="00076A45" w:rsidP="00BC5C1A">
            <w:pPr>
              <w:numPr>
                <w:ilvl w:val="0"/>
                <w:numId w:val="5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Dokument Sprievodca prváka poskytuje komplexné informácie týkajúce sa plnej informačnej podpory študentov. </w:t>
            </w:r>
            <w:hyperlink r:id="rId293" w:history="1">
              <w:r w:rsidRPr="007D7531">
                <w:rPr>
                  <w:rStyle w:val="Hypertextovprepojenie"/>
                  <w:rFonts w:ascii="Arial" w:hAnsi="Arial" w:cs="Arial"/>
                  <w:sz w:val="20"/>
                  <w:szCs w:val="20"/>
                </w:rPr>
                <w:t>https://www.uniza.sk/flexpapers/sprievodca-prvaka/</w:t>
              </w:r>
            </w:hyperlink>
          </w:p>
          <w:p w14:paraId="4512905E" w14:textId="77777777" w:rsidR="00076A45" w:rsidRPr="007D7531" w:rsidRDefault="00076A45" w:rsidP="00BC5C1A">
            <w:pPr>
              <w:numPr>
                <w:ilvl w:val="0"/>
                <w:numId w:val="5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Video návody pre prvákov na FRI: </w:t>
            </w:r>
            <w:hyperlink r:id="rId294" w:history="1">
              <w:r w:rsidRPr="007D7531">
                <w:rPr>
                  <w:rStyle w:val="Hypertextovprepojenie"/>
                  <w:rFonts w:ascii="Arial" w:hAnsi="Arial" w:cs="Arial"/>
                  <w:sz w:val="20"/>
                  <w:szCs w:val="20"/>
                </w:rPr>
                <w:t>https://www.youtube.com/watch?v=wni-t131G34&amp;list=PLGpMyRM7MY2x2bWBG5_T5dQTJ_COzOMXt</w:t>
              </w:r>
            </w:hyperlink>
          </w:p>
          <w:p w14:paraId="743936EB" w14:textId="77777777" w:rsidR="00076A45" w:rsidRPr="007D7531" w:rsidRDefault="00076A45" w:rsidP="00BC5C1A">
            <w:pPr>
              <w:numPr>
                <w:ilvl w:val="0"/>
                <w:numId w:val="5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Dvojdňový kurz: Úvod do štúdia</w:t>
            </w:r>
          </w:p>
          <w:p w14:paraId="51FCCE3B" w14:textId="77777777" w:rsidR="00076A45" w:rsidRPr="007D7531" w:rsidRDefault="00076A45" w:rsidP="00BC5C1A">
            <w:pPr>
              <w:numPr>
                <w:ilvl w:val="0"/>
                <w:numId w:val="5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lastRenderedPageBreak/>
              <w:t>Žltá knižka FRI so všetkými informáciami o štúdiu</w:t>
            </w:r>
          </w:p>
          <w:p w14:paraId="6A8086D2" w14:textId="77777777" w:rsidR="00076A45" w:rsidRPr="007D7531" w:rsidRDefault="00076A45" w:rsidP="00076A45">
            <w:pPr>
              <w:pStyle w:val="Normlnywebov"/>
              <w:rPr>
                <w:rFonts w:ascii="Arial" w:hAnsi="Arial" w:cs="Arial"/>
                <w:color w:val="000000"/>
                <w:sz w:val="20"/>
                <w:szCs w:val="20"/>
              </w:rPr>
            </w:pPr>
            <w:r w:rsidRPr="007D7531">
              <w:rPr>
                <w:rStyle w:val="Vrazn"/>
                <w:rFonts w:ascii="Arial" w:hAnsi="Arial" w:cs="Arial"/>
                <w:color w:val="000000"/>
                <w:sz w:val="20"/>
                <w:szCs w:val="20"/>
              </w:rPr>
              <w:t> Možnosť praxe na FRI</w:t>
            </w:r>
          </w:p>
          <w:p w14:paraId="5FC11AE0" w14:textId="77777777" w:rsidR="00076A45" w:rsidRPr="007D7531" w:rsidRDefault="00076A45" w:rsidP="00076A45">
            <w:pPr>
              <w:pStyle w:val="Normlnywebov"/>
              <w:rPr>
                <w:rFonts w:ascii="Arial" w:hAnsi="Arial" w:cs="Arial"/>
                <w:color w:val="000000"/>
                <w:sz w:val="20"/>
                <w:szCs w:val="20"/>
              </w:rPr>
            </w:pPr>
            <w:r w:rsidRPr="007D7531">
              <w:rPr>
                <w:rFonts w:ascii="Arial" w:hAnsi="Arial" w:cs="Arial"/>
                <w:color w:val="000000"/>
                <w:sz w:val="20"/>
                <w:szCs w:val="20"/>
              </w:rPr>
              <w:t>Fakulta na svojich sociálnych sieťach a webe fakulty zverejňuje študentom informácie o možnosti vykonávania praxe na FRI </w:t>
            </w:r>
            <w:hyperlink r:id="rId295" w:history="1">
              <w:r w:rsidRPr="007D7531">
                <w:rPr>
                  <w:rStyle w:val="Hypertextovprepojenie"/>
                  <w:rFonts w:ascii="Arial" w:hAnsi="Arial" w:cs="Arial"/>
                  <w:sz w:val="20"/>
                  <w:szCs w:val="20"/>
                </w:rPr>
                <w:t>https://www.fri.uniza.sk/aktuality/fakultna-prax-na-rok-2021</w:t>
              </w:r>
            </w:hyperlink>
            <w:r w:rsidRPr="007D7531">
              <w:rPr>
                <w:rFonts w:ascii="Arial" w:hAnsi="Arial" w:cs="Arial"/>
                <w:color w:val="000000"/>
                <w:sz w:val="20"/>
                <w:szCs w:val="20"/>
              </w:rPr>
              <w:t> </w:t>
            </w:r>
          </w:p>
          <w:p w14:paraId="0746AEC1" w14:textId="55B5E36B" w:rsidR="00076A45" w:rsidRPr="007D7531" w:rsidRDefault="00076A45" w:rsidP="00076A45">
            <w:pPr>
              <w:pStyle w:val="Normlnywebov"/>
              <w:rPr>
                <w:rFonts w:ascii="Arial" w:hAnsi="Arial" w:cs="Arial"/>
                <w:color w:val="000000"/>
                <w:sz w:val="20"/>
                <w:szCs w:val="20"/>
              </w:rPr>
            </w:pPr>
            <w:r w:rsidRPr="007D7531">
              <w:rPr>
                <w:rStyle w:val="Zvraznenie"/>
                <w:rFonts w:ascii="Arial" w:hAnsi="Arial" w:cs="Arial"/>
                <w:color w:val="000000"/>
                <w:sz w:val="20"/>
                <w:szCs w:val="20"/>
              </w:rPr>
              <w:t> </w:t>
            </w:r>
            <w:r w:rsidRPr="007D7531">
              <w:rPr>
                <w:rStyle w:val="Vrazn"/>
                <w:rFonts w:ascii="Arial" w:hAnsi="Arial" w:cs="Arial"/>
                <w:color w:val="000000"/>
                <w:sz w:val="20"/>
                <w:szCs w:val="20"/>
              </w:rPr>
              <w:t>Športové vyžitie</w:t>
            </w:r>
          </w:p>
          <w:p w14:paraId="3DAADCA2" w14:textId="06BABC79" w:rsidR="00076A45" w:rsidRPr="007D7531" w:rsidRDefault="00CC24B8" w:rsidP="00076A45">
            <w:pPr>
              <w:pStyle w:val="Normlnywebov"/>
              <w:rPr>
                <w:rFonts w:ascii="Arial" w:hAnsi="Arial" w:cs="Arial"/>
                <w:color w:val="000000"/>
                <w:sz w:val="20"/>
                <w:szCs w:val="20"/>
              </w:rPr>
            </w:pPr>
            <w:r w:rsidRPr="007D7531">
              <w:rPr>
                <w:rFonts w:ascii="Arial" w:hAnsi="Arial" w:cs="Arial"/>
                <w:color w:val="000000"/>
                <w:sz w:val="20"/>
                <w:szCs w:val="20"/>
              </w:rPr>
              <w:t>Univerzita</w:t>
            </w:r>
            <w:r w:rsidR="00076A45" w:rsidRPr="007D7531">
              <w:rPr>
                <w:rFonts w:ascii="Arial" w:hAnsi="Arial" w:cs="Arial"/>
                <w:color w:val="000000"/>
                <w:sz w:val="20"/>
                <w:szCs w:val="20"/>
              </w:rPr>
              <w:t xml:space="preserve"> prevádzkuje vnútorné a vonkajšie športoviská prístupné všetkým študentom UNIZA. Zoznam na </w:t>
            </w:r>
            <w:hyperlink r:id="rId296" w:history="1">
              <w:r w:rsidR="00076A45" w:rsidRPr="007D7531">
                <w:rPr>
                  <w:rStyle w:val="Hypertextovprepojenie"/>
                  <w:rFonts w:ascii="Arial" w:hAnsi="Arial" w:cs="Arial"/>
                  <w:sz w:val="20"/>
                  <w:szCs w:val="20"/>
                </w:rPr>
                <w:t>https://utv.uniza.sk/objekty/</w:t>
              </w:r>
            </w:hyperlink>
            <w:r w:rsidR="00076A45" w:rsidRPr="007D7531">
              <w:rPr>
                <w:rFonts w:ascii="Arial" w:hAnsi="Arial" w:cs="Arial"/>
                <w:color w:val="000000"/>
                <w:sz w:val="20"/>
                <w:szCs w:val="20"/>
              </w:rPr>
              <w:t>. Študenti sa môžu športovo realizovať v mnohých športoch (</w:t>
            </w:r>
            <w:hyperlink r:id="rId297" w:history="1">
              <w:r w:rsidR="00076A45" w:rsidRPr="007D7531">
                <w:rPr>
                  <w:rStyle w:val="Hypertextovprepojenie"/>
                  <w:rFonts w:ascii="Arial" w:hAnsi="Arial" w:cs="Arial"/>
                  <w:sz w:val="20"/>
                  <w:szCs w:val="20"/>
                </w:rPr>
                <w:t>https://utv.uniza.sk/ponuka-sportov/</w:t>
              </w:r>
            </w:hyperlink>
            <w:r w:rsidR="00076A45" w:rsidRPr="007D7531">
              <w:rPr>
                <w:rFonts w:ascii="Arial" w:hAnsi="Arial" w:cs="Arial"/>
                <w:color w:val="000000"/>
                <w:sz w:val="20"/>
                <w:szCs w:val="20"/>
              </w:rPr>
              <w:t>). Študenti taktiež môžu využiť Univerzitné stredisko Zuberec (</w:t>
            </w:r>
            <w:hyperlink r:id="rId298" w:history="1">
              <w:r w:rsidR="00076A45" w:rsidRPr="007D7531">
                <w:rPr>
                  <w:rStyle w:val="Hypertextovprepojenie"/>
                  <w:rFonts w:ascii="Arial" w:hAnsi="Arial" w:cs="Arial"/>
                  <w:sz w:val="20"/>
                  <w:szCs w:val="20"/>
                </w:rPr>
                <w:t>http://zuberec.uniza.sk/</w:t>
              </w:r>
            </w:hyperlink>
            <w:r w:rsidR="00076A45" w:rsidRPr="007D7531">
              <w:rPr>
                <w:rFonts w:ascii="Arial" w:hAnsi="Arial" w:cs="Arial"/>
                <w:color w:val="000000"/>
                <w:sz w:val="20"/>
                <w:szCs w:val="20"/>
              </w:rPr>
              <w:t>). UNIZA každoročne organizuje „Univerzitné športové dni “, kde sa prezentuje masívna podpora športu na UNIZA (</w:t>
            </w:r>
            <w:hyperlink r:id="rId299" w:history="1">
              <w:r w:rsidR="00076A45" w:rsidRPr="007D7531">
                <w:rPr>
                  <w:rStyle w:val="Hypertextovprepojenie"/>
                  <w:rFonts w:ascii="Arial" w:hAnsi="Arial" w:cs="Arial"/>
                  <w:sz w:val="20"/>
                  <w:szCs w:val="20"/>
                </w:rPr>
                <w:t>https://www.uniza.sk/images/pdf/spravodajca/ARCHIV/2019/Spravodajca_UNIZA_5_2019_web.pdf</w:t>
              </w:r>
            </w:hyperlink>
            <w:r w:rsidR="00076A45" w:rsidRPr="007D7531">
              <w:rPr>
                <w:rFonts w:ascii="Arial" w:hAnsi="Arial" w:cs="Arial"/>
                <w:color w:val="000000"/>
                <w:sz w:val="20"/>
                <w:szCs w:val="20"/>
              </w:rPr>
              <w:t>) </w:t>
            </w:r>
          </w:p>
          <w:p w14:paraId="5EDF075E" w14:textId="18318F2E" w:rsidR="00076A45" w:rsidRPr="007D7531" w:rsidRDefault="00076A45" w:rsidP="00076A45">
            <w:pPr>
              <w:pStyle w:val="Normlnywebov"/>
              <w:rPr>
                <w:rFonts w:ascii="Arial" w:hAnsi="Arial" w:cs="Arial"/>
                <w:color w:val="000000"/>
                <w:sz w:val="20"/>
                <w:szCs w:val="20"/>
              </w:rPr>
            </w:pPr>
            <w:r w:rsidRPr="007D7531">
              <w:rPr>
                <w:rFonts w:ascii="Arial" w:hAnsi="Arial" w:cs="Arial"/>
                <w:color w:val="000000"/>
                <w:sz w:val="20"/>
                <w:szCs w:val="20"/>
              </w:rPr>
              <w:t>Športové aktivity študentov fakulty FRI organizačne zabezpečuje Ústav telesnej výchovy (UTV) UNIZA. Podrobné informácie o UTV na </w:t>
            </w:r>
            <w:hyperlink r:id="rId300" w:history="1">
              <w:r w:rsidRPr="007D7531">
                <w:rPr>
                  <w:rStyle w:val="Hypertextovprepojenie"/>
                  <w:rFonts w:ascii="Arial" w:hAnsi="Arial" w:cs="Arial"/>
                  <w:sz w:val="20"/>
                  <w:szCs w:val="20"/>
                </w:rPr>
                <w:t>https://utv.uniza.sk/</w:t>
              </w:r>
            </w:hyperlink>
            <w:r w:rsidRPr="007D7531">
              <w:rPr>
                <w:rFonts w:ascii="Arial" w:hAnsi="Arial" w:cs="Arial"/>
                <w:color w:val="000000"/>
                <w:sz w:val="20"/>
                <w:szCs w:val="20"/>
              </w:rPr>
              <w:t xml:space="preserve">. Ponuka športov </w:t>
            </w:r>
            <w:r w:rsidR="00E2056B" w:rsidRPr="007D7531">
              <w:rPr>
                <w:rFonts w:ascii="Arial" w:hAnsi="Arial" w:cs="Arial"/>
                <w:color w:val="000000"/>
                <w:sz w:val="20"/>
                <w:szCs w:val="20"/>
              </w:rPr>
              <w:t>zahŕňa</w:t>
            </w:r>
            <w:r w:rsidRPr="007D7531">
              <w:rPr>
                <w:rFonts w:ascii="Arial" w:hAnsi="Arial" w:cs="Arial"/>
                <w:color w:val="000000"/>
                <w:sz w:val="20"/>
                <w:szCs w:val="20"/>
              </w:rPr>
              <w:t> </w:t>
            </w:r>
            <w:hyperlink r:id="rId301" w:history="1">
              <w:r w:rsidRPr="007D7531">
                <w:rPr>
                  <w:rStyle w:val="Hypertextovprepojenie"/>
                  <w:rFonts w:ascii="Arial" w:hAnsi="Arial" w:cs="Arial"/>
                  <w:sz w:val="20"/>
                  <w:szCs w:val="20"/>
                </w:rPr>
                <w:t>https://utv.uniza.sk/ponuka-sportov/</w:t>
              </w:r>
            </w:hyperlink>
            <w:r w:rsidRPr="007D7531">
              <w:rPr>
                <w:rFonts w:ascii="Arial" w:hAnsi="Arial" w:cs="Arial"/>
                <w:color w:val="000000"/>
                <w:sz w:val="20"/>
                <w:szCs w:val="20"/>
              </w:rPr>
              <w:t>..</w:t>
            </w:r>
          </w:p>
          <w:p w14:paraId="2D2A9D28" w14:textId="77777777" w:rsidR="00076A45" w:rsidRPr="007D7531" w:rsidRDefault="00076A45" w:rsidP="00076A45">
            <w:pPr>
              <w:pStyle w:val="Normlnywebov"/>
              <w:rPr>
                <w:rFonts w:ascii="Arial" w:hAnsi="Arial" w:cs="Arial"/>
                <w:color w:val="000000"/>
                <w:sz w:val="20"/>
                <w:szCs w:val="20"/>
              </w:rPr>
            </w:pPr>
            <w:r w:rsidRPr="007D7531">
              <w:rPr>
                <w:rFonts w:ascii="Arial" w:hAnsi="Arial" w:cs="Arial"/>
                <w:color w:val="000000"/>
                <w:sz w:val="20"/>
                <w:szCs w:val="20"/>
              </w:rPr>
              <w:t>ÚTV pôsobí hlavne v týchto oblastiach:</w:t>
            </w:r>
          </w:p>
          <w:p w14:paraId="56DBD29C" w14:textId="77777777" w:rsidR="00076A45" w:rsidRPr="007D7531" w:rsidRDefault="00076A45" w:rsidP="00BC5C1A">
            <w:pPr>
              <w:numPr>
                <w:ilvl w:val="0"/>
                <w:numId w:val="56"/>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zabezpečenie výučby predmetu TV vo všetkých jeho formách,</w:t>
            </w:r>
          </w:p>
          <w:p w14:paraId="4A2B84A9" w14:textId="77777777" w:rsidR="00076A45" w:rsidRPr="007D7531" w:rsidRDefault="00076A45" w:rsidP="00BC5C1A">
            <w:pPr>
              <w:numPr>
                <w:ilvl w:val="0"/>
                <w:numId w:val="56"/>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zabezpečenie športových aktivít pre študentov v mimovyučovacom období (skúškové obdobie, prázdniny),</w:t>
            </w:r>
          </w:p>
          <w:p w14:paraId="028D2702" w14:textId="77777777" w:rsidR="00076A45" w:rsidRPr="007D7531" w:rsidRDefault="00076A45" w:rsidP="00BC5C1A">
            <w:pPr>
              <w:numPr>
                <w:ilvl w:val="0"/>
                <w:numId w:val="56"/>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organizovanie telovýchovných sústredení (zimných a letných telovýchovných sústredení),</w:t>
            </w:r>
          </w:p>
          <w:p w14:paraId="7C1E2282" w14:textId="77777777" w:rsidR="00076A45" w:rsidRPr="007D7531" w:rsidRDefault="00076A45" w:rsidP="00BC5C1A">
            <w:pPr>
              <w:numPr>
                <w:ilvl w:val="0"/>
                <w:numId w:val="56"/>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organizovanie vysokoškolských súťaží,</w:t>
            </w:r>
          </w:p>
          <w:p w14:paraId="2B1ECA91" w14:textId="77777777" w:rsidR="00076A45" w:rsidRPr="007D7531" w:rsidRDefault="00076A45" w:rsidP="00BC5C1A">
            <w:pPr>
              <w:numPr>
                <w:ilvl w:val="0"/>
                <w:numId w:val="56"/>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zabezpečenie športového vyžitia zamestnancov UNIZA,</w:t>
            </w:r>
          </w:p>
          <w:p w14:paraId="574DF876" w14:textId="77777777" w:rsidR="00076A45" w:rsidRPr="007D7531" w:rsidRDefault="00076A45" w:rsidP="00BC5C1A">
            <w:pPr>
              <w:numPr>
                <w:ilvl w:val="0"/>
                <w:numId w:val="56"/>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starostlivosť o športovo nadaných študentov a podpora ich účasti na domácich aj  medzinárodných športových súťažiach</w:t>
            </w:r>
          </w:p>
          <w:p w14:paraId="6541B443" w14:textId="77777777" w:rsidR="00076A45" w:rsidRPr="007D7531" w:rsidRDefault="00076A45" w:rsidP="00076A45">
            <w:pPr>
              <w:pStyle w:val="Normlnywebov"/>
              <w:rPr>
                <w:rFonts w:ascii="Arial" w:hAnsi="Arial" w:cs="Arial"/>
                <w:color w:val="000000"/>
                <w:sz w:val="20"/>
                <w:szCs w:val="20"/>
              </w:rPr>
            </w:pPr>
            <w:r w:rsidRPr="007D7531">
              <w:rPr>
                <w:rStyle w:val="Vrazn"/>
                <w:rFonts w:ascii="Arial" w:hAnsi="Arial" w:cs="Arial"/>
                <w:color w:val="000000"/>
                <w:sz w:val="20"/>
                <w:szCs w:val="20"/>
              </w:rPr>
              <w:t>Kultúrne a spoločenské vyžitie</w:t>
            </w:r>
          </w:p>
          <w:p w14:paraId="24AD4FAC" w14:textId="77777777" w:rsidR="00076A45" w:rsidRPr="007D7531" w:rsidRDefault="00076A45" w:rsidP="00076A45">
            <w:pPr>
              <w:pStyle w:val="Normlnywebov"/>
              <w:rPr>
                <w:rFonts w:ascii="Arial" w:hAnsi="Arial" w:cs="Arial"/>
                <w:color w:val="000000"/>
                <w:sz w:val="20"/>
                <w:szCs w:val="20"/>
              </w:rPr>
            </w:pPr>
            <w:r w:rsidRPr="007D7531">
              <w:rPr>
                <w:rFonts w:ascii="Arial" w:hAnsi="Arial" w:cs="Arial"/>
                <w:color w:val="000000"/>
                <w:sz w:val="20"/>
                <w:szCs w:val="20"/>
              </w:rPr>
              <w:t>Univerzita, ako aj fakulta spolu s organizáciou študentov FRI s názvom FRI Klub (</w:t>
            </w:r>
            <w:hyperlink r:id="rId302" w:history="1">
              <w:r w:rsidRPr="007D7531">
                <w:rPr>
                  <w:rStyle w:val="Hypertextovprepojenie"/>
                  <w:rFonts w:ascii="Arial" w:hAnsi="Arial" w:cs="Arial"/>
                  <w:sz w:val="20"/>
                  <w:szCs w:val="20"/>
                </w:rPr>
                <w:t>https://friclub.fri.uniza.sk/</w:t>
              </w:r>
            </w:hyperlink>
            <w:r w:rsidRPr="007D7531">
              <w:rPr>
                <w:rFonts w:ascii="Arial" w:hAnsi="Arial" w:cs="Arial"/>
                <w:color w:val="000000"/>
                <w:sz w:val="20"/>
                <w:szCs w:val="20"/>
              </w:rPr>
              <w:t>) organizuje množstvo spoločenských aktivít umožňujúcich kultúrno-spoločenské vyžitie.</w:t>
            </w:r>
          </w:p>
          <w:p w14:paraId="27D65174" w14:textId="77777777" w:rsidR="00076A45" w:rsidRPr="007D7531" w:rsidRDefault="00076A45" w:rsidP="00076A45">
            <w:pPr>
              <w:pStyle w:val="Normlnywebov"/>
              <w:rPr>
                <w:rFonts w:ascii="Arial" w:hAnsi="Arial" w:cs="Arial"/>
                <w:color w:val="000000"/>
                <w:sz w:val="20"/>
                <w:szCs w:val="20"/>
              </w:rPr>
            </w:pPr>
            <w:r w:rsidRPr="007D7531">
              <w:rPr>
                <w:rFonts w:ascii="Arial" w:hAnsi="Arial" w:cs="Arial"/>
                <w:color w:val="000000"/>
                <w:sz w:val="20"/>
                <w:szCs w:val="20"/>
              </w:rPr>
              <w:t>Na univerzitnej úrovni sú nimi podujatia ako Ples, Profesia days.</w:t>
            </w:r>
          </w:p>
          <w:p w14:paraId="63FF8C0E" w14:textId="77777777" w:rsidR="00076A45" w:rsidRPr="007D7531" w:rsidRDefault="00076A45" w:rsidP="00076A45">
            <w:pPr>
              <w:pStyle w:val="Normlnywebov"/>
              <w:rPr>
                <w:rFonts w:ascii="Arial" w:hAnsi="Arial" w:cs="Arial"/>
                <w:color w:val="000000"/>
                <w:sz w:val="20"/>
                <w:szCs w:val="20"/>
              </w:rPr>
            </w:pPr>
            <w:r w:rsidRPr="007D7531">
              <w:rPr>
                <w:rFonts w:ascii="Arial" w:hAnsi="Arial" w:cs="Arial"/>
                <w:color w:val="000000"/>
                <w:sz w:val="20"/>
                <w:szCs w:val="20"/>
              </w:rPr>
              <w:t>Fakulta každoročne organizuje veľké množstvo akcií pre študentov aj zamestnancov (Ples, Fričkovica, Girls Days, Beh Jeana de Mijon, Accenture Days, Erazmus Epxeriences, IT Trhovisko, a mnohé ďalšie)</w:t>
            </w:r>
          </w:p>
          <w:p w14:paraId="5DACE8C6" w14:textId="77777777" w:rsidR="00076A45" w:rsidRPr="007D7531" w:rsidRDefault="00076A45" w:rsidP="00076A45">
            <w:pPr>
              <w:pStyle w:val="Normlnywebov"/>
              <w:rPr>
                <w:rFonts w:ascii="Arial" w:hAnsi="Arial" w:cs="Arial"/>
                <w:color w:val="000000"/>
                <w:sz w:val="20"/>
                <w:szCs w:val="20"/>
              </w:rPr>
            </w:pPr>
            <w:r w:rsidRPr="007D7531">
              <w:rPr>
                <w:rFonts w:ascii="Arial" w:hAnsi="Arial" w:cs="Arial"/>
                <w:color w:val="000000"/>
                <w:sz w:val="20"/>
                <w:szCs w:val="20"/>
              </w:rPr>
              <w:t>FRI ponúka študentom informácie aj o individuálnych formách kultúrneho a spoločenského vyžitia v rámci svojich komunikačných kanálov (</w:t>
            </w:r>
            <w:hyperlink r:id="rId303" w:history="1">
              <w:r w:rsidRPr="007D7531">
                <w:rPr>
                  <w:rStyle w:val="Hypertextovprepojenie"/>
                  <w:rFonts w:ascii="Arial" w:hAnsi="Arial" w:cs="Arial"/>
                  <w:sz w:val="20"/>
                  <w:szCs w:val="20"/>
                </w:rPr>
                <w:t>https://friclub.fri.uniza.sk/</w:t>
              </w:r>
            </w:hyperlink>
            <w:r w:rsidRPr="007D7531">
              <w:rPr>
                <w:rFonts w:ascii="Arial" w:hAnsi="Arial" w:cs="Arial"/>
                <w:color w:val="000000"/>
                <w:sz w:val="20"/>
                <w:szCs w:val="20"/>
              </w:rPr>
              <w:t>, </w:t>
            </w:r>
            <w:hyperlink r:id="rId304" w:history="1">
              <w:r w:rsidRPr="007D7531">
                <w:rPr>
                  <w:rStyle w:val="Hypertextovprepojenie"/>
                  <w:rFonts w:ascii="Arial" w:hAnsi="Arial" w:cs="Arial"/>
                  <w:sz w:val="20"/>
                  <w:szCs w:val="20"/>
                </w:rPr>
                <w:t>http://www.budfri.sk/</w:t>
              </w:r>
            </w:hyperlink>
            <w:r w:rsidRPr="007D7531">
              <w:rPr>
                <w:rFonts w:ascii="Arial" w:hAnsi="Arial" w:cs="Arial"/>
                <w:color w:val="000000"/>
                <w:sz w:val="20"/>
                <w:szCs w:val="20"/>
              </w:rPr>
              <w:t>, Facebook FRI, YouTube, či každoročne zverejňovaných výročných správ.</w:t>
            </w:r>
          </w:p>
          <w:p w14:paraId="4D6ADF27" w14:textId="77777777" w:rsidR="00076A45" w:rsidRPr="007D7531" w:rsidRDefault="00076A45" w:rsidP="00076A45">
            <w:pPr>
              <w:pStyle w:val="Normlnywebov"/>
              <w:rPr>
                <w:rFonts w:ascii="Arial" w:hAnsi="Arial" w:cs="Arial"/>
                <w:color w:val="000000"/>
                <w:sz w:val="20"/>
                <w:szCs w:val="20"/>
              </w:rPr>
            </w:pPr>
            <w:r w:rsidRPr="007D7531">
              <w:rPr>
                <w:rFonts w:ascii="Arial" w:hAnsi="Arial" w:cs="Arial"/>
                <w:color w:val="000000"/>
                <w:sz w:val="20"/>
                <w:szCs w:val="20"/>
              </w:rPr>
              <w:t>Vedenie FRI sa pravidelne stretáva s predstaviteľmi študentských organizácií, kde dochádza k výmene informácií, skúseností a požiadaviek na ďalší rozvoj uvedených aktivít.</w:t>
            </w:r>
          </w:p>
          <w:p w14:paraId="17FFB23D" w14:textId="77777777" w:rsidR="00076A45" w:rsidRPr="007D7531" w:rsidRDefault="00076A45" w:rsidP="00076A45">
            <w:pPr>
              <w:pStyle w:val="Normlnywebov"/>
              <w:rPr>
                <w:rFonts w:ascii="Arial" w:hAnsi="Arial" w:cs="Arial"/>
                <w:color w:val="000000"/>
                <w:sz w:val="20"/>
                <w:szCs w:val="20"/>
              </w:rPr>
            </w:pPr>
            <w:r w:rsidRPr="007D7531">
              <w:rPr>
                <w:rFonts w:ascii="Arial" w:hAnsi="Arial" w:cs="Arial"/>
                <w:color w:val="000000"/>
                <w:sz w:val="20"/>
                <w:szCs w:val="20"/>
              </w:rPr>
              <w:t>Fakulta FRI poskytuje na svojej pôde priestor na oddych či relax  študentov vo forme viacerých vybudovaných oddychových zón - Chill zóna so sedačkami a stolmi s pripojením na internet, oddychová zóna v átriu vybavená kreslami a „tuli“ vakmi, vonkajšia oddychová zóna s možnosťou zapožičania športového náčinia (bedminton, stolný futbal) a altánok s možnosťou grilovania., vstupná oddychová hala pri vrátnici budovy FRI či informačné centrum IC FRI. Do miestnosti má prístup každý študent, ktorý ju môže využiť na oddych, ale aj na štúdium počas voľných hodín od 7:00 do 20:00 každý pracovný deň. FRI má vybudovanú aj vonkajšiu oddychovú zónu s FRI altánkom</w:t>
            </w:r>
          </w:p>
          <w:p w14:paraId="4765842F" w14:textId="77777777" w:rsidR="00076A45" w:rsidRPr="007D7531" w:rsidRDefault="00076A45" w:rsidP="00076A45">
            <w:pPr>
              <w:pStyle w:val="Normlnywebov"/>
              <w:rPr>
                <w:rFonts w:ascii="Arial" w:hAnsi="Arial" w:cs="Arial"/>
                <w:color w:val="000000"/>
                <w:sz w:val="20"/>
                <w:szCs w:val="20"/>
              </w:rPr>
            </w:pPr>
            <w:r w:rsidRPr="007D7531">
              <w:rPr>
                <w:rStyle w:val="Vrazn"/>
                <w:rFonts w:ascii="Arial" w:hAnsi="Arial" w:cs="Arial"/>
                <w:color w:val="000000"/>
                <w:sz w:val="20"/>
                <w:szCs w:val="20"/>
              </w:rPr>
              <w:lastRenderedPageBreak/>
              <w:t>Jazykové vzdelávanie a certifikácie</w:t>
            </w:r>
          </w:p>
          <w:p w14:paraId="1C8CD77E" w14:textId="77777777" w:rsidR="00076A45" w:rsidRPr="007D7531" w:rsidRDefault="00076A45" w:rsidP="00076A45">
            <w:pPr>
              <w:pStyle w:val="Normlnywebov"/>
              <w:rPr>
                <w:rFonts w:ascii="Arial" w:hAnsi="Arial" w:cs="Arial"/>
                <w:color w:val="000000"/>
                <w:sz w:val="20"/>
                <w:szCs w:val="20"/>
              </w:rPr>
            </w:pPr>
            <w:r w:rsidRPr="007D7531">
              <w:rPr>
                <w:rFonts w:ascii="Arial" w:hAnsi="Arial" w:cs="Arial"/>
                <w:color w:val="000000"/>
                <w:sz w:val="20"/>
                <w:szCs w:val="20"/>
              </w:rPr>
              <w:t>Študentom FRI je ponúkané množstvo jazykových kurzov s možnosťou medzinárodných certifikácii prostredníctvom Ústavu celoživotného vzdelávania  </w:t>
            </w:r>
            <w:hyperlink r:id="rId305" w:history="1">
              <w:r w:rsidRPr="007D7531">
                <w:rPr>
                  <w:rStyle w:val="Hypertextovprepojenie"/>
                  <w:rFonts w:ascii="Arial" w:hAnsi="Arial" w:cs="Arial"/>
                  <w:sz w:val="20"/>
                  <w:szCs w:val="20"/>
                </w:rPr>
                <w:t>https://ucv.uniza.sk/</w:t>
              </w:r>
            </w:hyperlink>
            <w:r w:rsidRPr="007D7531">
              <w:rPr>
                <w:rFonts w:ascii="Arial" w:hAnsi="Arial" w:cs="Arial"/>
                <w:color w:val="000000"/>
                <w:sz w:val="20"/>
                <w:szCs w:val="20"/>
              </w:rPr>
              <w:t> </w:t>
            </w:r>
          </w:p>
          <w:p w14:paraId="6233BD23" w14:textId="77777777" w:rsidR="00076A45" w:rsidRPr="007D7531" w:rsidRDefault="00076A45" w:rsidP="00076A45">
            <w:pPr>
              <w:pStyle w:val="Normlnywebov"/>
              <w:rPr>
                <w:rFonts w:ascii="Arial" w:hAnsi="Arial" w:cs="Arial"/>
                <w:color w:val="000000"/>
                <w:sz w:val="20"/>
                <w:szCs w:val="20"/>
              </w:rPr>
            </w:pPr>
            <w:r w:rsidRPr="007D7531">
              <w:rPr>
                <w:rStyle w:val="Vrazn"/>
                <w:rFonts w:ascii="Arial" w:hAnsi="Arial" w:cs="Arial"/>
                <w:color w:val="000000"/>
                <w:sz w:val="20"/>
                <w:szCs w:val="20"/>
              </w:rPr>
              <w:t>Duchovné vyžitie</w:t>
            </w:r>
          </w:p>
          <w:p w14:paraId="75EBC2AD" w14:textId="77777777" w:rsidR="00076A45" w:rsidRPr="007D7531" w:rsidRDefault="00076A45" w:rsidP="00076A45">
            <w:pPr>
              <w:pStyle w:val="Normlnywebov"/>
              <w:rPr>
                <w:rFonts w:ascii="Arial" w:hAnsi="Arial" w:cs="Arial"/>
                <w:color w:val="000000"/>
                <w:sz w:val="20"/>
                <w:szCs w:val="20"/>
              </w:rPr>
            </w:pPr>
            <w:r w:rsidRPr="007D7531">
              <w:rPr>
                <w:rFonts w:ascii="Arial" w:hAnsi="Arial" w:cs="Arial"/>
                <w:color w:val="000000"/>
                <w:sz w:val="20"/>
                <w:szCs w:val="20"/>
              </w:rPr>
              <w:t>Pre tento účel je prioritne určené „Univerzitné pastoračné centrum pri Žilinskej univerzite“, ktorého poslaním je napomáhať ľudskej a kresťanskej formácii študentov. Poskytuje evanjelizačné víkendy a systematické katechézy, duchovné poradenstvo, študentské omše, klubovú činnosť, kultúrne akcie, večierky a priateľské posedenia, knižnicu, vzájomnú pomoc pri štúdiu, pomoc pri prekonávaní pocitu anonymity u prvákov, vytváranie zázemia medzi študentmi, ktoré pomôže v problémoch (osobných, študijných, duchovných), rozvoj kultúrnej a spoločenskej dimenzie osobnosti študentov, duchovnú podporu pre rozvoj odbornosti vo svojej profesii. Podrobnejšie informácie sú uvedené na stránke: </w:t>
            </w:r>
            <w:hyperlink r:id="rId306" w:history="1">
              <w:r w:rsidRPr="007D7531">
                <w:rPr>
                  <w:rStyle w:val="Hypertextovprepojenie"/>
                  <w:rFonts w:ascii="Arial" w:hAnsi="Arial" w:cs="Arial"/>
                  <w:sz w:val="20"/>
                  <w:szCs w:val="20"/>
                </w:rPr>
                <w:t>https://upc.uniza.sk/</w:t>
              </w:r>
            </w:hyperlink>
          </w:p>
          <w:p w14:paraId="1DB90A77" w14:textId="65CDD993" w:rsidR="00556FBD" w:rsidRPr="007D7531" w:rsidRDefault="00076A45" w:rsidP="00875426">
            <w:pPr>
              <w:pStyle w:val="Normlnywebov"/>
              <w:rPr>
                <w:rFonts w:ascii="Arial" w:hAnsi="Arial" w:cs="Arial"/>
                <w:color w:val="000000"/>
                <w:sz w:val="20"/>
                <w:szCs w:val="20"/>
              </w:rPr>
            </w:pPr>
            <w:r w:rsidRPr="007D7531">
              <w:rPr>
                <w:rFonts w:ascii="Arial" w:hAnsi="Arial" w:cs="Arial"/>
                <w:color w:val="000000"/>
                <w:sz w:val="20"/>
                <w:szCs w:val="20"/>
              </w:rPr>
              <w:t>UNIZA a fakulta FRI v plnej miere rešpektuje slobodu náboženského vyznania.</w:t>
            </w:r>
          </w:p>
        </w:tc>
      </w:tr>
      <w:tr w:rsidR="00556FBD" w:rsidRPr="007D7531" w14:paraId="6DA3CB5C" w14:textId="77777777" w:rsidTr="002D4762">
        <w:tc>
          <w:tcPr>
            <w:tcW w:w="708" w:type="dxa"/>
            <w:vMerge w:val="restart"/>
            <w:shd w:val="clear" w:color="auto" w:fill="F2F2F2" w:themeFill="background1" w:themeFillShade="F2"/>
          </w:tcPr>
          <w:p w14:paraId="682B1BA1" w14:textId="77777777" w:rsidR="00556FBD" w:rsidRPr="007D7531" w:rsidRDefault="00556FBD" w:rsidP="002D4762">
            <w:pPr>
              <w:spacing w:line="216" w:lineRule="auto"/>
              <w:jc w:val="center"/>
              <w:rPr>
                <w:b/>
                <w:iCs/>
              </w:rPr>
            </w:pPr>
            <w:r w:rsidRPr="007D7531">
              <w:rPr>
                <w:b/>
                <w:iCs/>
              </w:rPr>
              <w:lastRenderedPageBreak/>
              <w:t>F</w:t>
            </w:r>
          </w:p>
        </w:tc>
        <w:tc>
          <w:tcPr>
            <w:tcW w:w="10073" w:type="dxa"/>
            <w:shd w:val="clear" w:color="auto" w:fill="F2F2F2" w:themeFill="background1" w:themeFillShade="F2"/>
          </w:tcPr>
          <w:p w14:paraId="58CFD1DE" w14:textId="77777777" w:rsidR="00556FBD" w:rsidRPr="007D7531" w:rsidRDefault="00556FBD" w:rsidP="002D4762">
            <w:pPr>
              <w:autoSpaceDE w:val="0"/>
              <w:autoSpaceDN w:val="0"/>
              <w:adjustRightInd w:val="0"/>
              <w:jc w:val="both"/>
              <w:rPr>
                <w:rFonts w:cstheme="minorHAnsi"/>
                <w:b/>
                <w:bCs/>
              </w:rPr>
            </w:pPr>
            <w:r w:rsidRPr="007D7531">
              <w:rPr>
                <w:rFonts w:cstheme="minorHAnsi"/>
                <w:b/>
                <w:bCs/>
              </w:rPr>
              <w:t xml:space="preserve">Možnosti a podmienky účasti študentov študijného programu na mobilitách a stážach (s uvedením kontaktov), pokyny na prihlasovanie, pravidlá uznávania tohto vzdelávania. </w:t>
            </w:r>
          </w:p>
          <w:p w14:paraId="37B31E72" w14:textId="77777777" w:rsidR="00556FBD" w:rsidRPr="007D7531" w:rsidRDefault="00556FBD" w:rsidP="002D4762">
            <w:pPr>
              <w:spacing w:line="216" w:lineRule="auto"/>
              <w:jc w:val="both"/>
              <w:rPr>
                <w:rFonts w:cstheme="minorHAnsi"/>
                <w:b/>
                <w:bCs/>
              </w:rPr>
            </w:pPr>
          </w:p>
        </w:tc>
      </w:tr>
      <w:tr w:rsidR="00556FBD" w:rsidRPr="007D7531" w14:paraId="602056D6" w14:textId="77777777" w:rsidTr="002D4762">
        <w:trPr>
          <w:trHeight w:val="875"/>
        </w:trPr>
        <w:tc>
          <w:tcPr>
            <w:tcW w:w="708" w:type="dxa"/>
            <w:vMerge/>
          </w:tcPr>
          <w:p w14:paraId="3FBD815B" w14:textId="77777777" w:rsidR="00556FBD" w:rsidRPr="007D7531" w:rsidRDefault="00556FBD" w:rsidP="002D4762">
            <w:pPr>
              <w:spacing w:line="216" w:lineRule="auto"/>
              <w:jc w:val="both"/>
              <w:rPr>
                <w:bCs/>
                <w:iCs/>
              </w:rPr>
            </w:pPr>
          </w:p>
        </w:tc>
        <w:tc>
          <w:tcPr>
            <w:tcW w:w="10073" w:type="dxa"/>
          </w:tcPr>
          <w:p w14:paraId="4BE474D2" w14:textId="77777777" w:rsidR="00076A45" w:rsidRPr="007D7531" w:rsidRDefault="00076A45" w:rsidP="00076A45">
            <w:pPr>
              <w:pStyle w:val="Normlnywebov"/>
              <w:rPr>
                <w:rFonts w:ascii="Arial" w:hAnsi="Arial" w:cs="Arial"/>
                <w:color w:val="000000"/>
                <w:sz w:val="20"/>
                <w:szCs w:val="20"/>
              </w:rPr>
            </w:pPr>
            <w:r w:rsidRPr="007D7531">
              <w:rPr>
                <w:rFonts w:ascii="Arial" w:hAnsi="Arial" w:cs="Arial"/>
                <w:color w:val="000000"/>
                <w:sz w:val="20"/>
                <w:szCs w:val="20"/>
              </w:rPr>
              <w:t>Na úrovni univerzity definuje procesy, postupy a štruktúry Smernica 219 – Mobility študentov a zamestnancov Žilinskej univerzity v Žiline v zahraničí.(Link: </w:t>
            </w:r>
            <w:hyperlink r:id="rId307" w:history="1">
              <w:r w:rsidRPr="007D7531">
                <w:rPr>
                  <w:rStyle w:val="Hypertextovprepojenie"/>
                  <w:rFonts w:ascii="Arial" w:hAnsi="Arial" w:cs="Arial"/>
                  <w:sz w:val="20"/>
                  <w:szCs w:val="20"/>
                </w:rPr>
                <w:t>smernica-UNIZA-c-219.pdf</w:t>
              </w:r>
            </w:hyperlink>
            <w:r w:rsidRPr="007D7531">
              <w:rPr>
                <w:rFonts w:ascii="Arial" w:hAnsi="Arial" w:cs="Arial"/>
                <w:color w:val="000000"/>
                <w:sz w:val="20"/>
                <w:szCs w:val="20"/>
              </w:rPr>
              <w:t>)</w:t>
            </w:r>
          </w:p>
          <w:p w14:paraId="16626D5D" w14:textId="77777777" w:rsidR="00076A45" w:rsidRPr="007D7531" w:rsidRDefault="00076A45" w:rsidP="00076A45">
            <w:pPr>
              <w:pStyle w:val="Normlnywebov"/>
              <w:rPr>
                <w:rFonts w:ascii="Arial" w:hAnsi="Arial" w:cs="Arial"/>
                <w:color w:val="000000"/>
                <w:sz w:val="20"/>
                <w:szCs w:val="20"/>
              </w:rPr>
            </w:pPr>
            <w:r w:rsidRPr="007D7531">
              <w:rPr>
                <w:rFonts w:ascii="Arial" w:hAnsi="Arial" w:cs="Arial"/>
                <w:color w:val="000000"/>
                <w:sz w:val="20"/>
                <w:szCs w:val="20"/>
              </w:rPr>
              <w:t>Na úrovni fakulty sú detailné informácie a pravidlá pre účasť na mobilitách a stážach zverejnené na fakultných webových stránkach:</w:t>
            </w:r>
          </w:p>
          <w:p w14:paraId="590A50CA" w14:textId="77777777" w:rsidR="00076A45" w:rsidRPr="007D7531" w:rsidRDefault="009D5087" w:rsidP="00BC5C1A">
            <w:pPr>
              <w:numPr>
                <w:ilvl w:val="0"/>
                <w:numId w:val="57"/>
              </w:numPr>
              <w:spacing w:before="100" w:beforeAutospacing="1" w:after="100" w:afterAutospacing="1"/>
              <w:rPr>
                <w:rFonts w:ascii="Arial" w:hAnsi="Arial" w:cs="Arial"/>
                <w:color w:val="000000"/>
                <w:sz w:val="20"/>
                <w:szCs w:val="20"/>
              </w:rPr>
            </w:pPr>
            <w:hyperlink r:id="rId308" w:history="1">
              <w:r w:rsidR="00076A45" w:rsidRPr="007D7531">
                <w:rPr>
                  <w:rStyle w:val="Hypertextovprepojenie"/>
                  <w:rFonts w:ascii="Arial" w:hAnsi="Arial" w:cs="Arial"/>
                  <w:sz w:val="20"/>
                  <w:szCs w:val="20"/>
                </w:rPr>
                <w:t>https://www.fri.uniza.sk/stranka/aktualne-informacie-erasmus</w:t>
              </w:r>
            </w:hyperlink>
          </w:p>
          <w:p w14:paraId="7BCA4493" w14:textId="77777777" w:rsidR="00076A45" w:rsidRPr="007D7531" w:rsidRDefault="009D5087" w:rsidP="00BC5C1A">
            <w:pPr>
              <w:numPr>
                <w:ilvl w:val="0"/>
                <w:numId w:val="57"/>
              </w:numPr>
              <w:spacing w:before="100" w:beforeAutospacing="1" w:after="100" w:afterAutospacing="1"/>
              <w:rPr>
                <w:rFonts w:ascii="Arial" w:hAnsi="Arial" w:cs="Arial"/>
                <w:color w:val="000000"/>
                <w:sz w:val="20"/>
                <w:szCs w:val="20"/>
              </w:rPr>
            </w:pPr>
            <w:hyperlink r:id="rId309" w:history="1">
              <w:r w:rsidR="00076A45" w:rsidRPr="007D7531">
                <w:rPr>
                  <w:rStyle w:val="Hypertextovprepojenie"/>
                  <w:rFonts w:ascii="Arial" w:hAnsi="Arial" w:cs="Arial"/>
                  <w:sz w:val="20"/>
                  <w:szCs w:val="20"/>
                </w:rPr>
                <w:t>https://www.fri.uniza.sk/stranka/zakladne-informacie-celouniverzitne-pravidla</w:t>
              </w:r>
            </w:hyperlink>
          </w:p>
          <w:p w14:paraId="19B5AA86" w14:textId="77777777" w:rsidR="00076A45" w:rsidRPr="007D7531" w:rsidRDefault="00076A45" w:rsidP="00076A45">
            <w:pPr>
              <w:pStyle w:val="Normlnywebov"/>
              <w:rPr>
                <w:rFonts w:ascii="Arial" w:hAnsi="Arial" w:cs="Arial"/>
                <w:color w:val="000000"/>
                <w:sz w:val="20"/>
                <w:szCs w:val="20"/>
              </w:rPr>
            </w:pPr>
            <w:r w:rsidRPr="007D7531">
              <w:rPr>
                <w:rFonts w:ascii="Arial" w:hAnsi="Arial" w:cs="Arial"/>
                <w:color w:val="000000"/>
                <w:sz w:val="20"/>
                <w:szCs w:val="20"/>
              </w:rPr>
              <w:t>Na uvedených stránkach sú popísané základné pravidlá, postupy pri prihlasovaní na mobilitu, výber predmetov pre študijný pobyt, tlačivá pre dohodu o mobilite alebo stáži a informácie o grantoch a vyplatení finančnej podpory.</w:t>
            </w:r>
          </w:p>
          <w:p w14:paraId="695B988A" w14:textId="77777777" w:rsidR="00076A45" w:rsidRPr="007D7531" w:rsidRDefault="00076A45" w:rsidP="00076A45">
            <w:pPr>
              <w:pStyle w:val="Normlnywebov"/>
              <w:rPr>
                <w:rFonts w:ascii="Arial" w:hAnsi="Arial" w:cs="Arial"/>
                <w:color w:val="000000"/>
                <w:sz w:val="20"/>
                <w:szCs w:val="20"/>
              </w:rPr>
            </w:pPr>
            <w:r w:rsidRPr="007D7531">
              <w:rPr>
                <w:rFonts w:ascii="Arial" w:hAnsi="Arial" w:cs="Arial"/>
                <w:color w:val="000000"/>
                <w:sz w:val="20"/>
                <w:szCs w:val="20"/>
              </w:rPr>
              <w:t>Kontaktnými osobami pre mobility a stáže sú:</w:t>
            </w:r>
          </w:p>
          <w:p w14:paraId="79F7D95F" w14:textId="77777777" w:rsidR="00076A45" w:rsidRPr="007D7531" w:rsidRDefault="00076A45" w:rsidP="00BC5C1A">
            <w:pPr>
              <w:numPr>
                <w:ilvl w:val="0"/>
                <w:numId w:val="58"/>
              </w:numPr>
              <w:spacing w:before="100" w:beforeAutospacing="1" w:after="100" w:afterAutospacing="1"/>
              <w:rPr>
                <w:rFonts w:ascii="Arial" w:hAnsi="Arial" w:cs="Arial"/>
                <w:color w:val="000000"/>
                <w:sz w:val="20"/>
                <w:szCs w:val="20"/>
              </w:rPr>
            </w:pPr>
            <w:r w:rsidRPr="007D7531">
              <w:rPr>
                <w:rStyle w:val="Vrazn"/>
                <w:rFonts w:ascii="Arial" w:hAnsi="Arial" w:cs="Arial"/>
                <w:color w:val="000000"/>
                <w:sz w:val="20"/>
                <w:szCs w:val="20"/>
              </w:rPr>
              <w:t>Fakultný koordinátor Erasmus+</w:t>
            </w:r>
            <w:r w:rsidRPr="007D7531">
              <w:rPr>
                <w:rFonts w:ascii="Arial" w:hAnsi="Arial" w:cs="Arial"/>
                <w:b/>
                <w:bCs/>
                <w:color w:val="000000"/>
                <w:sz w:val="20"/>
                <w:szCs w:val="20"/>
              </w:rPr>
              <w:br/>
            </w:r>
            <w:r w:rsidRPr="007D7531">
              <w:rPr>
                <w:rFonts w:ascii="Arial" w:hAnsi="Arial" w:cs="Arial"/>
                <w:color w:val="000000"/>
                <w:sz w:val="20"/>
                <w:szCs w:val="20"/>
              </w:rPr>
              <w:t>doc. Ing. Peter Márton, PhD. - tel.: +421 41 513 4053, e-mail: Peter.Marton@uniza.sk</w:t>
            </w:r>
          </w:p>
          <w:p w14:paraId="163A92D9" w14:textId="7AB56091" w:rsidR="00556FBD" w:rsidRPr="007D7531" w:rsidRDefault="00076A45" w:rsidP="00BA03B2">
            <w:pPr>
              <w:numPr>
                <w:ilvl w:val="0"/>
                <w:numId w:val="58"/>
              </w:numPr>
              <w:spacing w:before="100" w:beforeAutospacing="1" w:after="100" w:afterAutospacing="1"/>
              <w:rPr>
                <w:rFonts w:cstheme="minorHAnsi"/>
                <w:bCs/>
                <w:i/>
                <w:iCs/>
                <w:sz w:val="18"/>
                <w:szCs w:val="18"/>
              </w:rPr>
            </w:pPr>
            <w:r w:rsidRPr="007D7531">
              <w:rPr>
                <w:rStyle w:val="Vrazn"/>
                <w:rFonts w:ascii="Arial" w:hAnsi="Arial" w:cs="Arial"/>
                <w:color w:val="000000"/>
                <w:sz w:val="20"/>
                <w:szCs w:val="20"/>
              </w:rPr>
              <w:t>Fakultná referentka Erasmus+</w:t>
            </w:r>
            <w:r w:rsidRPr="007D7531">
              <w:rPr>
                <w:rFonts w:ascii="Arial" w:hAnsi="Arial" w:cs="Arial"/>
                <w:color w:val="000000"/>
                <w:sz w:val="20"/>
                <w:szCs w:val="20"/>
              </w:rPr>
              <w:br/>
            </w:r>
            <w:r w:rsidR="00BA03B2" w:rsidRPr="007D7531">
              <w:rPr>
                <w:rStyle w:val="ui-provider"/>
              </w:rPr>
              <w:t>Mgr. Petra Cvičeková, Tel.: 041/513 4061</w:t>
            </w:r>
            <w:r w:rsidR="00BA03B2" w:rsidRPr="007D7531">
              <w:t xml:space="preserve">, </w:t>
            </w:r>
            <w:r w:rsidR="00BA03B2" w:rsidRPr="007D7531">
              <w:rPr>
                <w:rStyle w:val="ui-provider"/>
              </w:rPr>
              <w:t>Miestnosť: RA111, e-mail: </w:t>
            </w:r>
            <w:hyperlink r:id="rId310" w:tgtFrame="_blank" w:tooltip="mailto:petra.cvicekova@uniza.sk" w:history="1">
              <w:r w:rsidR="00BA03B2" w:rsidRPr="007D7531">
                <w:rPr>
                  <w:rStyle w:val="Hypertextovprepojenie"/>
                </w:rPr>
                <w:t>petra.cvicekova@uniza.sk</w:t>
              </w:r>
            </w:hyperlink>
          </w:p>
        </w:tc>
      </w:tr>
    </w:tbl>
    <w:p w14:paraId="53B03EEF" w14:textId="77777777" w:rsidR="00556FBD" w:rsidRPr="007D7531" w:rsidRDefault="00556FBD" w:rsidP="00556FBD">
      <w:pPr>
        <w:rPr>
          <w:rFonts w:cstheme="minorHAnsi"/>
          <w:sz w:val="16"/>
          <w:szCs w:val="16"/>
        </w:rPr>
      </w:pPr>
    </w:p>
    <w:p w14:paraId="2B6B45F2" w14:textId="77777777" w:rsidR="00556FBD" w:rsidRPr="007D7531"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7D7531" w14:paraId="2A10F882" w14:textId="77777777" w:rsidTr="002D4762">
        <w:trPr>
          <w:trHeight w:val="342"/>
        </w:trPr>
        <w:tc>
          <w:tcPr>
            <w:tcW w:w="708" w:type="dxa"/>
            <w:shd w:val="clear" w:color="auto" w:fill="2E74B5" w:themeFill="accent1" w:themeFillShade="BF"/>
            <w:vAlign w:val="center"/>
          </w:tcPr>
          <w:p w14:paraId="4D6716B3" w14:textId="77777777" w:rsidR="00556FBD" w:rsidRPr="007D7531" w:rsidRDefault="00556FBD" w:rsidP="002D4762">
            <w:pPr>
              <w:spacing w:line="216" w:lineRule="auto"/>
              <w:jc w:val="center"/>
              <w:rPr>
                <w:rFonts w:cstheme="minorHAnsi"/>
                <w:b/>
                <w:iCs/>
                <w:color w:val="FFFFFF" w:themeColor="background1"/>
              </w:rPr>
            </w:pPr>
            <w:r w:rsidRPr="007D7531">
              <w:rPr>
                <w:rFonts w:cstheme="minorHAnsi"/>
                <w:b/>
                <w:iCs/>
                <w:color w:val="FFFFFF" w:themeColor="background1"/>
              </w:rPr>
              <w:t>9.</w:t>
            </w:r>
          </w:p>
        </w:tc>
        <w:tc>
          <w:tcPr>
            <w:tcW w:w="10073" w:type="dxa"/>
            <w:shd w:val="clear" w:color="auto" w:fill="2E74B5" w:themeFill="accent1" w:themeFillShade="BF"/>
            <w:vAlign w:val="center"/>
          </w:tcPr>
          <w:p w14:paraId="06DEBD4D" w14:textId="77777777" w:rsidR="00556FBD" w:rsidRPr="007D7531" w:rsidRDefault="00556FBD" w:rsidP="002D4762">
            <w:pPr>
              <w:autoSpaceDE w:val="0"/>
              <w:autoSpaceDN w:val="0"/>
              <w:adjustRightInd w:val="0"/>
              <w:rPr>
                <w:rFonts w:cstheme="minorHAnsi"/>
                <w:b/>
                <w:bCs/>
                <w:color w:val="FFFFFF" w:themeColor="background1"/>
              </w:rPr>
            </w:pPr>
            <w:r w:rsidRPr="007D7531">
              <w:rPr>
                <w:rFonts w:cstheme="minorHAnsi"/>
                <w:b/>
                <w:bCs/>
                <w:color w:val="FFFFFF" w:themeColor="background1"/>
              </w:rPr>
              <w:t xml:space="preserve">Požadované schopnosti a predpoklady uchádzača o štúdium študijného programu </w:t>
            </w:r>
          </w:p>
        </w:tc>
      </w:tr>
      <w:tr w:rsidR="00556FBD" w:rsidRPr="007D7531" w14:paraId="4C2C14B6" w14:textId="77777777" w:rsidTr="002D4762">
        <w:trPr>
          <w:trHeight w:val="331"/>
        </w:trPr>
        <w:tc>
          <w:tcPr>
            <w:tcW w:w="708" w:type="dxa"/>
            <w:vMerge w:val="restart"/>
            <w:shd w:val="clear" w:color="auto" w:fill="F2F2F2" w:themeFill="background1" w:themeFillShade="F2"/>
          </w:tcPr>
          <w:p w14:paraId="681A5C48" w14:textId="77777777" w:rsidR="00556FBD" w:rsidRPr="007D7531" w:rsidRDefault="00556FBD" w:rsidP="002D4762">
            <w:pPr>
              <w:spacing w:line="216" w:lineRule="auto"/>
              <w:jc w:val="center"/>
              <w:rPr>
                <w:rFonts w:cstheme="minorHAnsi"/>
                <w:b/>
                <w:iCs/>
              </w:rPr>
            </w:pPr>
            <w:r w:rsidRPr="007D7531">
              <w:rPr>
                <w:rFonts w:cstheme="minorHAnsi"/>
                <w:b/>
                <w:iCs/>
              </w:rPr>
              <w:t>A</w:t>
            </w:r>
          </w:p>
        </w:tc>
        <w:tc>
          <w:tcPr>
            <w:tcW w:w="10073" w:type="dxa"/>
            <w:shd w:val="clear" w:color="auto" w:fill="F2F2F2" w:themeFill="background1" w:themeFillShade="F2"/>
            <w:vAlign w:val="center"/>
          </w:tcPr>
          <w:p w14:paraId="565313D1" w14:textId="77777777" w:rsidR="00556FBD" w:rsidRPr="007D7531" w:rsidRDefault="00556FBD" w:rsidP="002D4762">
            <w:pPr>
              <w:spacing w:line="216" w:lineRule="auto"/>
              <w:jc w:val="both"/>
              <w:rPr>
                <w:rFonts w:cstheme="minorHAnsi"/>
                <w:b/>
              </w:rPr>
            </w:pPr>
            <w:r w:rsidRPr="007D7531">
              <w:rPr>
                <w:rFonts w:cstheme="minorHAnsi"/>
                <w:b/>
              </w:rPr>
              <w:t>Požadované schopnosti a predpoklady potrebné na prijatie na štúdium</w:t>
            </w:r>
          </w:p>
        </w:tc>
      </w:tr>
      <w:tr w:rsidR="00556FBD" w:rsidRPr="007D7531" w14:paraId="52B25C4E" w14:textId="77777777" w:rsidTr="002D4762">
        <w:trPr>
          <w:trHeight w:val="1074"/>
        </w:trPr>
        <w:tc>
          <w:tcPr>
            <w:tcW w:w="708" w:type="dxa"/>
            <w:vMerge/>
            <w:shd w:val="clear" w:color="auto" w:fill="auto"/>
          </w:tcPr>
          <w:p w14:paraId="52237783" w14:textId="77777777" w:rsidR="00556FBD" w:rsidRPr="007D7531" w:rsidRDefault="00556FBD" w:rsidP="002D4762">
            <w:pPr>
              <w:spacing w:line="216" w:lineRule="auto"/>
              <w:jc w:val="center"/>
              <w:rPr>
                <w:rFonts w:cstheme="minorHAnsi"/>
                <w:bCs/>
                <w:iCs/>
              </w:rPr>
            </w:pPr>
          </w:p>
        </w:tc>
        <w:tc>
          <w:tcPr>
            <w:tcW w:w="10073" w:type="dxa"/>
            <w:shd w:val="clear" w:color="auto" w:fill="auto"/>
            <w:vAlign w:val="center"/>
          </w:tcPr>
          <w:p w14:paraId="064BBB4A" w14:textId="77777777" w:rsidR="0090755C" w:rsidRPr="007D7531" w:rsidRDefault="0090755C" w:rsidP="0090755C">
            <w:pPr>
              <w:pStyle w:val="Normlnywebov"/>
              <w:rPr>
                <w:rFonts w:ascii="Arial" w:hAnsi="Arial" w:cs="Arial"/>
                <w:color w:val="000000"/>
                <w:sz w:val="20"/>
                <w:szCs w:val="20"/>
              </w:rPr>
            </w:pPr>
            <w:r w:rsidRPr="007D7531">
              <w:rPr>
                <w:rFonts w:ascii="Arial" w:hAnsi="Arial" w:cs="Arial"/>
                <w:color w:val="000000"/>
                <w:sz w:val="20"/>
                <w:szCs w:val="20"/>
              </w:rPr>
              <w:t>Na úrovni univerzity definuje procesy, postupy a štruktúry </w:t>
            </w:r>
            <w:r w:rsidRPr="007D7531">
              <w:rPr>
                <w:rStyle w:val="Vrazn"/>
                <w:rFonts w:ascii="Arial" w:hAnsi="Arial" w:cs="Arial"/>
                <w:color w:val="000000"/>
                <w:sz w:val="20"/>
                <w:szCs w:val="20"/>
              </w:rPr>
              <w:t>Smernica 206 – Zásady a pravidlá prijímacieho konania na štúdium na UNIZA</w:t>
            </w:r>
            <w:r w:rsidRPr="007D7531">
              <w:rPr>
                <w:rFonts w:ascii="Arial" w:hAnsi="Arial" w:cs="Arial"/>
                <w:color w:val="000000"/>
                <w:sz w:val="20"/>
                <w:szCs w:val="20"/>
              </w:rPr>
              <w:t>.</w:t>
            </w:r>
          </w:p>
          <w:p w14:paraId="225CBE4E" w14:textId="77777777" w:rsidR="0090755C" w:rsidRPr="007D7531" w:rsidRDefault="0090755C" w:rsidP="0090755C">
            <w:pPr>
              <w:pStyle w:val="Normlnywebov"/>
              <w:rPr>
                <w:rFonts w:ascii="Arial" w:hAnsi="Arial" w:cs="Arial"/>
                <w:color w:val="000000"/>
                <w:sz w:val="20"/>
                <w:szCs w:val="20"/>
              </w:rPr>
            </w:pPr>
            <w:r w:rsidRPr="007D7531">
              <w:rPr>
                <w:rFonts w:ascii="Arial" w:hAnsi="Arial" w:cs="Arial"/>
                <w:color w:val="000000"/>
                <w:sz w:val="20"/>
                <w:szCs w:val="20"/>
              </w:rPr>
              <w:t>Na úrovni fakulty definujú procesy, postupy a štruktúry schválené Podmienky prijatia a Zásady a pravidlá FRI UNIZA </w:t>
            </w:r>
          </w:p>
          <w:p w14:paraId="5AFD878F" w14:textId="77777777" w:rsidR="0090755C" w:rsidRPr="007D7531" w:rsidRDefault="009D5087" w:rsidP="00BC5C1A">
            <w:pPr>
              <w:numPr>
                <w:ilvl w:val="0"/>
                <w:numId w:val="59"/>
              </w:numPr>
              <w:spacing w:before="100" w:beforeAutospacing="1" w:after="100" w:afterAutospacing="1"/>
              <w:rPr>
                <w:rFonts w:ascii="Arial" w:hAnsi="Arial" w:cs="Arial"/>
                <w:color w:val="000000"/>
                <w:sz w:val="20"/>
                <w:szCs w:val="20"/>
              </w:rPr>
            </w:pPr>
            <w:hyperlink r:id="rId311" w:history="1">
              <w:r w:rsidR="0090755C" w:rsidRPr="007D7531">
                <w:rPr>
                  <w:rStyle w:val="Hypertextovprepojenie"/>
                  <w:rFonts w:ascii="Arial" w:hAnsi="Arial" w:cs="Arial"/>
                  <w:sz w:val="20"/>
                  <w:szCs w:val="20"/>
                </w:rPr>
                <w:t>https://www.fri.uniza.sk/uploads/files/1634110795-FRI-ING-2022.pdf</w:t>
              </w:r>
            </w:hyperlink>
            <w:r w:rsidR="0090755C" w:rsidRPr="007D7531">
              <w:rPr>
                <w:rFonts w:ascii="Arial" w:hAnsi="Arial" w:cs="Arial"/>
                <w:color w:val="000000"/>
                <w:sz w:val="20"/>
                <w:szCs w:val="20"/>
              </w:rPr>
              <w:t> </w:t>
            </w:r>
          </w:p>
          <w:p w14:paraId="4B464EE4" w14:textId="77777777" w:rsidR="0090755C" w:rsidRPr="007D7531" w:rsidRDefault="009D5087" w:rsidP="00BC5C1A">
            <w:pPr>
              <w:numPr>
                <w:ilvl w:val="0"/>
                <w:numId w:val="59"/>
              </w:numPr>
              <w:spacing w:before="100" w:beforeAutospacing="1" w:after="100" w:afterAutospacing="1"/>
              <w:rPr>
                <w:rFonts w:ascii="Arial" w:hAnsi="Arial" w:cs="Arial"/>
                <w:color w:val="000000"/>
                <w:sz w:val="20"/>
                <w:szCs w:val="20"/>
              </w:rPr>
            </w:pPr>
            <w:hyperlink r:id="rId312" w:history="1">
              <w:r w:rsidR="0090755C" w:rsidRPr="007D7531">
                <w:rPr>
                  <w:rStyle w:val="Hypertextovprepojenie"/>
                  <w:rFonts w:ascii="Arial" w:hAnsi="Arial" w:cs="Arial"/>
                  <w:sz w:val="20"/>
                  <w:szCs w:val="20"/>
                </w:rPr>
                <w:t>https://www.fri.uniza.sk/uploads/files/1637579823-Zasady-a-pravidla-prijimacieho-konania-na-FRI-UNIZA-2-stupen-2022-2023-final.pdf</w:t>
              </w:r>
            </w:hyperlink>
          </w:p>
          <w:p w14:paraId="634D67C7" w14:textId="77777777" w:rsidR="0090755C" w:rsidRPr="007D7531" w:rsidRDefault="0090755C" w:rsidP="0090755C">
            <w:pPr>
              <w:pStyle w:val="Normlnywebov"/>
              <w:rPr>
                <w:rFonts w:ascii="Arial" w:hAnsi="Arial" w:cs="Arial"/>
                <w:color w:val="000000"/>
                <w:sz w:val="20"/>
                <w:szCs w:val="20"/>
              </w:rPr>
            </w:pPr>
            <w:r w:rsidRPr="007D7531">
              <w:rPr>
                <w:rFonts w:ascii="Arial" w:hAnsi="Arial" w:cs="Arial"/>
                <w:color w:val="000000"/>
                <w:sz w:val="20"/>
                <w:szCs w:val="20"/>
              </w:rPr>
              <w:lastRenderedPageBreak/>
              <w:t>Vhodnosť požiadaviek na uchádzačov a spôsobu ich výberu na zabezpečenie toho, aby sa na štúdium dostali uchádzači s potrebnými schopnosťami a predpokladmi (§ 57 ods. 1 zákona) Počet prijímaných študentov sa určuje na základe:</w:t>
            </w:r>
          </w:p>
          <w:p w14:paraId="2B932D2A" w14:textId="77777777" w:rsidR="0090755C" w:rsidRPr="007D7531" w:rsidRDefault="0090755C" w:rsidP="00BC5C1A">
            <w:pPr>
              <w:numPr>
                <w:ilvl w:val="0"/>
                <w:numId w:val="60"/>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personálnych a priestorových možností, ktoré je fakulta schopná v súlade so zákonom a s jej rozvojom efektívne poskytovať,</w:t>
            </w:r>
          </w:p>
          <w:p w14:paraId="48385F00" w14:textId="77777777" w:rsidR="0090755C" w:rsidRPr="007D7531" w:rsidRDefault="0090755C" w:rsidP="00BC5C1A">
            <w:pPr>
              <w:numPr>
                <w:ilvl w:val="0"/>
                <w:numId w:val="60"/>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informácií o demografickom rozvoji, predpokladoch a potrebách spoločnosti, ktoré sa budú neustále aktualizovať na základe informácii zo Slovenského štatistického úradu a Ministerstva školstva SR.</w:t>
            </w:r>
          </w:p>
          <w:p w14:paraId="35A16C6D" w14:textId="77777777" w:rsidR="0090755C" w:rsidRPr="007D7531" w:rsidRDefault="0090755C" w:rsidP="0090755C">
            <w:pPr>
              <w:pStyle w:val="Normlnywebov"/>
              <w:rPr>
                <w:rFonts w:ascii="Arial" w:hAnsi="Arial" w:cs="Arial"/>
                <w:color w:val="000000"/>
                <w:sz w:val="20"/>
                <w:szCs w:val="20"/>
              </w:rPr>
            </w:pPr>
            <w:r w:rsidRPr="007D7531">
              <w:rPr>
                <w:rFonts w:ascii="Arial" w:hAnsi="Arial" w:cs="Arial"/>
                <w:color w:val="000000"/>
                <w:sz w:val="20"/>
                <w:szCs w:val="20"/>
              </w:rPr>
              <w:t>Naplnenie určeného počtu študentov sa bude uskutočňovať na fakulte formou:</w:t>
            </w:r>
          </w:p>
          <w:p w14:paraId="0CC95AE2" w14:textId="77777777" w:rsidR="0090755C" w:rsidRPr="007D7531" w:rsidRDefault="0090755C" w:rsidP="00BC5C1A">
            <w:pPr>
              <w:numPr>
                <w:ilvl w:val="0"/>
                <w:numId w:val="6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účasti na veľtrhoch vzdelávania v SR a v zahraničí,</w:t>
            </w:r>
          </w:p>
          <w:p w14:paraId="23B035F1" w14:textId="77777777" w:rsidR="0090755C" w:rsidRPr="007D7531" w:rsidRDefault="0090755C" w:rsidP="00BC5C1A">
            <w:pPr>
              <w:numPr>
                <w:ilvl w:val="0"/>
                <w:numId w:val="6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organizovaním Dní otvorených dverí,</w:t>
            </w:r>
          </w:p>
          <w:p w14:paraId="3A122DFA" w14:textId="77777777" w:rsidR="0090755C" w:rsidRPr="007D7531" w:rsidRDefault="0090755C" w:rsidP="00BC5C1A">
            <w:pPr>
              <w:numPr>
                <w:ilvl w:val="0"/>
                <w:numId w:val="6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prezentáciou fakulty na web-stránkach,</w:t>
            </w:r>
          </w:p>
          <w:p w14:paraId="667A97F9" w14:textId="77777777" w:rsidR="0090755C" w:rsidRPr="007D7531" w:rsidRDefault="0090755C" w:rsidP="00BC5C1A">
            <w:pPr>
              <w:numPr>
                <w:ilvl w:val="0"/>
                <w:numId w:val="6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prezentačných akcií organizovaných v spolupráci s úspešnými spoločnosťami, firmami a korporáciami,</w:t>
            </w:r>
          </w:p>
          <w:p w14:paraId="08252897" w14:textId="77777777" w:rsidR="0090755C" w:rsidRPr="007D7531" w:rsidRDefault="0090755C" w:rsidP="00BC5C1A">
            <w:pPr>
              <w:numPr>
                <w:ilvl w:val="0"/>
                <w:numId w:val="6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spolupráce so študentskými organizáciami,</w:t>
            </w:r>
          </w:p>
          <w:p w14:paraId="1492E95F" w14:textId="77777777" w:rsidR="0090755C" w:rsidRPr="007D7531" w:rsidRDefault="0090755C" w:rsidP="00BC5C1A">
            <w:pPr>
              <w:numPr>
                <w:ilvl w:val="0"/>
                <w:numId w:val="61"/>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aktivít vyvíjaných v spolupráci so samosprávnymi a štátnymi orgánmi za účelom rozvíjania záujmu mladej generácie o štúdium.</w:t>
            </w:r>
          </w:p>
          <w:p w14:paraId="630FA40C" w14:textId="77777777" w:rsidR="0090755C" w:rsidRPr="007D7531" w:rsidRDefault="0090755C" w:rsidP="0090755C">
            <w:pPr>
              <w:pStyle w:val="Normlnywebov"/>
              <w:rPr>
                <w:rFonts w:ascii="Arial" w:hAnsi="Arial" w:cs="Arial"/>
                <w:color w:val="000000"/>
                <w:sz w:val="20"/>
                <w:szCs w:val="20"/>
              </w:rPr>
            </w:pPr>
            <w:r w:rsidRPr="007D7531">
              <w:rPr>
                <w:rFonts w:ascii="Arial" w:hAnsi="Arial" w:cs="Arial"/>
                <w:color w:val="000000"/>
                <w:sz w:val="20"/>
                <w:szCs w:val="20"/>
              </w:rPr>
              <w:t>Prijímacie konanie sa riadi dokumentom „</w:t>
            </w:r>
            <w:hyperlink r:id="rId313" w:history="1">
              <w:r w:rsidRPr="007D7531">
                <w:rPr>
                  <w:rStyle w:val="Hypertextovprepojenie"/>
                  <w:rFonts w:ascii="Arial" w:hAnsi="Arial" w:cs="Arial"/>
                  <w:sz w:val="20"/>
                  <w:szCs w:val="20"/>
                </w:rPr>
                <w:t>Zásady a pravidlá prijímacieho konania na štúdium na Fakultu riadenia a informatiky UNIZA pre 2. stupeň štúdia</w:t>
              </w:r>
            </w:hyperlink>
            <w:r w:rsidRPr="007D7531">
              <w:rPr>
                <w:rFonts w:ascii="Arial" w:hAnsi="Arial" w:cs="Arial"/>
                <w:color w:val="000000"/>
                <w:sz w:val="20"/>
                <w:szCs w:val="20"/>
              </w:rPr>
              <w:t> “, ktorý schvaľuje akademický senát fakulty. V týchto zásadách sa špecifikujú podrobnosti spôsobu prijímania z pohľadu príslušných študijných programov a taktiež kritériá na odpustenie prijímacej skúšky:</w:t>
            </w:r>
          </w:p>
          <w:p w14:paraId="6A154596" w14:textId="77777777" w:rsidR="0090755C" w:rsidRPr="007D7531" w:rsidRDefault="0090755C" w:rsidP="00BC5C1A">
            <w:pPr>
              <w:numPr>
                <w:ilvl w:val="0"/>
                <w:numId w:val="62"/>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do inžierského študijného programu sa budú prijímať absolventi bakalárskeho alebo inžinierskeho štúdia.</w:t>
            </w:r>
          </w:p>
          <w:p w14:paraId="4D1B748B" w14:textId="77777777" w:rsidR="0090755C" w:rsidRPr="007D7531" w:rsidRDefault="0090755C" w:rsidP="00BC5C1A">
            <w:pPr>
              <w:numPr>
                <w:ilvl w:val="0"/>
                <w:numId w:val="62"/>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Prihláška sa podáva na konkrétny študijný program. Uchádzač o prijatie na viac študijných programov vyznačí ich preferenciu poradím na prihláške a zaplatí len jeden poplatok. </w:t>
            </w:r>
          </w:p>
          <w:p w14:paraId="3152C54C" w14:textId="77777777" w:rsidR="0090755C" w:rsidRPr="007D7531" w:rsidRDefault="0090755C" w:rsidP="00BC5C1A">
            <w:pPr>
              <w:numPr>
                <w:ilvl w:val="0"/>
                <w:numId w:val="62"/>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Uchádzači vyplnia elektronickú prihlášku alebo tlačivo Prihláška na vysokoškolské štúdium – 2. stupeň. Elektronickú prihlášku je možné vyplniť prostredníctvom webovej stránky UNIZA </w:t>
            </w:r>
            <w:hyperlink r:id="rId314" w:history="1">
              <w:r w:rsidRPr="007D7531">
                <w:rPr>
                  <w:rStyle w:val="Hypertextovprepojenie"/>
                  <w:rFonts w:ascii="Arial" w:hAnsi="Arial" w:cs="Arial"/>
                  <w:sz w:val="20"/>
                  <w:szCs w:val="20"/>
                </w:rPr>
                <w:t>https://vzdelavanie.uniza.sk/prijimacky/index.php</w:t>
              </w:r>
            </w:hyperlink>
            <w:r w:rsidRPr="007D7531">
              <w:rPr>
                <w:rFonts w:ascii="Arial" w:hAnsi="Arial" w:cs="Arial"/>
                <w:color w:val="000000"/>
                <w:sz w:val="20"/>
                <w:szCs w:val="20"/>
              </w:rPr>
              <w:t> alebo prostredníctvom portálu  </w:t>
            </w:r>
            <w:hyperlink r:id="rId315" w:history="1">
              <w:r w:rsidRPr="007D7531">
                <w:rPr>
                  <w:rStyle w:val="Hypertextovprepojenie"/>
                  <w:rFonts w:ascii="Arial" w:hAnsi="Arial" w:cs="Arial"/>
                  <w:sz w:val="20"/>
                  <w:szCs w:val="20"/>
                </w:rPr>
                <w:t>https://prihlaskavs.sk/sk/</w:t>
              </w:r>
            </w:hyperlink>
            <w:r w:rsidRPr="007D7531">
              <w:rPr>
                <w:rFonts w:ascii="Arial" w:hAnsi="Arial" w:cs="Arial"/>
                <w:color w:val="000000"/>
                <w:sz w:val="20"/>
                <w:szCs w:val="20"/>
              </w:rPr>
              <w:t>. </w:t>
            </w:r>
          </w:p>
          <w:p w14:paraId="4F67D56B" w14:textId="77777777" w:rsidR="0090755C" w:rsidRPr="007D7531" w:rsidRDefault="0090755C" w:rsidP="0090755C">
            <w:pPr>
              <w:pStyle w:val="Normlnywebov"/>
              <w:rPr>
                <w:rFonts w:ascii="Arial" w:hAnsi="Arial" w:cs="Arial"/>
                <w:color w:val="000000"/>
                <w:sz w:val="20"/>
                <w:szCs w:val="20"/>
              </w:rPr>
            </w:pPr>
            <w:r w:rsidRPr="007D7531">
              <w:rPr>
                <w:rFonts w:ascii="Arial" w:hAnsi="Arial" w:cs="Arial"/>
                <w:color w:val="000000"/>
                <w:sz w:val="20"/>
                <w:szCs w:val="20"/>
              </w:rPr>
              <w:t>Počet prijímaných v konverznom programe Aplikované sieťové inžinierstvo sa odhaduje na 20. Počty prijímaných súvisia s odhadom záujmu o jednotlivé študijné programy a budú každoročne upravované v súlade s kapacitnými možnosťami fakulty.</w:t>
            </w:r>
          </w:p>
          <w:p w14:paraId="5D73376C" w14:textId="77777777" w:rsidR="0090755C" w:rsidRPr="007D7531" w:rsidRDefault="0090755C" w:rsidP="0090755C">
            <w:pPr>
              <w:pStyle w:val="Normlnywebov"/>
              <w:rPr>
                <w:rFonts w:ascii="Arial" w:hAnsi="Arial" w:cs="Arial"/>
                <w:color w:val="000000"/>
                <w:sz w:val="20"/>
                <w:szCs w:val="20"/>
              </w:rPr>
            </w:pPr>
            <w:r w:rsidRPr="007D7531">
              <w:rPr>
                <w:rFonts w:ascii="Arial" w:hAnsi="Arial" w:cs="Arial"/>
                <w:color w:val="000000"/>
                <w:sz w:val="20"/>
                <w:szCs w:val="20"/>
              </w:rPr>
              <w:t>Podmienky prijatia a forma prijímacieho konania na inžierské štúdium (pre akademický rok 2022/2023) (</w:t>
            </w:r>
            <w:hyperlink r:id="rId316" w:history="1">
              <w:r w:rsidRPr="007D7531">
                <w:rPr>
                  <w:rStyle w:val="Hypertextovprepojenie"/>
                  <w:rFonts w:ascii="Arial" w:hAnsi="Arial" w:cs="Arial"/>
                  <w:sz w:val="20"/>
                  <w:szCs w:val="20"/>
                </w:rPr>
                <w:t>https://www.fri.uniza.sk/uploads/files/1637579823-Zasady-a-pravidla-prijimacieho-konania-na-FRI-UNIZA-2-stupen-2022-2023-final.pdf</w:t>
              </w:r>
            </w:hyperlink>
            <w:r w:rsidRPr="007D7531">
              <w:rPr>
                <w:rFonts w:ascii="Arial" w:hAnsi="Arial" w:cs="Arial"/>
                <w:color w:val="000000"/>
                <w:sz w:val="20"/>
                <w:szCs w:val="20"/>
              </w:rPr>
              <w:t>):</w:t>
            </w:r>
          </w:p>
          <w:p w14:paraId="28220400" w14:textId="77777777" w:rsidR="0090755C" w:rsidRPr="007D7531" w:rsidRDefault="0090755C" w:rsidP="00BC5C1A">
            <w:pPr>
              <w:numPr>
                <w:ilvl w:val="0"/>
                <w:numId w:val="63"/>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Základnou podmienkou prijatia na študijný program druhého stupňa je získanie vysokoškolského vzdelania prvého stupňa (zákon č. 131/2002 Z. z. o vysokých školách v znení neskorších predpisov). </w:t>
            </w:r>
          </w:p>
          <w:p w14:paraId="3C003EB4" w14:textId="77777777" w:rsidR="0090755C" w:rsidRPr="007D7531" w:rsidRDefault="0090755C" w:rsidP="00BC5C1A">
            <w:pPr>
              <w:numPr>
                <w:ilvl w:val="0"/>
                <w:numId w:val="63"/>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 prípade zahraničného uchádzača, resp. študenta, ktorý ukončil štúdium v zahraničí, predloží k prihláške na vysokoškolské štúdium najneskôr k zápisu na štúdium, rozhodnutie o uznaní dokladu o absolvovaní vysokoškolského vzdelania prvého stupňa príslušnou</w:t>
            </w:r>
            <w:r w:rsidRPr="007D7531">
              <w:rPr>
                <w:rFonts w:ascii="Arial" w:hAnsi="Arial" w:cs="Arial"/>
                <w:color w:val="000000"/>
                <w:sz w:val="20"/>
                <w:szCs w:val="20"/>
              </w:rPr>
              <w:br/>
              <w:t>inštitúciou v SR, resp. požiada UNIZA a uznanie dokladu o vzdelaní.</w:t>
            </w:r>
          </w:p>
          <w:p w14:paraId="70725CE6" w14:textId="77777777" w:rsidR="0090755C" w:rsidRPr="007D7531" w:rsidRDefault="0090755C" w:rsidP="00BC5C1A">
            <w:pPr>
              <w:numPr>
                <w:ilvl w:val="0"/>
                <w:numId w:val="63"/>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Pre štúdium na fakulte je potrebné písomné a ústne ovládanie slovenčiny alebo češtiny</w:t>
            </w:r>
          </w:p>
          <w:p w14:paraId="6E62D7C4" w14:textId="77777777" w:rsidR="0090755C" w:rsidRPr="007D7531" w:rsidRDefault="0090755C" w:rsidP="0090755C">
            <w:pPr>
              <w:pStyle w:val="Normlnywebov"/>
              <w:rPr>
                <w:rFonts w:ascii="Arial" w:hAnsi="Arial" w:cs="Arial"/>
                <w:color w:val="000000"/>
                <w:sz w:val="20"/>
                <w:szCs w:val="20"/>
              </w:rPr>
            </w:pPr>
            <w:r w:rsidRPr="007D7531">
              <w:rPr>
                <w:rFonts w:ascii="Arial" w:hAnsi="Arial" w:cs="Arial"/>
                <w:color w:val="000000"/>
                <w:sz w:val="20"/>
                <w:szCs w:val="20"/>
              </w:rPr>
              <w:t> </w:t>
            </w:r>
            <w:r w:rsidRPr="007D7531">
              <w:rPr>
                <w:rStyle w:val="Vrazn"/>
                <w:rFonts w:ascii="Arial" w:hAnsi="Arial" w:cs="Arial"/>
                <w:color w:val="000000"/>
                <w:sz w:val="20"/>
                <w:szCs w:val="20"/>
              </w:rPr>
              <w:t>Prijímacie skúšky</w:t>
            </w:r>
          </w:p>
          <w:p w14:paraId="60FC6FEA" w14:textId="77777777" w:rsidR="0090755C" w:rsidRPr="007D7531" w:rsidRDefault="0090755C" w:rsidP="0090755C">
            <w:pPr>
              <w:pStyle w:val="Normlnywebov"/>
              <w:rPr>
                <w:rFonts w:ascii="Arial" w:hAnsi="Arial" w:cs="Arial"/>
                <w:color w:val="000000"/>
                <w:sz w:val="20"/>
                <w:szCs w:val="20"/>
              </w:rPr>
            </w:pPr>
            <w:r w:rsidRPr="007D7531">
              <w:rPr>
                <w:rFonts w:ascii="Arial" w:hAnsi="Arial" w:cs="Arial"/>
                <w:color w:val="000000"/>
                <w:sz w:val="20"/>
                <w:szCs w:val="20"/>
              </w:rPr>
              <w:t xml:space="preserve">Pri prijímacom konaní sa overuje schopnosti a znalosti s predpokladom úspešného ukončenia zvoleného študijného programu. Po uzávierke prihlášok posiela fakulta uchádzačovi pozvánku na prijímaciu skúšku, ktorá okrem informácií o priebehu prijímacej skúšky obsahuje aj číslo miestnosti, v ktorej bude skúšku absolvovať. Po registrácii absolvuje uchádzač test z predmetov predpísaných pre daný inžiniersky študijný program v stanovenom časovom limite.  Prijímacie konanie je konané písomnou formou alebo el. testom v systéme Moodle, kde uchádzači absolvujú test z predmetov požadovaných v podmienkach prijatia, alebo inak, pokiaľ to </w:t>
            </w:r>
            <w:r w:rsidRPr="007D7531">
              <w:rPr>
                <w:rFonts w:ascii="Arial" w:hAnsi="Arial" w:cs="Arial"/>
                <w:color w:val="000000"/>
                <w:sz w:val="20"/>
                <w:szCs w:val="20"/>
              </w:rPr>
              <w:lastRenderedPageBreak/>
              <w:t>schváli senát fakulty. Výsledky sú zverejnené ešte v deň prijímacích skúšok na internetovej stránke </w:t>
            </w:r>
            <w:hyperlink r:id="rId317" w:history="1">
              <w:r w:rsidRPr="007D7531">
                <w:rPr>
                  <w:rStyle w:val="Hypertextovprepojenie"/>
                  <w:rFonts w:ascii="Arial" w:hAnsi="Arial" w:cs="Arial"/>
                  <w:sz w:val="20"/>
                  <w:szCs w:val="20"/>
                </w:rPr>
                <w:t>http://vzdelavanie.uniza.sk/prijimacky/</w:t>
              </w:r>
            </w:hyperlink>
            <w:r w:rsidRPr="007D7531">
              <w:rPr>
                <w:rFonts w:ascii="Arial" w:hAnsi="Arial" w:cs="Arial"/>
                <w:color w:val="000000"/>
                <w:sz w:val="20"/>
                <w:szCs w:val="20"/>
              </w:rPr>
              <w:t>. Prístup ku svojím  výsledkom získa uchádzač po zadaní svojho priezviska a identifikačného kódu.</w:t>
            </w:r>
          </w:p>
          <w:p w14:paraId="4F5E4BA2" w14:textId="77777777" w:rsidR="0090755C" w:rsidRPr="007D7531" w:rsidRDefault="0090755C" w:rsidP="0090755C">
            <w:pPr>
              <w:pStyle w:val="Normlnywebov"/>
              <w:rPr>
                <w:rFonts w:ascii="Arial" w:hAnsi="Arial" w:cs="Arial"/>
                <w:color w:val="000000"/>
                <w:sz w:val="20"/>
                <w:szCs w:val="20"/>
              </w:rPr>
            </w:pPr>
            <w:r w:rsidRPr="007D7531">
              <w:rPr>
                <w:rFonts w:ascii="Arial" w:hAnsi="Arial" w:cs="Arial"/>
                <w:color w:val="000000"/>
                <w:sz w:val="20"/>
                <w:szCs w:val="20"/>
              </w:rPr>
              <w:t>Na konverzné trojročné inžinierske študijné programy sú uchádzači prijímaní bez prijímacej skúšky na základe váženého študijného priemeru za bakalárske štúdium.</w:t>
            </w:r>
          </w:p>
          <w:p w14:paraId="3EFEDEB3" w14:textId="2F4B2918" w:rsidR="00556FBD" w:rsidRPr="007D7531" w:rsidRDefault="0090755C" w:rsidP="00BA03B2">
            <w:pPr>
              <w:pStyle w:val="Normlnywebov"/>
              <w:rPr>
                <w:rFonts w:cstheme="minorHAnsi"/>
                <w:bCs/>
                <w:i/>
                <w:iCs/>
                <w:sz w:val="18"/>
                <w:szCs w:val="18"/>
              </w:rPr>
            </w:pPr>
            <w:r w:rsidRPr="007D7531">
              <w:rPr>
                <w:rFonts w:ascii="Arial" w:hAnsi="Arial" w:cs="Arial"/>
                <w:color w:val="000000"/>
                <w:sz w:val="20"/>
                <w:szCs w:val="20"/>
              </w:rPr>
              <w:t>Písomné rozhodnutie o výsledku prijímacej skúšky odošle dekanát fakulty uchádzačovi do 14 dní od termínu konania prijímacích skúšok.</w:t>
            </w:r>
            <w:r w:rsidR="00556FBD" w:rsidRPr="007D7531">
              <w:rPr>
                <w:rFonts w:cstheme="minorHAnsi"/>
                <w:i/>
                <w:iCs/>
                <w:sz w:val="18"/>
                <w:szCs w:val="18"/>
              </w:rPr>
              <w:t xml:space="preserve"> </w:t>
            </w:r>
          </w:p>
        </w:tc>
      </w:tr>
      <w:tr w:rsidR="00556FBD" w:rsidRPr="007D7531" w14:paraId="18EFC37D" w14:textId="77777777" w:rsidTr="002D4762">
        <w:trPr>
          <w:trHeight w:val="342"/>
        </w:trPr>
        <w:tc>
          <w:tcPr>
            <w:tcW w:w="708" w:type="dxa"/>
            <w:vMerge w:val="restart"/>
            <w:shd w:val="clear" w:color="auto" w:fill="F2F2F2" w:themeFill="background1" w:themeFillShade="F2"/>
          </w:tcPr>
          <w:p w14:paraId="1F8C1007" w14:textId="77777777" w:rsidR="00556FBD" w:rsidRPr="007D7531" w:rsidRDefault="00556FBD" w:rsidP="002D4762">
            <w:pPr>
              <w:spacing w:line="216" w:lineRule="auto"/>
              <w:jc w:val="center"/>
              <w:rPr>
                <w:rFonts w:cstheme="minorHAnsi"/>
                <w:b/>
                <w:iCs/>
              </w:rPr>
            </w:pPr>
            <w:r w:rsidRPr="007D7531">
              <w:rPr>
                <w:rFonts w:cstheme="minorHAnsi"/>
                <w:b/>
                <w:iCs/>
              </w:rPr>
              <w:lastRenderedPageBreak/>
              <w:t>B</w:t>
            </w:r>
          </w:p>
        </w:tc>
        <w:tc>
          <w:tcPr>
            <w:tcW w:w="10073" w:type="dxa"/>
            <w:shd w:val="clear" w:color="auto" w:fill="F2F2F2" w:themeFill="background1" w:themeFillShade="F2"/>
            <w:vAlign w:val="center"/>
          </w:tcPr>
          <w:p w14:paraId="5B4FA167" w14:textId="77777777" w:rsidR="00556FBD" w:rsidRPr="007D7531" w:rsidRDefault="00556FBD" w:rsidP="002D4762">
            <w:pPr>
              <w:spacing w:line="216" w:lineRule="auto"/>
              <w:jc w:val="both"/>
              <w:rPr>
                <w:rFonts w:cstheme="minorHAnsi"/>
                <w:b/>
              </w:rPr>
            </w:pPr>
            <w:r w:rsidRPr="007D7531">
              <w:rPr>
                <w:rFonts w:cstheme="minorHAnsi"/>
                <w:b/>
              </w:rPr>
              <w:t>Postupy prijímania na štúdium.</w:t>
            </w:r>
          </w:p>
        </w:tc>
      </w:tr>
      <w:tr w:rsidR="00556FBD" w:rsidRPr="007D7531" w14:paraId="15034C92" w14:textId="77777777" w:rsidTr="002D4762">
        <w:trPr>
          <w:trHeight w:val="862"/>
        </w:trPr>
        <w:tc>
          <w:tcPr>
            <w:tcW w:w="708" w:type="dxa"/>
            <w:vMerge/>
            <w:shd w:val="clear" w:color="auto" w:fill="auto"/>
          </w:tcPr>
          <w:p w14:paraId="412B486F" w14:textId="77777777" w:rsidR="00556FBD" w:rsidRPr="007D7531" w:rsidRDefault="00556FBD" w:rsidP="002D4762">
            <w:pPr>
              <w:spacing w:line="216" w:lineRule="auto"/>
              <w:jc w:val="both"/>
              <w:rPr>
                <w:rFonts w:cstheme="minorHAnsi"/>
                <w:b/>
                <w:iCs/>
              </w:rPr>
            </w:pPr>
          </w:p>
        </w:tc>
        <w:tc>
          <w:tcPr>
            <w:tcW w:w="10073" w:type="dxa"/>
            <w:shd w:val="clear" w:color="auto" w:fill="auto"/>
            <w:vAlign w:val="center"/>
          </w:tcPr>
          <w:p w14:paraId="2AC1B31F" w14:textId="77777777" w:rsidR="004B0609" w:rsidRPr="007D7531" w:rsidRDefault="004B0609" w:rsidP="004B0609">
            <w:pPr>
              <w:pStyle w:val="Normlnywebov"/>
              <w:rPr>
                <w:rFonts w:ascii="Arial" w:hAnsi="Arial" w:cs="Arial"/>
                <w:color w:val="000000"/>
                <w:sz w:val="20"/>
                <w:szCs w:val="20"/>
              </w:rPr>
            </w:pPr>
            <w:r w:rsidRPr="007D7531">
              <w:rPr>
                <w:rFonts w:ascii="Arial" w:hAnsi="Arial" w:cs="Arial"/>
                <w:color w:val="000000"/>
                <w:sz w:val="20"/>
                <w:szCs w:val="20"/>
              </w:rPr>
              <w:t>Na úrovni univerzity definuje procesy, postupy a štruktúry </w:t>
            </w:r>
            <w:r w:rsidRPr="007D7531">
              <w:rPr>
                <w:rStyle w:val="Vrazn"/>
                <w:rFonts w:ascii="Arial" w:hAnsi="Arial" w:cs="Arial"/>
                <w:color w:val="000000"/>
                <w:sz w:val="20"/>
                <w:szCs w:val="20"/>
              </w:rPr>
              <w:t>Smernica 206 – Zásady a pravidlá prijímacieho konania na štúdium na UNIZA</w:t>
            </w:r>
            <w:r w:rsidRPr="007D7531">
              <w:rPr>
                <w:rFonts w:ascii="Arial" w:hAnsi="Arial" w:cs="Arial"/>
                <w:color w:val="000000"/>
                <w:sz w:val="20"/>
                <w:szCs w:val="20"/>
              </w:rPr>
              <w:t>.</w:t>
            </w:r>
          </w:p>
          <w:p w14:paraId="18DA97EE" w14:textId="451418A4" w:rsidR="00556FBD" w:rsidRPr="007D7531" w:rsidRDefault="004B0609" w:rsidP="008A3CB9">
            <w:pPr>
              <w:pStyle w:val="Normlnywebov"/>
              <w:rPr>
                <w:rFonts w:cstheme="minorHAnsi"/>
                <w:b/>
                <w:bCs/>
              </w:rPr>
            </w:pPr>
            <w:r w:rsidRPr="007D7531">
              <w:rPr>
                <w:rFonts w:ascii="Arial" w:hAnsi="Arial" w:cs="Arial"/>
                <w:color w:val="000000"/>
                <w:sz w:val="20"/>
                <w:szCs w:val="20"/>
              </w:rPr>
              <w:t>Na úrovni fakulty sú procesy, postupy a štruktúry definované a schválené v dokumentoch  </w:t>
            </w:r>
            <w:r w:rsidRPr="007D7531">
              <w:rPr>
                <w:rStyle w:val="Zvraznenie"/>
                <w:rFonts w:ascii="Arial" w:hAnsi="Arial" w:cs="Arial"/>
                <w:b/>
                <w:bCs/>
                <w:color w:val="000000"/>
                <w:sz w:val="20"/>
                <w:szCs w:val="20"/>
              </w:rPr>
              <w:t>Zásady a pravidlá prijímacieho konania na štúdium na Fakultu riadenia a informatiky UNIZA pre 2. stupeň štúdia, článok 2 (</w:t>
            </w:r>
            <w:hyperlink r:id="rId318" w:history="1">
              <w:r w:rsidRPr="007D7531">
                <w:rPr>
                  <w:rStyle w:val="Hypertextovprepojenie"/>
                  <w:rFonts w:ascii="Arial" w:hAnsi="Arial" w:cs="Arial"/>
                  <w:sz w:val="20"/>
                  <w:szCs w:val="20"/>
                </w:rPr>
                <w:t>https://www.fri.uniza.sk/uploads/files/1634110795-FRI-ING-2022.pdf</w:t>
              </w:r>
            </w:hyperlink>
            <w:r w:rsidRPr="007D7531">
              <w:rPr>
                <w:rFonts w:ascii="Arial" w:hAnsi="Arial" w:cs="Arial"/>
                <w:color w:val="000000"/>
                <w:sz w:val="20"/>
                <w:szCs w:val="20"/>
              </w:rPr>
              <w:t> </w:t>
            </w:r>
            <w:r w:rsidRPr="007D7531">
              <w:rPr>
                <w:rStyle w:val="Zvraznenie"/>
                <w:rFonts w:ascii="Arial" w:hAnsi="Arial" w:cs="Arial"/>
                <w:b/>
                <w:bCs/>
                <w:color w:val="000000"/>
                <w:sz w:val="20"/>
                <w:szCs w:val="20"/>
              </w:rPr>
              <w:t>) </w:t>
            </w:r>
            <w:r w:rsidRPr="007D7531">
              <w:rPr>
                <w:rStyle w:val="Zvraznenie"/>
                <w:rFonts w:ascii="Arial" w:hAnsi="Arial" w:cs="Arial"/>
                <w:color w:val="000000"/>
                <w:sz w:val="20"/>
                <w:szCs w:val="20"/>
              </w:rPr>
              <w:t>a v </w:t>
            </w:r>
            <w:r w:rsidRPr="007D7531">
              <w:rPr>
                <w:rFonts w:ascii="Arial" w:hAnsi="Arial" w:cs="Arial"/>
                <w:color w:val="000000"/>
                <w:sz w:val="20"/>
                <w:szCs w:val="20"/>
              </w:rPr>
              <w:t>brožúre  k inžierskému štúdiu (</w:t>
            </w:r>
            <w:hyperlink r:id="rId319" w:history="1">
              <w:r w:rsidRPr="007D7531">
                <w:rPr>
                  <w:rStyle w:val="Hypertextovprepojenie"/>
                  <w:rFonts w:ascii="Arial" w:hAnsi="Arial" w:cs="Arial"/>
                  <w:sz w:val="20"/>
                  <w:szCs w:val="20"/>
                </w:rPr>
                <w:t>https://www.fri.uniza.sk/uploads/files/1637579823-Zasady-a-pravidla-prijimacieho-konania-na-FRI-UNIZA-2-stupen-2022-2023-final.pdf)</w:t>
              </w:r>
            </w:hyperlink>
          </w:p>
        </w:tc>
      </w:tr>
      <w:tr w:rsidR="00556FBD" w:rsidRPr="007D7531" w14:paraId="51A2ED69" w14:textId="77777777" w:rsidTr="002D4762">
        <w:trPr>
          <w:trHeight w:val="342"/>
        </w:trPr>
        <w:tc>
          <w:tcPr>
            <w:tcW w:w="708" w:type="dxa"/>
            <w:vMerge w:val="restart"/>
            <w:shd w:val="clear" w:color="auto" w:fill="F2F2F2" w:themeFill="background1" w:themeFillShade="F2"/>
          </w:tcPr>
          <w:p w14:paraId="3A9D3EFA" w14:textId="38EEB487" w:rsidR="00556FBD" w:rsidRPr="007D7531" w:rsidRDefault="008A3CB9" w:rsidP="008A3CB9">
            <w:pPr>
              <w:pStyle w:val="Normlnywebov"/>
              <w:rPr>
                <w:rFonts w:ascii="Arial" w:hAnsi="Arial" w:cs="Arial"/>
                <w:color w:val="000000"/>
                <w:sz w:val="20"/>
                <w:szCs w:val="20"/>
              </w:rPr>
            </w:pPr>
            <w:r w:rsidRPr="007D7531">
              <w:rPr>
                <w:rFonts w:ascii="Arial" w:hAnsi="Arial" w:cs="Arial"/>
                <w:color w:val="000000"/>
                <w:sz w:val="20"/>
                <w:szCs w:val="20"/>
              </w:rPr>
              <w:t>z</w:t>
            </w:r>
          </w:p>
        </w:tc>
        <w:tc>
          <w:tcPr>
            <w:tcW w:w="10073" w:type="dxa"/>
            <w:shd w:val="clear" w:color="auto" w:fill="F2F2F2" w:themeFill="background1" w:themeFillShade="F2"/>
            <w:vAlign w:val="center"/>
          </w:tcPr>
          <w:p w14:paraId="3D85D0AA" w14:textId="77777777" w:rsidR="00556FBD" w:rsidRPr="007D7531" w:rsidRDefault="00556FBD" w:rsidP="008A3CB9">
            <w:pPr>
              <w:pStyle w:val="Normlnywebov"/>
              <w:rPr>
                <w:rFonts w:ascii="Arial" w:hAnsi="Arial" w:cs="Arial"/>
                <w:color w:val="000000"/>
                <w:sz w:val="20"/>
                <w:szCs w:val="20"/>
              </w:rPr>
            </w:pPr>
            <w:r w:rsidRPr="007D7531">
              <w:rPr>
                <w:rFonts w:ascii="Arial" w:hAnsi="Arial" w:cs="Arial"/>
                <w:color w:val="000000"/>
                <w:sz w:val="20"/>
                <w:szCs w:val="20"/>
              </w:rPr>
              <w:t>Výsledky prijímacieho konania za posledné obdobie.</w:t>
            </w:r>
          </w:p>
        </w:tc>
      </w:tr>
      <w:tr w:rsidR="00556FBD" w:rsidRPr="007D7531" w14:paraId="4BD0E305" w14:textId="77777777" w:rsidTr="002D4762">
        <w:trPr>
          <w:trHeight w:val="875"/>
        </w:trPr>
        <w:tc>
          <w:tcPr>
            <w:tcW w:w="708" w:type="dxa"/>
            <w:vMerge/>
          </w:tcPr>
          <w:p w14:paraId="727AC54F" w14:textId="77777777" w:rsidR="00556FBD" w:rsidRPr="007D7531" w:rsidRDefault="00556FBD" w:rsidP="008A3CB9">
            <w:pPr>
              <w:pStyle w:val="Normlnywebov"/>
              <w:rPr>
                <w:rFonts w:ascii="Arial" w:hAnsi="Arial" w:cs="Arial"/>
                <w:color w:val="000000"/>
                <w:sz w:val="20"/>
                <w:szCs w:val="20"/>
              </w:rPr>
            </w:pPr>
          </w:p>
        </w:tc>
        <w:tc>
          <w:tcPr>
            <w:tcW w:w="10073" w:type="dxa"/>
          </w:tcPr>
          <w:p w14:paraId="23534027" w14:textId="157A0147" w:rsidR="00556FBD" w:rsidRPr="007D7531" w:rsidRDefault="004B0609" w:rsidP="008A3CB9">
            <w:pPr>
              <w:pStyle w:val="Normlnywebov"/>
              <w:rPr>
                <w:rFonts w:ascii="Arial" w:hAnsi="Arial" w:cs="Arial"/>
                <w:color w:val="000000"/>
                <w:sz w:val="20"/>
                <w:szCs w:val="20"/>
              </w:rPr>
            </w:pPr>
            <w:r w:rsidRPr="007D7531">
              <w:rPr>
                <w:rFonts w:ascii="Arial" w:hAnsi="Arial" w:cs="Arial"/>
                <w:color w:val="000000"/>
                <w:sz w:val="20"/>
                <w:szCs w:val="20"/>
              </w:rPr>
              <w:t xml:space="preserve">Za posledných </w:t>
            </w:r>
            <w:r w:rsidR="008A3CB9" w:rsidRPr="007D7531">
              <w:rPr>
                <w:rFonts w:ascii="Arial" w:hAnsi="Arial" w:cs="Arial"/>
                <w:color w:val="000000"/>
                <w:sz w:val="20"/>
                <w:szCs w:val="20"/>
              </w:rPr>
              <w:t>6</w:t>
            </w:r>
            <w:r w:rsidRPr="007D7531">
              <w:rPr>
                <w:rFonts w:ascii="Arial" w:hAnsi="Arial" w:cs="Arial"/>
                <w:color w:val="000000"/>
                <w:sz w:val="20"/>
                <w:szCs w:val="20"/>
              </w:rPr>
              <w:t xml:space="preserve"> rokov sa na konverzný študijný program </w:t>
            </w:r>
            <w:r w:rsidR="007C485B">
              <w:rPr>
                <w:rFonts w:ascii="Arial" w:hAnsi="Arial" w:cs="Arial"/>
                <w:color w:val="000000"/>
                <w:sz w:val="20"/>
                <w:szCs w:val="20"/>
              </w:rPr>
              <w:t>ASI konverrzný</w:t>
            </w:r>
            <w:r w:rsidRPr="007D7531">
              <w:rPr>
                <w:rFonts w:ascii="Arial" w:hAnsi="Arial" w:cs="Arial"/>
                <w:color w:val="000000"/>
                <w:sz w:val="20"/>
                <w:szCs w:val="20"/>
              </w:rPr>
              <w:t xml:space="preserve"> nikto neprihlásil.</w:t>
            </w:r>
          </w:p>
        </w:tc>
      </w:tr>
    </w:tbl>
    <w:p w14:paraId="27A22244" w14:textId="77777777" w:rsidR="00556FBD" w:rsidRPr="007D7531" w:rsidRDefault="00556FBD" w:rsidP="00556FBD">
      <w:pPr>
        <w:autoSpaceDE w:val="0"/>
        <w:autoSpaceDN w:val="0"/>
        <w:adjustRightInd w:val="0"/>
        <w:spacing w:after="0" w:line="240" w:lineRule="auto"/>
        <w:rPr>
          <w:rFonts w:cstheme="minorHAnsi"/>
        </w:rPr>
      </w:pPr>
    </w:p>
    <w:p w14:paraId="12095051" w14:textId="77777777" w:rsidR="00556FBD" w:rsidRPr="007D7531" w:rsidRDefault="00556FBD" w:rsidP="00556FBD">
      <w:pPr>
        <w:autoSpaceDE w:val="0"/>
        <w:autoSpaceDN w:val="0"/>
        <w:adjustRightInd w:val="0"/>
        <w:spacing w:after="0" w:line="240" w:lineRule="auto"/>
        <w:rPr>
          <w:rFonts w:cstheme="minorHAnsi"/>
        </w:rPr>
      </w:pPr>
    </w:p>
    <w:p w14:paraId="0A5ADD17" w14:textId="77777777" w:rsidR="00556FBD" w:rsidRPr="007D7531" w:rsidRDefault="00556FBD" w:rsidP="00556FBD">
      <w:pPr>
        <w:autoSpaceDE w:val="0"/>
        <w:autoSpaceDN w:val="0"/>
        <w:adjustRightInd w:val="0"/>
        <w:spacing w:after="0" w:line="240" w:lineRule="auto"/>
        <w:rPr>
          <w:rFonts w:cstheme="minorHAnsi"/>
        </w:rPr>
      </w:pPr>
    </w:p>
    <w:tbl>
      <w:tblPr>
        <w:tblStyle w:val="Mriekatabuky"/>
        <w:tblW w:w="10774" w:type="dxa"/>
        <w:tblInd w:w="-714" w:type="dxa"/>
        <w:tblLook w:val="04A0" w:firstRow="1" w:lastRow="0" w:firstColumn="1" w:lastColumn="0" w:noHBand="0" w:noVBand="1"/>
      </w:tblPr>
      <w:tblGrid>
        <w:gridCol w:w="709"/>
        <w:gridCol w:w="10065"/>
      </w:tblGrid>
      <w:tr w:rsidR="00556FBD" w:rsidRPr="007D7531" w14:paraId="02B02B8E" w14:textId="77777777" w:rsidTr="002D4762">
        <w:trPr>
          <w:trHeight w:val="303"/>
        </w:trPr>
        <w:tc>
          <w:tcPr>
            <w:tcW w:w="709" w:type="dxa"/>
            <w:shd w:val="clear" w:color="auto" w:fill="2E74B5" w:themeFill="accent1" w:themeFillShade="BF"/>
          </w:tcPr>
          <w:p w14:paraId="5AE06E88" w14:textId="77777777" w:rsidR="00556FBD" w:rsidRPr="007D7531" w:rsidRDefault="00556FBD" w:rsidP="002D4762">
            <w:pPr>
              <w:autoSpaceDE w:val="0"/>
              <w:autoSpaceDN w:val="0"/>
              <w:adjustRightInd w:val="0"/>
              <w:jc w:val="center"/>
              <w:rPr>
                <w:rFonts w:cstheme="minorHAnsi"/>
                <w:b/>
                <w:bCs/>
                <w:color w:val="FFFFFF" w:themeColor="background1"/>
              </w:rPr>
            </w:pPr>
            <w:r w:rsidRPr="007D7531">
              <w:rPr>
                <w:rFonts w:cstheme="minorHAnsi"/>
                <w:b/>
                <w:bCs/>
                <w:color w:val="FFFFFF" w:themeColor="background1"/>
              </w:rPr>
              <w:t>10.</w:t>
            </w:r>
          </w:p>
        </w:tc>
        <w:tc>
          <w:tcPr>
            <w:tcW w:w="10065" w:type="dxa"/>
            <w:shd w:val="clear" w:color="auto" w:fill="2E74B5" w:themeFill="accent1" w:themeFillShade="BF"/>
          </w:tcPr>
          <w:p w14:paraId="6EFD3391" w14:textId="77777777" w:rsidR="00556FBD" w:rsidRPr="007D7531" w:rsidRDefault="00556FBD" w:rsidP="002D4762">
            <w:pPr>
              <w:autoSpaceDE w:val="0"/>
              <w:autoSpaceDN w:val="0"/>
              <w:adjustRightInd w:val="0"/>
              <w:rPr>
                <w:rFonts w:cstheme="minorHAnsi"/>
                <w:b/>
                <w:bCs/>
                <w:color w:val="FFFFFF" w:themeColor="background1"/>
              </w:rPr>
            </w:pPr>
            <w:r w:rsidRPr="007D7531">
              <w:rPr>
                <w:rFonts w:cstheme="minorHAnsi"/>
                <w:b/>
                <w:bCs/>
                <w:color w:val="FFFFFF" w:themeColor="background1"/>
              </w:rPr>
              <w:t xml:space="preserve">Spätná väzba na kvalitu poskytovaného vzdelávania </w:t>
            </w:r>
          </w:p>
        </w:tc>
      </w:tr>
      <w:tr w:rsidR="00556FBD" w:rsidRPr="007D7531" w14:paraId="06FA7178" w14:textId="77777777" w:rsidTr="002D4762">
        <w:trPr>
          <w:trHeight w:val="420"/>
        </w:trPr>
        <w:tc>
          <w:tcPr>
            <w:tcW w:w="709" w:type="dxa"/>
            <w:vMerge w:val="restart"/>
            <w:shd w:val="clear" w:color="auto" w:fill="F2F2F2" w:themeFill="background1" w:themeFillShade="F2"/>
            <w:vAlign w:val="center"/>
          </w:tcPr>
          <w:p w14:paraId="3B838D06" w14:textId="77777777" w:rsidR="00556FBD" w:rsidRPr="007D7531" w:rsidRDefault="00556FBD" w:rsidP="002D4762">
            <w:pPr>
              <w:autoSpaceDE w:val="0"/>
              <w:autoSpaceDN w:val="0"/>
              <w:adjustRightInd w:val="0"/>
              <w:jc w:val="center"/>
              <w:rPr>
                <w:rFonts w:cstheme="minorHAnsi"/>
                <w:b/>
                <w:bCs/>
              </w:rPr>
            </w:pPr>
            <w:r w:rsidRPr="007D7531">
              <w:rPr>
                <w:rFonts w:cstheme="minorHAnsi"/>
                <w:b/>
                <w:bCs/>
              </w:rPr>
              <w:t>A</w:t>
            </w:r>
          </w:p>
        </w:tc>
        <w:tc>
          <w:tcPr>
            <w:tcW w:w="10065" w:type="dxa"/>
            <w:shd w:val="clear" w:color="auto" w:fill="F2F2F2" w:themeFill="background1" w:themeFillShade="F2"/>
            <w:vAlign w:val="center"/>
          </w:tcPr>
          <w:p w14:paraId="40C5FFFD" w14:textId="77777777" w:rsidR="00556FBD" w:rsidRPr="007D7531" w:rsidRDefault="00556FBD" w:rsidP="002D4762">
            <w:pPr>
              <w:autoSpaceDE w:val="0"/>
              <w:autoSpaceDN w:val="0"/>
              <w:adjustRightInd w:val="0"/>
              <w:rPr>
                <w:rFonts w:cstheme="minorHAnsi"/>
                <w:b/>
                <w:bCs/>
              </w:rPr>
            </w:pPr>
            <w:r w:rsidRPr="007D7531">
              <w:rPr>
                <w:rFonts w:cstheme="minorHAnsi"/>
                <w:b/>
              </w:rPr>
              <w:t>Postupy monitorovania a hodnotenia názorov študentov na kvalitu študijného programu.</w:t>
            </w:r>
          </w:p>
        </w:tc>
      </w:tr>
      <w:tr w:rsidR="00556FBD" w:rsidRPr="007D7531" w14:paraId="7DF1BF36" w14:textId="77777777" w:rsidTr="002D4762">
        <w:tc>
          <w:tcPr>
            <w:tcW w:w="709" w:type="dxa"/>
            <w:vMerge/>
          </w:tcPr>
          <w:p w14:paraId="50DFB2ED" w14:textId="77777777" w:rsidR="00556FBD" w:rsidRPr="007D7531" w:rsidRDefault="00556FBD" w:rsidP="002D4762">
            <w:pPr>
              <w:autoSpaceDE w:val="0"/>
              <w:autoSpaceDN w:val="0"/>
              <w:adjustRightInd w:val="0"/>
              <w:rPr>
                <w:rFonts w:cstheme="minorHAnsi"/>
                <w:b/>
                <w:bCs/>
              </w:rPr>
            </w:pPr>
          </w:p>
        </w:tc>
        <w:tc>
          <w:tcPr>
            <w:tcW w:w="10065" w:type="dxa"/>
          </w:tcPr>
          <w:p w14:paraId="1507C01F" w14:textId="77777777" w:rsidR="004B0609" w:rsidRPr="007D7531" w:rsidRDefault="004B0609" w:rsidP="004B0609">
            <w:pPr>
              <w:pStyle w:val="Normlnywebov"/>
              <w:rPr>
                <w:rFonts w:ascii="Arial" w:hAnsi="Arial" w:cs="Arial"/>
                <w:color w:val="000000"/>
                <w:sz w:val="20"/>
                <w:szCs w:val="20"/>
              </w:rPr>
            </w:pPr>
            <w:r w:rsidRPr="007D7531">
              <w:rPr>
                <w:rFonts w:ascii="Arial" w:hAnsi="Arial" w:cs="Arial"/>
                <w:color w:val="000000"/>
                <w:sz w:val="20"/>
                <w:szCs w:val="20"/>
              </w:rPr>
              <w:t>Na úrovni univerzity definuje procesy, postupy a štruktúry </w:t>
            </w:r>
            <w:r w:rsidRPr="007D7531">
              <w:rPr>
                <w:rStyle w:val="Vrazn"/>
                <w:rFonts w:ascii="Arial" w:hAnsi="Arial" w:cs="Arial"/>
                <w:color w:val="000000"/>
                <w:sz w:val="20"/>
                <w:szCs w:val="20"/>
              </w:rPr>
              <w:t>Smernica 223 – Monitorovanie a priebežné hodnotenie študijných programov.</w:t>
            </w:r>
          </w:p>
          <w:p w14:paraId="65621477" w14:textId="77777777" w:rsidR="004B0609" w:rsidRPr="007D7531" w:rsidRDefault="004B0609" w:rsidP="004B0609">
            <w:pPr>
              <w:pStyle w:val="Normlnywebov"/>
              <w:rPr>
                <w:rFonts w:ascii="Arial" w:hAnsi="Arial" w:cs="Arial"/>
                <w:color w:val="000000"/>
                <w:sz w:val="20"/>
                <w:szCs w:val="20"/>
              </w:rPr>
            </w:pPr>
            <w:r w:rsidRPr="007D7531">
              <w:rPr>
                <w:rFonts w:ascii="Arial" w:hAnsi="Arial" w:cs="Arial"/>
                <w:color w:val="000000"/>
                <w:sz w:val="20"/>
                <w:szCs w:val="20"/>
              </w:rPr>
              <w:t>Pri hodnotení kvality vzdelávacieho procesu je dôležitá spätná väzba najmä od študentov.</w:t>
            </w:r>
          </w:p>
          <w:p w14:paraId="7EB803B3" w14:textId="77777777" w:rsidR="004B0609" w:rsidRPr="007D7531" w:rsidRDefault="004B0609" w:rsidP="004B0609">
            <w:pPr>
              <w:pStyle w:val="Normlnywebov"/>
              <w:rPr>
                <w:rFonts w:ascii="Arial" w:hAnsi="Arial" w:cs="Arial"/>
                <w:color w:val="000000"/>
                <w:sz w:val="20"/>
                <w:szCs w:val="20"/>
              </w:rPr>
            </w:pPr>
            <w:r w:rsidRPr="007D7531">
              <w:rPr>
                <w:rFonts w:ascii="Arial" w:hAnsi="Arial" w:cs="Arial"/>
                <w:color w:val="000000"/>
                <w:sz w:val="20"/>
                <w:szCs w:val="20"/>
              </w:rPr>
              <w:t>Zapojenie študentov do tohto procesu je realizované viacerými spôsobmi:</w:t>
            </w:r>
          </w:p>
          <w:p w14:paraId="7472EE7F" w14:textId="77777777" w:rsidR="004B0609" w:rsidRPr="007D7531" w:rsidRDefault="004B0609" w:rsidP="00BC5C1A">
            <w:pPr>
              <w:numPr>
                <w:ilvl w:val="0"/>
                <w:numId w:val="64"/>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vyjadrovaním sa ku kvalite vzdelávania a učiteľov, resp. k ostatným záležitostiam štúdia na fakultách prostredníctvom anonymného hodnotenia,</w:t>
            </w:r>
          </w:p>
          <w:p w14:paraId="783483BB" w14:textId="77777777" w:rsidR="004B0609" w:rsidRPr="007D7531" w:rsidRDefault="004B0609" w:rsidP="00BC5C1A">
            <w:pPr>
              <w:numPr>
                <w:ilvl w:val="0"/>
                <w:numId w:val="64"/>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vyjadrením svojich názorov, podnetov, prostredníctvom fakultnej Schránky nápadov, ktorá je umiestnená pred študijným oddelením,</w:t>
            </w:r>
          </w:p>
          <w:p w14:paraId="11AE980B" w14:textId="77777777" w:rsidR="004B0609" w:rsidRPr="007D7531" w:rsidRDefault="004B0609" w:rsidP="00BC5C1A">
            <w:pPr>
              <w:numPr>
                <w:ilvl w:val="0"/>
                <w:numId w:val="64"/>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podávaním sťažností,</w:t>
            </w:r>
          </w:p>
          <w:p w14:paraId="720BA241" w14:textId="77777777" w:rsidR="004B0609" w:rsidRPr="007D7531" w:rsidRDefault="004B0609" w:rsidP="00BC5C1A">
            <w:pPr>
              <w:numPr>
                <w:ilvl w:val="0"/>
                <w:numId w:val="64"/>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formálnymi aj neformálnymi stretnutiami študentov s riadiacimi štruktúrami vzdelávacieho procesu od garantov študijných programov až po vedenie fakulty,</w:t>
            </w:r>
          </w:p>
          <w:p w14:paraId="435C83A9" w14:textId="64C7D6BE" w:rsidR="004B0609" w:rsidRPr="007D7531" w:rsidRDefault="004B0609" w:rsidP="00BC5C1A">
            <w:pPr>
              <w:numPr>
                <w:ilvl w:val="0"/>
                <w:numId w:val="64"/>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 xml:space="preserve">prostredníctvom </w:t>
            </w:r>
            <w:r w:rsidR="00E34677" w:rsidRPr="007D7531">
              <w:rPr>
                <w:rFonts w:ascii="Arial" w:hAnsi="Arial" w:cs="Arial"/>
                <w:color w:val="000000"/>
                <w:sz w:val="20"/>
                <w:szCs w:val="20"/>
              </w:rPr>
              <w:t>študijného</w:t>
            </w:r>
            <w:r w:rsidRPr="007D7531">
              <w:rPr>
                <w:rFonts w:ascii="Arial" w:hAnsi="Arial" w:cs="Arial"/>
                <w:color w:val="000000"/>
                <w:sz w:val="20"/>
                <w:szCs w:val="20"/>
              </w:rPr>
              <w:t xml:space="preserve"> poradcu</w:t>
            </w:r>
          </w:p>
          <w:p w14:paraId="4F33C189" w14:textId="77777777" w:rsidR="004B0609" w:rsidRPr="007D7531" w:rsidRDefault="004B0609" w:rsidP="00BC5C1A">
            <w:pPr>
              <w:numPr>
                <w:ilvl w:val="0"/>
                <w:numId w:val="64"/>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zastúpením študentov v orgánoch akademickej samosprávy, a to v akademickom senáte fakulty, disciplinárnej komisii fakulty a účasťou na rokovaniach kolégia dekana,</w:t>
            </w:r>
          </w:p>
          <w:p w14:paraId="0F948821" w14:textId="77777777" w:rsidR="004B0609" w:rsidRPr="007D7531" w:rsidRDefault="004B0609" w:rsidP="00BC5C1A">
            <w:pPr>
              <w:numPr>
                <w:ilvl w:val="0"/>
                <w:numId w:val="64"/>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podieľaním sa na príprave, prerokúvaní a schvaľovaní materiálov a vnútorných predpisov v oblasti vzdelávania a pri príprave a monitorovaní študijných programov formou zastúpenia študentov v Rade študijného programu,</w:t>
            </w:r>
          </w:p>
          <w:p w14:paraId="503707EB" w14:textId="77777777" w:rsidR="004B0609" w:rsidRPr="007D7531" w:rsidRDefault="004B0609" w:rsidP="00BC5C1A">
            <w:pPr>
              <w:numPr>
                <w:ilvl w:val="0"/>
                <w:numId w:val="64"/>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vzájomným podporovaním sa študentov, predovšetkým formou doučovania organizovaného prostredníctvom </w:t>
            </w:r>
            <w:hyperlink r:id="rId320" w:history="1">
              <w:r w:rsidRPr="007D7531">
                <w:rPr>
                  <w:rStyle w:val="Hypertextovprepojenie"/>
                  <w:rFonts w:ascii="Arial" w:hAnsi="Arial" w:cs="Arial"/>
                  <w:sz w:val="20"/>
                  <w:szCs w:val="20"/>
                </w:rPr>
                <w:t>FRI Club Academy</w:t>
              </w:r>
            </w:hyperlink>
            <w:r w:rsidRPr="007D7531">
              <w:rPr>
                <w:rFonts w:ascii="Arial" w:hAnsi="Arial" w:cs="Arial"/>
                <w:color w:val="000000"/>
                <w:sz w:val="20"/>
                <w:szCs w:val="20"/>
              </w:rPr>
              <w:t>.</w:t>
            </w:r>
          </w:p>
          <w:p w14:paraId="6A37A978" w14:textId="77777777" w:rsidR="004B0609" w:rsidRPr="007D7531" w:rsidRDefault="004B0609" w:rsidP="004B0609">
            <w:pPr>
              <w:pStyle w:val="Normlnywebov"/>
              <w:rPr>
                <w:rFonts w:ascii="Arial" w:hAnsi="Arial" w:cs="Arial"/>
                <w:color w:val="000000"/>
                <w:sz w:val="20"/>
                <w:szCs w:val="20"/>
              </w:rPr>
            </w:pPr>
            <w:r w:rsidRPr="007D7531">
              <w:rPr>
                <w:rFonts w:ascii="Arial" w:hAnsi="Arial" w:cs="Arial"/>
                <w:color w:val="000000"/>
                <w:sz w:val="20"/>
                <w:szCs w:val="20"/>
              </w:rPr>
              <w:t>Spätná väzba od študentov sa získava viacerými kanálmi, ako:</w:t>
            </w:r>
          </w:p>
          <w:p w14:paraId="746D5E65" w14:textId="77777777" w:rsidR="004B0609" w:rsidRPr="007D7531" w:rsidRDefault="004B0609" w:rsidP="00BC5C1A">
            <w:pPr>
              <w:numPr>
                <w:ilvl w:val="0"/>
                <w:numId w:val="6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prostredníctvom evaluačných dotazníkov k predmetom prostredníctvom portálu </w:t>
            </w:r>
            <w:hyperlink r:id="rId321" w:history="1">
              <w:r w:rsidRPr="007D7531">
                <w:rPr>
                  <w:rStyle w:val="Hypertextovprepojenie"/>
                  <w:rFonts w:ascii="Arial" w:hAnsi="Arial" w:cs="Arial"/>
                  <w:sz w:val="20"/>
                  <w:szCs w:val="20"/>
                </w:rPr>
                <w:t>https://vzdelavanie.uniza.sk</w:t>
              </w:r>
            </w:hyperlink>
          </w:p>
          <w:p w14:paraId="22CB47EC" w14:textId="77777777" w:rsidR="004B0609" w:rsidRPr="007D7531" w:rsidRDefault="004B0609" w:rsidP="00BC5C1A">
            <w:pPr>
              <w:numPr>
                <w:ilvl w:val="0"/>
                <w:numId w:val="6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lastRenderedPageBreak/>
              <w:t>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na LMS Moodle daného predmetu alebo v rámci tímu predmetu v platforme Microsoft Teams</w:t>
            </w:r>
          </w:p>
          <w:p w14:paraId="6B92ECB1" w14:textId="77777777" w:rsidR="004B0609" w:rsidRPr="007D7531" w:rsidRDefault="004B0609" w:rsidP="00BC5C1A">
            <w:pPr>
              <w:numPr>
                <w:ilvl w:val="0"/>
                <w:numId w:val="6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raz ročne vykonávaný dotazníkový prieskum spokojnosti s výučbou, prístupom k študijnej literatúre a podobne. Všetky dotazníky a ich vyhodnotenie sa nachádzajú u prodekana pre vzdelávanie. </w:t>
            </w:r>
            <w:hyperlink r:id="rId322" w:history="1">
              <w:r w:rsidRPr="007D7531">
                <w:rPr>
                  <w:rStyle w:val="Hypertextovprepojenie"/>
                  <w:rFonts w:ascii="Arial" w:hAnsi="Arial" w:cs="Arial"/>
                  <w:sz w:val="20"/>
                  <w:szCs w:val="20"/>
                </w:rPr>
                <w:t>https://www.fri.uniza.sk/stranka/vysledky-prieskumov-kvality-na-fri</w:t>
              </w:r>
            </w:hyperlink>
            <w:r w:rsidRPr="007D7531">
              <w:rPr>
                <w:rFonts w:ascii="Arial" w:hAnsi="Arial" w:cs="Arial"/>
                <w:color w:val="000000"/>
                <w:sz w:val="20"/>
                <w:szCs w:val="20"/>
              </w:rPr>
              <w:t>.</w:t>
            </w:r>
          </w:p>
          <w:p w14:paraId="7E8F38D5" w14:textId="77777777" w:rsidR="004B0609" w:rsidRPr="007D7531" w:rsidRDefault="004B0609" w:rsidP="00BC5C1A">
            <w:pPr>
              <w:numPr>
                <w:ilvl w:val="0"/>
                <w:numId w:val="6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študenti sú prizývaní na rokovania Vedeckej rady FRI, pokiaľ je na programe schvaľovanie akýchkoľvek skutočností, ktoré sa týkajú štúdia a študijných programov v súlade s „Rokovacím poriadkom Vedeckej rady FRI. Uvedené skutočnosti sú zaznamenané v „Zápisoch z Vedeckej rady FRI“ a sú umiestnené na dekanáte FRI</w:t>
            </w:r>
          </w:p>
          <w:p w14:paraId="5784515E" w14:textId="77777777" w:rsidR="004B0609" w:rsidRPr="007D7531" w:rsidRDefault="004B0609" w:rsidP="00BC5C1A">
            <w:pPr>
              <w:numPr>
                <w:ilvl w:val="0"/>
                <w:numId w:val="6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prostredníctvom dotazníkov, ktoré absolventi odovzdávajú pri ukončení štúdia. Tieto dotazníky sú pravidelne vyhodnocované</w:t>
            </w:r>
          </w:p>
          <w:p w14:paraId="0A326515" w14:textId="77777777" w:rsidR="004B0609" w:rsidRPr="007D7531" w:rsidRDefault="004B0609" w:rsidP="00BC5C1A">
            <w:pPr>
              <w:numPr>
                <w:ilvl w:val="0"/>
                <w:numId w:val="6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Individuálne dotazníkmi a dopytovaním vyučujúcich a garantov predmetov</w:t>
            </w:r>
          </w:p>
          <w:p w14:paraId="4A5C999D" w14:textId="77777777" w:rsidR="004B0609" w:rsidRPr="007D7531" w:rsidRDefault="004B0609" w:rsidP="00BC5C1A">
            <w:pPr>
              <w:numPr>
                <w:ilvl w:val="0"/>
                <w:numId w:val="6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zástupcovia klubu študentov FRI club majú možnosť komunikácie s dekanom FRI</w:t>
            </w:r>
          </w:p>
          <w:p w14:paraId="5D7E04B5" w14:textId="77777777" w:rsidR="004B0609" w:rsidRPr="007D7531" w:rsidRDefault="004B0609" w:rsidP="00BC5C1A">
            <w:pPr>
              <w:numPr>
                <w:ilvl w:val="0"/>
                <w:numId w:val="6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každoročné ankety o naj prednášajúceho, cvičiaceho a predmet na FRI</w:t>
            </w:r>
          </w:p>
          <w:p w14:paraId="46878A71" w14:textId="0D8E735A" w:rsidR="004B0609" w:rsidRPr="007D7531" w:rsidRDefault="004B0609" w:rsidP="00BC5C1A">
            <w:pPr>
              <w:numPr>
                <w:ilvl w:val="0"/>
                <w:numId w:val="6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dotazníkové prieskumy externých vzdelávacích systémov, ako napr. </w:t>
            </w:r>
            <w:hyperlink r:id="rId323" w:history="1">
              <w:r w:rsidRPr="007D7531">
                <w:rPr>
                  <w:rStyle w:val="Hypertextovprepojenie"/>
                  <w:rFonts w:ascii="Arial" w:hAnsi="Arial" w:cs="Arial"/>
                  <w:sz w:val="20"/>
                  <w:szCs w:val="20"/>
                </w:rPr>
                <w:t>https://netacad.com</w:t>
              </w:r>
            </w:hyperlink>
            <w:r w:rsidRPr="007D7531">
              <w:rPr>
                <w:rFonts w:ascii="Arial" w:hAnsi="Arial" w:cs="Arial"/>
                <w:color w:val="000000"/>
                <w:sz w:val="20"/>
                <w:szCs w:val="20"/>
              </w:rPr>
              <w:t xml:space="preserve"> pre kurzy </w:t>
            </w:r>
            <w:r w:rsidR="000C60B5" w:rsidRPr="007D7531">
              <w:rPr>
                <w:rFonts w:ascii="Arial" w:hAnsi="Arial" w:cs="Arial"/>
                <w:color w:val="000000"/>
                <w:sz w:val="20"/>
                <w:szCs w:val="20"/>
              </w:rPr>
              <w:t>založené</w:t>
            </w:r>
            <w:r w:rsidRPr="007D7531">
              <w:rPr>
                <w:rFonts w:ascii="Arial" w:hAnsi="Arial" w:cs="Arial"/>
                <w:color w:val="000000"/>
                <w:sz w:val="20"/>
                <w:szCs w:val="20"/>
              </w:rPr>
              <w:t xml:space="preserve"> na programe sieťových akadémií</w:t>
            </w:r>
          </w:p>
          <w:p w14:paraId="21380A59" w14:textId="47B7EBC2" w:rsidR="00556FBD" w:rsidRPr="007D7531" w:rsidRDefault="004B0609" w:rsidP="008A3CB9">
            <w:pPr>
              <w:numPr>
                <w:ilvl w:val="0"/>
                <w:numId w:val="65"/>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online komunikácia email skupiny či cez moderné nástroje ako MS Teams.</w:t>
            </w:r>
          </w:p>
        </w:tc>
      </w:tr>
      <w:tr w:rsidR="00556FBD" w:rsidRPr="007D7531" w14:paraId="3FF45308" w14:textId="77777777" w:rsidTr="002D4762">
        <w:trPr>
          <w:trHeight w:val="446"/>
        </w:trPr>
        <w:tc>
          <w:tcPr>
            <w:tcW w:w="709" w:type="dxa"/>
            <w:vMerge w:val="restart"/>
            <w:shd w:val="clear" w:color="auto" w:fill="F2F2F2" w:themeFill="background1" w:themeFillShade="F2"/>
            <w:vAlign w:val="center"/>
          </w:tcPr>
          <w:p w14:paraId="3E417460" w14:textId="77777777" w:rsidR="00556FBD" w:rsidRPr="007D7531" w:rsidRDefault="00556FBD" w:rsidP="002D4762">
            <w:pPr>
              <w:autoSpaceDE w:val="0"/>
              <w:autoSpaceDN w:val="0"/>
              <w:adjustRightInd w:val="0"/>
              <w:jc w:val="center"/>
              <w:rPr>
                <w:rFonts w:cstheme="minorHAnsi"/>
                <w:b/>
                <w:bCs/>
              </w:rPr>
            </w:pPr>
            <w:r w:rsidRPr="007D7531">
              <w:rPr>
                <w:rFonts w:cstheme="minorHAnsi"/>
                <w:b/>
                <w:bCs/>
              </w:rPr>
              <w:lastRenderedPageBreak/>
              <w:t>B</w:t>
            </w:r>
          </w:p>
        </w:tc>
        <w:tc>
          <w:tcPr>
            <w:tcW w:w="10065" w:type="dxa"/>
            <w:shd w:val="clear" w:color="auto" w:fill="F2F2F2" w:themeFill="background1" w:themeFillShade="F2"/>
            <w:vAlign w:val="center"/>
          </w:tcPr>
          <w:p w14:paraId="701A6728" w14:textId="77777777" w:rsidR="00556FBD" w:rsidRPr="007D7531" w:rsidRDefault="00556FBD" w:rsidP="002D4762">
            <w:pPr>
              <w:autoSpaceDE w:val="0"/>
              <w:autoSpaceDN w:val="0"/>
              <w:adjustRightInd w:val="0"/>
              <w:rPr>
                <w:rFonts w:cstheme="minorHAnsi"/>
                <w:b/>
                <w:bCs/>
              </w:rPr>
            </w:pPr>
            <w:r w:rsidRPr="007D7531">
              <w:rPr>
                <w:rFonts w:cstheme="minorHAnsi"/>
                <w:b/>
              </w:rPr>
              <w:t xml:space="preserve">Výsledky spätnej väzby študentov a súvisiace opatrenia na zvyšovania kvality študijného programu. </w:t>
            </w:r>
          </w:p>
        </w:tc>
      </w:tr>
      <w:tr w:rsidR="00556FBD" w:rsidRPr="007D7531" w14:paraId="7906B766" w14:textId="77777777" w:rsidTr="002D4762">
        <w:tc>
          <w:tcPr>
            <w:tcW w:w="709" w:type="dxa"/>
            <w:vMerge/>
          </w:tcPr>
          <w:p w14:paraId="1B222A28" w14:textId="77777777" w:rsidR="00556FBD" w:rsidRPr="007D7531" w:rsidRDefault="00556FBD" w:rsidP="002D4762">
            <w:pPr>
              <w:autoSpaceDE w:val="0"/>
              <w:autoSpaceDN w:val="0"/>
              <w:adjustRightInd w:val="0"/>
              <w:rPr>
                <w:rFonts w:cstheme="minorHAnsi"/>
                <w:b/>
                <w:bCs/>
              </w:rPr>
            </w:pPr>
          </w:p>
        </w:tc>
        <w:tc>
          <w:tcPr>
            <w:tcW w:w="10065" w:type="dxa"/>
          </w:tcPr>
          <w:p w14:paraId="62D9CE04" w14:textId="77777777" w:rsidR="004B0609" w:rsidRPr="007D7531" w:rsidRDefault="004B0609" w:rsidP="004B0609">
            <w:pPr>
              <w:pStyle w:val="Normlnywebov"/>
              <w:rPr>
                <w:rFonts w:ascii="Arial" w:hAnsi="Arial" w:cs="Arial"/>
                <w:color w:val="000000"/>
                <w:sz w:val="20"/>
                <w:szCs w:val="20"/>
              </w:rPr>
            </w:pPr>
            <w:r w:rsidRPr="007D7531">
              <w:rPr>
                <w:rFonts w:ascii="Arial" w:hAnsi="Arial" w:cs="Arial"/>
                <w:color w:val="000000"/>
                <w:sz w:val="20"/>
                <w:szCs w:val="20"/>
              </w:rPr>
              <w:t>Spätná väzba od študentov sa systémovo získava prostredníctvom evaluačných dotazníkov k predmetom prostredníctvom portálu </w:t>
            </w:r>
            <w:hyperlink r:id="rId324" w:history="1">
              <w:r w:rsidRPr="007D7531">
                <w:rPr>
                  <w:rStyle w:val="Hypertextovprepojenie"/>
                  <w:rFonts w:ascii="Arial" w:hAnsi="Arial" w:cs="Arial"/>
                  <w:sz w:val="20"/>
                  <w:szCs w:val="20"/>
                </w:rPr>
                <w:t>https://vzdelavanie.uniza.sk</w:t>
              </w:r>
            </w:hyperlink>
            <w:r w:rsidRPr="007D7531">
              <w:rPr>
                <w:rFonts w:ascii="Arial" w:hAnsi="Arial" w:cs="Arial"/>
                <w:color w:val="000000"/>
                <w:sz w:val="20"/>
                <w:szCs w:val="20"/>
              </w:rPr>
              <w:t>. 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na LMS moodle daného predmetu alebo v rámci tímu predmetu v platforme Microsoft Teams.</w:t>
            </w:r>
          </w:p>
          <w:p w14:paraId="58C16BD5" w14:textId="3D0EE61A" w:rsidR="004B0609" w:rsidRPr="007D7531" w:rsidRDefault="004B0609" w:rsidP="004B0609">
            <w:pPr>
              <w:pStyle w:val="Normlnywebov"/>
              <w:rPr>
                <w:rFonts w:ascii="Arial" w:hAnsi="Arial" w:cs="Arial"/>
                <w:color w:val="000000"/>
                <w:sz w:val="20"/>
                <w:szCs w:val="20"/>
              </w:rPr>
            </w:pPr>
            <w:r w:rsidRPr="007D7531">
              <w:rPr>
                <w:rFonts w:ascii="Arial" w:hAnsi="Arial" w:cs="Arial"/>
                <w:color w:val="000000"/>
                <w:sz w:val="20"/>
                <w:szCs w:val="20"/>
              </w:rPr>
              <w:t xml:space="preserve">Pri príležitosti 30. výročia založenia Fakulty riadenia a informatiky UNIZA, s úmyslom neustále napredovať a zlepšovať sa v oblasti vzdelávania, bolo spustené vôbec prvé online diskusné fórum s názvom „NA KUS REČI s prodekanom pre vzdelávanie“, ktoré sa uskutočnilo 14. januára 2021 na platforme Microsoft Teams. Fórum sa bude konať v pravidelných intervaloch. Na online stretnutí mohli študenti klásť otázky prodekanovi pre vzdelávanie priamo alebo anonymne prostredníctvom dotazníka. V roku 2020 bola pripravená a naplánovaná aj </w:t>
            </w:r>
            <w:r w:rsidR="002B26A4" w:rsidRPr="007D7531">
              <w:rPr>
                <w:rFonts w:ascii="Arial" w:hAnsi="Arial" w:cs="Arial"/>
                <w:color w:val="000000"/>
                <w:sz w:val="20"/>
                <w:szCs w:val="20"/>
              </w:rPr>
              <w:t>koncepcia</w:t>
            </w:r>
            <w:r w:rsidRPr="007D7531">
              <w:rPr>
                <w:rFonts w:ascii="Arial" w:hAnsi="Arial" w:cs="Arial"/>
                <w:color w:val="000000"/>
                <w:sz w:val="20"/>
                <w:szCs w:val="20"/>
              </w:rPr>
              <w:t xml:space="preserve"> webinárov, ktoré by pomohli študentom zorientovať sa v danej problematike v čase, kedy je potrebné uskutočniť napríklad výber povinne voliteľných a výberových predmetov, výber projektu inžinierskeho štúdia, vydokladovať prax a podobne. Webináre sú realizované online prostredníctvom platformy Microsoft Teams v tíme združujúcom všetkých študentov bakalárskeho a inžinierskeho štúdia. Prvé dva spomínané webináre sa uskutočnili začiatkom roka 2021 a mali pozitívnu spätnú väzbu od študentov. Webináre sú nahrávané a plne k dispozícii študentom, ktorí majú v čase konania webinára výučbu.</w:t>
            </w:r>
          </w:p>
          <w:p w14:paraId="0F52B84D" w14:textId="77777777" w:rsidR="004B0609" w:rsidRPr="007D7531" w:rsidRDefault="004B0609" w:rsidP="004B0609">
            <w:pPr>
              <w:pStyle w:val="Normlnywebov"/>
              <w:rPr>
                <w:rFonts w:ascii="Arial" w:hAnsi="Arial" w:cs="Arial"/>
                <w:color w:val="000000"/>
                <w:sz w:val="20"/>
                <w:szCs w:val="20"/>
              </w:rPr>
            </w:pPr>
            <w:r w:rsidRPr="007D7531">
              <w:rPr>
                <w:rStyle w:val="Zvraznenie"/>
                <w:rFonts w:ascii="Arial" w:hAnsi="Arial" w:cs="Arial"/>
                <w:color w:val="000000"/>
                <w:sz w:val="20"/>
                <w:szCs w:val="20"/>
              </w:rPr>
              <w:t> </w:t>
            </w:r>
            <w:r w:rsidRPr="007D7531">
              <w:rPr>
                <w:rFonts w:ascii="Arial" w:hAnsi="Arial" w:cs="Arial"/>
                <w:color w:val="000000"/>
                <w:sz w:val="20"/>
                <w:szCs w:val="20"/>
              </w:rPr>
              <w:t>Výsledky prieskumov je možné nájsť na stránke: </w:t>
            </w:r>
            <w:hyperlink r:id="rId325" w:history="1">
              <w:r w:rsidRPr="007D7531">
                <w:rPr>
                  <w:rStyle w:val="Hypertextovprepojenie"/>
                  <w:rFonts w:ascii="Arial" w:hAnsi="Arial" w:cs="Arial"/>
                  <w:sz w:val="20"/>
                  <w:szCs w:val="20"/>
                </w:rPr>
                <w:t>https://www.fri.uniza.sk/stranka/vysledky-prieskumov-kvality-na-fri</w:t>
              </w:r>
            </w:hyperlink>
          </w:p>
          <w:p w14:paraId="7375275A" w14:textId="77777777" w:rsidR="004B0609" w:rsidRPr="007D7531" w:rsidRDefault="004B0609" w:rsidP="004B0609">
            <w:pPr>
              <w:pStyle w:val="Normlnywebov"/>
              <w:rPr>
                <w:rFonts w:ascii="Arial" w:hAnsi="Arial" w:cs="Arial"/>
                <w:color w:val="000000"/>
                <w:sz w:val="20"/>
                <w:szCs w:val="20"/>
              </w:rPr>
            </w:pPr>
            <w:r w:rsidRPr="007D7531">
              <w:rPr>
                <w:rFonts w:ascii="Arial" w:hAnsi="Arial" w:cs="Arial"/>
                <w:color w:val="000000"/>
                <w:sz w:val="20"/>
                <w:szCs w:val="20"/>
              </w:rPr>
              <w:t>Získané výsledky :</w:t>
            </w:r>
          </w:p>
          <w:p w14:paraId="7073AF8A" w14:textId="77777777" w:rsidR="004B0609" w:rsidRPr="007D7531" w:rsidRDefault="004B0609" w:rsidP="00BC5C1A">
            <w:pPr>
              <w:numPr>
                <w:ilvl w:val="0"/>
                <w:numId w:val="66"/>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sú preberané na úrovni zabezpečenia predmetu (porady garanta, prednášajúcich a cvičiacich)</w:t>
            </w:r>
          </w:p>
          <w:p w14:paraId="2122271D" w14:textId="7DA56FC7" w:rsidR="004B0609" w:rsidRPr="007D7531" w:rsidRDefault="004B0609" w:rsidP="00BC5C1A">
            <w:pPr>
              <w:numPr>
                <w:ilvl w:val="0"/>
                <w:numId w:val="66"/>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 xml:space="preserve">sú vyhodnocované na pravidelných </w:t>
            </w:r>
            <w:r w:rsidR="00EF267F" w:rsidRPr="007D7531">
              <w:rPr>
                <w:rFonts w:ascii="Arial" w:hAnsi="Arial" w:cs="Arial"/>
                <w:color w:val="000000"/>
                <w:sz w:val="20"/>
                <w:szCs w:val="20"/>
              </w:rPr>
              <w:t>parádach</w:t>
            </w:r>
            <w:r w:rsidRPr="007D7531">
              <w:rPr>
                <w:rFonts w:ascii="Arial" w:hAnsi="Arial" w:cs="Arial"/>
                <w:color w:val="000000"/>
                <w:sz w:val="20"/>
                <w:szCs w:val="20"/>
              </w:rPr>
              <w:t xml:space="preserve"> katedry, za účasti garantov predmetov a vyučujúcich </w:t>
            </w:r>
          </w:p>
          <w:p w14:paraId="36433F41" w14:textId="77777777" w:rsidR="004B0609" w:rsidRPr="007D7531" w:rsidRDefault="004B0609" w:rsidP="00BC5C1A">
            <w:pPr>
              <w:numPr>
                <w:ilvl w:val="0"/>
                <w:numId w:val="66"/>
              </w:numPr>
              <w:spacing w:before="100" w:beforeAutospacing="1" w:after="100" w:afterAutospacing="1"/>
              <w:rPr>
                <w:rFonts w:ascii="Arial" w:hAnsi="Arial" w:cs="Arial"/>
                <w:color w:val="000000"/>
                <w:sz w:val="20"/>
                <w:szCs w:val="20"/>
              </w:rPr>
            </w:pPr>
            <w:r w:rsidRPr="007D7531">
              <w:rPr>
                <w:rFonts w:ascii="Arial" w:hAnsi="Arial" w:cs="Arial"/>
                <w:color w:val="000000"/>
                <w:sz w:val="20"/>
                <w:szCs w:val="20"/>
              </w:rPr>
              <w:t>sú vyhodnocované na úrovní kolégií dekana</w:t>
            </w:r>
          </w:p>
          <w:p w14:paraId="0A8A5C61" w14:textId="2ADECCFD" w:rsidR="00556FBD" w:rsidRPr="007D7531" w:rsidRDefault="004B0609" w:rsidP="00EF267F">
            <w:pPr>
              <w:pStyle w:val="Normlnywebov"/>
              <w:rPr>
                <w:rFonts w:ascii="Arial" w:hAnsi="Arial" w:cs="Arial"/>
                <w:color w:val="000000"/>
                <w:sz w:val="20"/>
                <w:szCs w:val="20"/>
              </w:rPr>
            </w:pPr>
            <w:r w:rsidRPr="007D7531">
              <w:rPr>
                <w:rFonts w:ascii="Arial" w:hAnsi="Arial" w:cs="Arial"/>
                <w:color w:val="000000"/>
                <w:sz w:val="20"/>
                <w:szCs w:val="20"/>
              </w:rPr>
              <w:t>za účelom zlepšenia procesov, kvality vyučovania, personá</w:t>
            </w:r>
            <w:r w:rsidR="00EF267F" w:rsidRPr="007D7531">
              <w:rPr>
                <w:rFonts w:ascii="Arial" w:hAnsi="Arial" w:cs="Arial"/>
                <w:color w:val="000000"/>
                <w:sz w:val="20"/>
                <w:szCs w:val="20"/>
              </w:rPr>
              <w:t>l</w:t>
            </w:r>
            <w:r w:rsidR="008E0C4D" w:rsidRPr="007D7531">
              <w:rPr>
                <w:rFonts w:ascii="Arial" w:hAnsi="Arial" w:cs="Arial"/>
                <w:color w:val="000000"/>
                <w:sz w:val="20"/>
                <w:szCs w:val="20"/>
              </w:rPr>
              <w:t>n</w:t>
            </w:r>
            <w:r w:rsidRPr="007D7531">
              <w:rPr>
                <w:rFonts w:ascii="Arial" w:hAnsi="Arial" w:cs="Arial"/>
                <w:color w:val="000000"/>
                <w:sz w:val="20"/>
                <w:szCs w:val="20"/>
              </w:rPr>
              <w:t xml:space="preserve">eho a </w:t>
            </w:r>
            <w:r w:rsidR="00EF267F" w:rsidRPr="007D7531">
              <w:rPr>
                <w:rFonts w:ascii="Arial" w:hAnsi="Arial" w:cs="Arial"/>
                <w:color w:val="000000"/>
                <w:sz w:val="20"/>
                <w:szCs w:val="20"/>
              </w:rPr>
              <w:t>materiálneho</w:t>
            </w:r>
            <w:r w:rsidRPr="007D7531">
              <w:rPr>
                <w:rFonts w:ascii="Arial" w:hAnsi="Arial" w:cs="Arial"/>
                <w:color w:val="000000"/>
                <w:sz w:val="20"/>
                <w:szCs w:val="20"/>
              </w:rPr>
              <w:t xml:space="preserve"> </w:t>
            </w:r>
            <w:r w:rsidR="00EF267F" w:rsidRPr="007D7531">
              <w:rPr>
                <w:rFonts w:ascii="Arial" w:hAnsi="Arial" w:cs="Arial"/>
                <w:color w:val="000000"/>
                <w:sz w:val="20"/>
                <w:szCs w:val="20"/>
              </w:rPr>
              <w:t>zabezpečenia</w:t>
            </w:r>
            <w:r w:rsidRPr="007D7531">
              <w:rPr>
                <w:rFonts w:ascii="Arial" w:hAnsi="Arial" w:cs="Arial"/>
                <w:color w:val="000000"/>
                <w:sz w:val="20"/>
                <w:szCs w:val="20"/>
              </w:rPr>
              <w:t xml:space="preserve"> vzdelávania. </w:t>
            </w:r>
          </w:p>
        </w:tc>
      </w:tr>
      <w:tr w:rsidR="00556FBD" w:rsidRPr="007D7531" w14:paraId="1065A6A9" w14:textId="77777777" w:rsidTr="002D4762">
        <w:trPr>
          <w:trHeight w:val="420"/>
        </w:trPr>
        <w:tc>
          <w:tcPr>
            <w:tcW w:w="709" w:type="dxa"/>
            <w:vMerge w:val="restart"/>
            <w:shd w:val="clear" w:color="auto" w:fill="F2F2F2" w:themeFill="background1" w:themeFillShade="F2"/>
            <w:vAlign w:val="center"/>
          </w:tcPr>
          <w:p w14:paraId="11B6ACCF" w14:textId="77777777" w:rsidR="00556FBD" w:rsidRPr="007D7531" w:rsidRDefault="00556FBD" w:rsidP="002D4762">
            <w:pPr>
              <w:autoSpaceDE w:val="0"/>
              <w:autoSpaceDN w:val="0"/>
              <w:adjustRightInd w:val="0"/>
              <w:jc w:val="center"/>
              <w:rPr>
                <w:rFonts w:cstheme="minorHAnsi"/>
                <w:b/>
                <w:bCs/>
              </w:rPr>
            </w:pPr>
            <w:r w:rsidRPr="007D7531">
              <w:rPr>
                <w:rFonts w:cstheme="minorHAnsi"/>
                <w:b/>
                <w:bCs/>
              </w:rPr>
              <w:t>C</w:t>
            </w:r>
          </w:p>
        </w:tc>
        <w:tc>
          <w:tcPr>
            <w:tcW w:w="10065" w:type="dxa"/>
            <w:shd w:val="clear" w:color="auto" w:fill="F2F2F2" w:themeFill="background1" w:themeFillShade="F2"/>
            <w:vAlign w:val="center"/>
          </w:tcPr>
          <w:p w14:paraId="28103247" w14:textId="77777777" w:rsidR="00556FBD" w:rsidRPr="007D7531" w:rsidRDefault="00556FBD" w:rsidP="002D4762">
            <w:pPr>
              <w:autoSpaceDE w:val="0"/>
              <w:autoSpaceDN w:val="0"/>
              <w:adjustRightInd w:val="0"/>
              <w:rPr>
                <w:rFonts w:cstheme="minorHAnsi"/>
                <w:b/>
                <w:bCs/>
              </w:rPr>
            </w:pPr>
            <w:r w:rsidRPr="007D7531">
              <w:rPr>
                <w:rFonts w:cstheme="minorHAnsi"/>
                <w:b/>
              </w:rPr>
              <w:t xml:space="preserve">Výsledky spätnej väzby absolventov a súvisiace opatrenia na zvyšovania kvality študijného programu. </w:t>
            </w:r>
          </w:p>
        </w:tc>
      </w:tr>
      <w:tr w:rsidR="00556FBD" w:rsidRPr="007D7531" w14:paraId="08D9682A" w14:textId="77777777" w:rsidTr="002D4762">
        <w:tc>
          <w:tcPr>
            <w:tcW w:w="709" w:type="dxa"/>
            <w:vMerge/>
          </w:tcPr>
          <w:p w14:paraId="26B76535" w14:textId="77777777" w:rsidR="00556FBD" w:rsidRPr="007D7531" w:rsidRDefault="00556FBD" w:rsidP="002D4762">
            <w:pPr>
              <w:autoSpaceDE w:val="0"/>
              <w:autoSpaceDN w:val="0"/>
              <w:adjustRightInd w:val="0"/>
              <w:rPr>
                <w:rFonts w:cstheme="minorHAnsi"/>
                <w:b/>
                <w:bCs/>
              </w:rPr>
            </w:pPr>
          </w:p>
        </w:tc>
        <w:tc>
          <w:tcPr>
            <w:tcW w:w="10065" w:type="dxa"/>
          </w:tcPr>
          <w:p w14:paraId="265B0C14" w14:textId="58C14EE4" w:rsidR="008B46BE" w:rsidRPr="00E34677" w:rsidRDefault="008B46BE" w:rsidP="008B46BE">
            <w:pPr>
              <w:pStyle w:val="Normlnywebov"/>
              <w:rPr>
                <w:rFonts w:ascii="Arial" w:hAnsi="Arial" w:cs="Arial"/>
                <w:sz w:val="20"/>
                <w:szCs w:val="20"/>
              </w:rPr>
            </w:pPr>
            <w:r w:rsidRPr="00E34677">
              <w:rPr>
                <w:rFonts w:ascii="Arial" w:hAnsi="Arial" w:cs="Arial"/>
                <w:sz w:val="20"/>
                <w:szCs w:val="20"/>
              </w:rPr>
              <w:t xml:space="preserve">Na fakulte FRI sa plošne pre všetky št. </w:t>
            </w:r>
            <w:r w:rsidR="008237AC" w:rsidRPr="00E34677">
              <w:rPr>
                <w:rFonts w:ascii="Arial" w:hAnsi="Arial" w:cs="Arial"/>
                <w:sz w:val="20"/>
                <w:szCs w:val="20"/>
              </w:rPr>
              <w:t>programy</w:t>
            </w:r>
            <w:r w:rsidRPr="00E34677">
              <w:rPr>
                <w:rFonts w:ascii="Arial" w:hAnsi="Arial" w:cs="Arial"/>
                <w:sz w:val="20"/>
                <w:szCs w:val="20"/>
              </w:rPr>
              <w:t xml:space="preserve"> získava spätná väzba absolventov štúdia prostredníctvom dotazníkov, ktoré absolventi odovzdávajú pri ukončení štúdia. Tieto dotazníky sú pravidelne vyhodnocované. Výsledky prieskumov je možné nájsť na stránke: </w:t>
            </w:r>
            <w:hyperlink r:id="rId326" w:history="1">
              <w:r w:rsidRPr="00E34677">
                <w:rPr>
                  <w:rStyle w:val="Hypertextovprepojenie"/>
                  <w:rFonts w:ascii="Arial" w:hAnsi="Arial" w:cs="Arial"/>
                  <w:sz w:val="20"/>
                  <w:szCs w:val="20"/>
                </w:rPr>
                <w:t>https://www.fri.uniza.sk/stranka/vysledky-prieskumov-kvality-na-fri</w:t>
              </w:r>
            </w:hyperlink>
          </w:p>
          <w:p w14:paraId="0DEB31E3" w14:textId="7FA7A2F6" w:rsidR="008B46BE" w:rsidRPr="00E34677" w:rsidRDefault="008B46BE" w:rsidP="008B46BE">
            <w:pPr>
              <w:pStyle w:val="Normlnywebov"/>
              <w:rPr>
                <w:rFonts w:ascii="Arial" w:hAnsi="Arial" w:cs="Arial"/>
                <w:sz w:val="20"/>
                <w:szCs w:val="20"/>
              </w:rPr>
            </w:pPr>
            <w:r w:rsidRPr="00E34677">
              <w:rPr>
                <w:rFonts w:ascii="Arial" w:hAnsi="Arial" w:cs="Arial"/>
                <w:sz w:val="20"/>
                <w:szCs w:val="20"/>
              </w:rPr>
              <w:t xml:space="preserve">Pre </w:t>
            </w:r>
            <w:r w:rsidR="000024D2" w:rsidRPr="00E34677">
              <w:rPr>
                <w:rFonts w:ascii="Arial" w:hAnsi="Arial" w:cs="Arial"/>
                <w:sz w:val="20"/>
                <w:szCs w:val="20"/>
              </w:rPr>
              <w:t>študijný</w:t>
            </w:r>
            <w:r w:rsidRPr="00E34677">
              <w:rPr>
                <w:rFonts w:ascii="Arial" w:hAnsi="Arial" w:cs="Arial"/>
                <w:sz w:val="20"/>
                <w:szCs w:val="20"/>
              </w:rPr>
              <w:t xml:space="preserve"> program ASI sa navyše zisťuje spätná väzba komunikáciou</w:t>
            </w:r>
          </w:p>
          <w:p w14:paraId="12E5840B" w14:textId="77777777" w:rsidR="008B46BE" w:rsidRPr="00E34677" w:rsidRDefault="008B46BE" w:rsidP="00F66B29">
            <w:pPr>
              <w:numPr>
                <w:ilvl w:val="0"/>
                <w:numId w:val="67"/>
              </w:numPr>
              <w:spacing w:before="100" w:beforeAutospacing="1" w:after="100" w:afterAutospacing="1"/>
              <w:rPr>
                <w:rFonts w:ascii="Arial" w:hAnsi="Arial" w:cs="Arial"/>
                <w:sz w:val="20"/>
                <w:szCs w:val="20"/>
              </w:rPr>
            </w:pPr>
            <w:r w:rsidRPr="00E34677">
              <w:rPr>
                <w:rFonts w:ascii="Arial" w:hAnsi="Arial" w:cs="Arial"/>
                <w:sz w:val="20"/>
                <w:szCs w:val="20"/>
              </w:rPr>
              <w:t>cez udržiavaný zoznam email kontaktov na absolventov ASI, ktorý je budovaný od založenia št. programu. Systematický prieskum spätnej väzby bol vykonaný dotazníkovým prieskumom začiatkom roka 2021, pri ktorom názor vyjadrilo 62,4% oslovených.</w:t>
            </w:r>
          </w:p>
          <w:p w14:paraId="0A0764C7" w14:textId="77777777" w:rsidR="008B46BE" w:rsidRPr="00E34677" w:rsidRDefault="008B46BE" w:rsidP="00F66B29">
            <w:pPr>
              <w:numPr>
                <w:ilvl w:val="0"/>
                <w:numId w:val="67"/>
              </w:numPr>
              <w:spacing w:before="100" w:beforeAutospacing="1" w:after="100" w:afterAutospacing="1"/>
              <w:rPr>
                <w:rFonts w:ascii="Arial" w:hAnsi="Arial" w:cs="Arial"/>
                <w:sz w:val="20"/>
                <w:szCs w:val="20"/>
              </w:rPr>
            </w:pPr>
            <w:r w:rsidRPr="00E34677">
              <w:rPr>
                <w:rFonts w:ascii="Arial" w:hAnsi="Arial" w:cs="Arial"/>
                <w:sz w:val="20"/>
                <w:szCs w:val="20"/>
              </w:rPr>
              <w:t>cez privátnu skupinu na sociálnej sieti Linkedin </w:t>
            </w:r>
            <w:r w:rsidRPr="00E34677">
              <w:rPr>
                <w:rStyle w:val="Vrazn"/>
                <w:rFonts w:ascii="Arial" w:hAnsi="Arial" w:cs="Arial"/>
                <w:sz w:val="20"/>
                <w:szCs w:val="20"/>
              </w:rPr>
              <w:t>Absolventi a priatelia KIS FRI ŽU</w:t>
            </w:r>
            <w:r w:rsidRPr="00E34677">
              <w:rPr>
                <w:rFonts w:ascii="Arial" w:hAnsi="Arial" w:cs="Arial"/>
                <w:sz w:val="20"/>
                <w:szCs w:val="20"/>
              </w:rPr>
              <w:t> (</w:t>
            </w:r>
            <w:hyperlink r:id="rId327" w:history="1">
              <w:r w:rsidRPr="00E34677">
                <w:rPr>
                  <w:rStyle w:val="Hypertextovprepojenie"/>
                  <w:rFonts w:ascii="Arial" w:hAnsi="Arial" w:cs="Arial"/>
                  <w:sz w:val="20"/>
                  <w:szCs w:val="20"/>
                </w:rPr>
                <w:t>https://www.linkedin.com/groups/5181908/</w:t>
              </w:r>
            </w:hyperlink>
            <w:r w:rsidRPr="00E34677">
              <w:rPr>
                <w:rFonts w:ascii="Arial" w:hAnsi="Arial" w:cs="Arial"/>
                <w:sz w:val="20"/>
                <w:szCs w:val="20"/>
              </w:rPr>
              <w:t>)</w:t>
            </w:r>
          </w:p>
          <w:p w14:paraId="58B1E468" w14:textId="3C3A49AD" w:rsidR="008B46BE" w:rsidRPr="00E34677" w:rsidRDefault="008B46BE" w:rsidP="008B46BE">
            <w:pPr>
              <w:pStyle w:val="Normlnywebov"/>
              <w:rPr>
                <w:rFonts w:ascii="Arial" w:hAnsi="Arial" w:cs="Arial"/>
                <w:sz w:val="20"/>
                <w:szCs w:val="20"/>
              </w:rPr>
            </w:pPr>
            <w:r w:rsidRPr="00E34677">
              <w:rPr>
                <w:rFonts w:ascii="Arial" w:hAnsi="Arial" w:cs="Arial"/>
                <w:sz w:val="20"/>
                <w:szCs w:val="20"/>
              </w:rPr>
              <w:t xml:space="preserve">Výsledky prieskumov sa </w:t>
            </w:r>
            <w:r w:rsidR="008237AC" w:rsidRPr="00E34677">
              <w:rPr>
                <w:rFonts w:ascii="Arial" w:hAnsi="Arial" w:cs="Arial"/>
                <w:sz w:val="20"/>
                <w:szCs w:val="20"/>
              </w:rPr>
              <w:t>zameriavajú</w:t>
            </w:r>
            <w:r w:rsidRPr="00E34677">
              <w:rPr>
                <w:rFonts w:ascii="Arial" w:hAnsi="Arial" w:cs="Arial"/>
                <w:sz w:val="20"/>
                <w:szCs w:val="20"/>
              </w:rPr>
              <w:t>:</w:t>
            </w:r>
          </w:p>
          <w:p w14:paraId="3B9459E0" w14:textId="77777777" w:rsidR="008B46BE" w:rsidRPr="00E34677" w:rsidRDefault="008B46BE" w:rsidP="00F66B29">
            <w:pPr>
              <w:numPr>
                <w:ilvl w:val="0"/>
                <w:numId w:val="68"/>
              </w:numPr>
              <w:spacing w:before="100" w:beforeAutospacing="1" w:after="100" w:afterAutospacing="1"/>
              <w:rPr>
                <w:rFonts w:ascii="Arial" w:hAnsi="Arial" w:cs="Arial"/>
                <w:sz w:val="20"/>
                <w:szCs w:val="20"/>
              </w:rPr>
            </w:pPr>
            <w:r w:rsidRPr="00E34677">
              <w:rPr>
                <w:rFonts w:ascii="Arial" w:hAnsi="Arial" w:cs="Arial"/>
                <w:sz w:val="20"/>
                <w:szCs w:val="20"/>
              </w:rPr>
              <w:t>na získanie názoru k obsahu ponúkaných predmetov štúdia</w:t>
            </w:r>
          </w:p>
          <w:p w14:paraId="4548B606" w14:textId="77777777" w:rsidR="008B46BE" w:rsidRPr="00E34677" w:rsidRDefault="008B46BE" w:rsidP="00F66B29">
            <w:pPr>
              <w:numPr>
                <w:ilvl w:val="0"/>
                <w:numId w:val="68"/>
              </w:numPr>
              <w:spacing w:before="100" w:beforeAutospacing="1" w:after="100" w:afterAutospacing="1"/>
              <w:rPr>
                <w:rFonts w:ascii="Arial" w:hAnsi="Arial" w:cs="Arial"/>
                <w:sz w:val="20"/>
                <w:szCs w:val="20"/>
              </w:rPr>
            </w:pPr>
            <w:r w:rsidRPr="00E34677">
              <w:rPr>
                <w:rFonts w:ascii="Arial" w:hAnsi="Arial" w:cs="Arial"/>
                <w:sz w:val="20"/>
                <w:szCs w:val="20"/>
              </w:rPr>
              <w:t>na identifikáciu nových tém pre aktualizáciu obsahu ponúkaných predmetov </w:t>
            </w:r>
          </w:p>
          <w:p w14:paraId="117BE13E" w14:textId="216444D8" w:rsidR="008B46BE" w:rsidRPr="00E34677" w:rsidRDefault="008B46BE" w:rsidP="00F66B29">
            <w:pPr>
              <w:numPr>
                <w:ilvl w:val="0"/>
                <w:numId w:val="68"/>
              </w:numPr>
              <w:spacing w:before="100" w:beforeAutospacing="1" w:after="100" w:afterAutospacing="1"/>
              <w:rPr>
                <w:rFonts w:ascii="Arial" w:hAnsi="Arial" w:cs="Arial"/>
                <w:sz w:val="20"/>
                <w:szCs w:val="20"/>
              </w:rPr>
            </w:pPr>
            <w:r w:rsidRPr="00E34677">
              <w:rPr>
                <w:rFonts w:ascii="Arial" w:hAnsi="Arial" w:cs="Arial"/>
                <w:sz w:val="20"/>
                <w:szCs w:val="20"/>
              </w:rPr>
              <w:t xml:space="preserve">na získanie názoru k obsahovému a </w:t>
            </w:r>
            <w:r w:rsidR="008237AC" w:rsidRPr="00E34677">
              <w:rPr>
                <w:rFonts w:ascii="Arial" w:hAnsi="Arial" w:cs="Arial"/>
                <w:sz w:val="20"/>
                <w:szCs w:val="20"/>
              </w:rPr>
              <w:t>materiálnemu</w:t>
            </w:r>
            <w:r w:rsidRPr="00E34677">
              <w:rPr>
                <w:rFonts w:ascii="Arial" w:hAnsi="Arial" w:cs="Arial"/>
                <w:sz w:val="20"/>
                <w:szCs w:val="20"/>
              </w:rPr>
              <w:t xml:space="preserve"> zabezpečenie vyučovania. </w:t>
            </w:r>
          </w:p>
          <w:p w14:paraId="587CD1ED" w14:textId="77777777" w:rsidR="008B46BE" w:rsidRPr="00E34677" w:rsidRDefault="008B46BE" w:rsidP="008B46BE">
            <w:pPr>
              <w:pStyle w:val="Normlnywebov"/>
              <w:rPr>
                <w:rFonts w:ascii="Arial" w:hAnsi="Arial" w:cs="Arial"/>
                <w:sz w:val="20"/>
                <w:szCs w:val="20"/>
              </w:rPr>
            </w:pPr>
            <w:r w:rsidRPr="00E34677">
              <w:rPr>
                <w:rFonts w:ascii="Arial" w:hAnsi="Arial" w:cs="Arial"/>
                <w:sz w:val="20"/>
                <w:szCs w:val="20"/>
              </w:rPr>
              <w:t>Získané výsledky :</w:t>
            </w:r>
          </w:p>
          <w:p w14:paraId="1A12D441" w14:textId="77777777" w:rsidR="002F1BCB" w:rsidRPr="00E34677" w:rsidRDefault="008B46BE" w:rsidP="009C38E2">
            <w:pPr>
              <w:numPr>
                <w:ilvl w:val="0"/>
                <w:numId w:val="69"/>
              </w:numPr>
              <w:spacing w:before="100" w:beforeAutospacing="1" w:after="100" w:afterAutospacing="1"/>
              <w:ind w:left="644"/>
              <w:rPr>
                <w:rFonts w:ascii="Arial" w:hAnsi="Arial" w:cs="Arial"/>
                <w:sz w:val="20"/>
                <w:szCs w:val="20"/>
              </w:rPr>
            </w:pPr>
            <w:r w:rsidRPr="00E34677">
              <w:rPr>
                <w:rFonts w:ascii="Arial" w:hAnsi="Arial" w:cs="Arial"/>
                <w:sz w:val="20"/>
                <w:szCs w:val="20"/>
              </w:rPr>
              <w:t>sú preberané na úrovni pravidelne organizovaných „Porád katedier“ za účasti garantov predmetov a vyučujúcich </w:t>
            </w:r>
          </w:p>
          <w:p w14:paraId="790BE9D5" w14:textId="76D665F8" w:rsidR="002F1BCB" w:rsidRPr="00E34677" w:rsidRDefault="008B46BE" w:rsidP="009C38E2">
            <w:pPr>
              <w:numPr>
                <w:ilvl w:val="0"/>
                <w:numId w:val="69"/>
              </w:numPr>
              <w:spacing w:before="100" w:beforeAutospacing="1" w:after="100" w:afterAutospacing="1"/>
              <w:ind w:left="644"/>
              <w:rPr>
                <w:rFonts w:ascii="Arial" w:hAnsi="Arial" w:cs="Arial"/>
                <w:sz w:val="20"/>
                <w:szCs w:val="20"/>
              </w:rPr>
            </w:pPr>
            <w:r w:rsidRPr="00E34677">
              <w:rPr>
                <w:rFonts w:ascii="Arial" w:hAnsi="Arial" w:cs="Arial"/>
                <w:sz w:val="20"/>
                <w:szCs w:val="20"/>
              </w:rPr>
              <w:t>sú preberané prostredníctvom organizovaných „Kolégií dekana“</w:t>
            </w:r>
          </w:p>
          <w:p w14:paraId="2AC5FF21" w14:textId="141F9CDA" w:rsidR="00556FBD" w:rsidRPr="007D7531" w:rsidRDefault="008B46BE" w:rsidP="008237AC">
            <w:pPr>
              <w:numPr>
                <w:ilvl w:val="0"/>
                <w:numId w:val="69"/>
              </w:numPr>
              <w:spacing w:before="100" w:beforeAutospacing="1" w:after="100" w:afterAutospacing="1"/>
              <w:ind w:left="644"/>
              <w:rPr>
                <w:rFonts w:ascii="Arial" w:hAnsi="Arial" w:cs="Arial"/>
              </w:rPr>
            </w:pPr>
            <w:r w:rsidRPr="00E34677">
              <w:rPr>
                <w:rFonts w:ascii="Arial" w:hAnsi="Arial" w:cs="Arial"/>
                <w:sz w:val="20"/>
                <w:szCs w:val="20"/>
              </w:rPr>
              <w:t>vedú k zlepšeniam ponúkaných procesov vo forme aktualizácie IL predmetov, doplneniu ma</w:t>
            </w:r>
            <w:r w:rsidR="009A4D29" w:rsidRPr="00E34677">
              <w:rPr>
                <w:rFonts w:ascii="Arial" w:hAnsi="Arial" w:cs="Arial"/>
                <w:sz w:val="20"/>
                <w:szCs w:val="20"/>
              </w:rPr>
              <w:t>t</w:t>
            </w:r>
            <w:r w:rsidRPr="00E34677">
              <w:rPr>
                <w:rFonts w:ascii="Arial" w:hAnsi="Arial" w:cs="Arial"/>
                <w:sz w:val="20"/>
                <w:szCs w:val="20"/>
              </w:rPr>
              <w:t xml:space="preserve">eriálnych či </w:t>
            </w:r>
            <w:r w:rsidR="009A4D29" w:rsidRPr="00E34677">
              <w:rPr>
                <w:rFonts w:ascii="Arial" w:hAnsi="Arial" w:cs="Arial"/>
                <w:sz w:val="20"/>
                <w:szCs w:val="20"/>
              </w:rPr>
              <w:t>študijných</w:t>
            </w:r>
            <w:r w:rsidRPr="00E34677">
              <w:rPr>
                <w:rFonts w:ascii="Arial" w:hAnsi="Arial" w:cs="Arial"/>
                <w:sz w:val="20"/>
                <w:szCs w:val="20"/>
              </w:rPr>
              <w:t xml:space="preserve"> zdrojov (a iné)</w:t>
            </w:r>
            <w:r w:rsidRPr="007D7531">
              <w:rPr>
                <w:rFonts w:ascii="Arial" w:hAnsi="Arial" w:cs="Arial"/>
              </w:rPr>
              <w:t> </w:t>
            </w:r>
          </w:p>
        </w:tc>
      </w:tr>
    </w:tbl>
    <w:p w14:paraId="177DB833" w14:textId="77777777" w:rsidR="00556FBD" w:rsidRPr="007D7531" w:rsidRDefault="00556FBD" w:rsidP="00556FBD">
      <w:pPr>
        <w:autoSpaceDE w:val="0"/>
        <w:autoSpaceDN w:val="0"/>
        <w:adjustRightInd w:val="0"/>
        <w:spacing w:after="0" w:line="240" w:lineRule="auto"/>
        <w:ind w:left="-218"/>
        <w:rPr>
          <w:rFonts w:cstheme="minorHAnsi"/>
          <w:b/>
          <w:bCs/>
        </w:rPr>
      </w:pPr>
    </w:p>
    <w:p w14:paraId="4D10450F" w14:textId="77777777" w:rsidR="00556FBD" w:rsidRPr="007D7531" w:rsidRDefault="00556FBD" w:rsidP="00556FBD">
      <w:pPr>
        <w:autoSpaceDE w:val="0"/>
        <w:autoSpaceDN w:val="0"/>
        <w:adjustRightInd w:val="0"/>
        <w:spacing w:after="0" w:line="240" w:lineRule="auto"/>
        <w:ind w:left="-218"/>
        <w:rPr>
          <w:rFonts w:cstheme="minorHAnsi"/>
          <w:b/>
          <w:bCs/>
        </w:rPr>
      </w:pPr>
    </w:p>
    <w:tbl>
      <w:tblPr>
        <w:tblStyle w:val="Mriekatabuky"/>
        <w:tblW w:w="10781" w:type="dxa"/>
        <w:tblInd w:w="-714" w:type="dxa"/>
        <w:tblLayout w:type="fixed"/>
        <w:tblLook w:val="04A0" w:firstRow="1" w:lastRow="0" w:firstColumn="1" w:lastColumn="0" w:noHBand="0" w:noVBand="1"/>
      </w:tblPr>
      <w:tblGrid>
        <w:gridCol w:w="708"/>
        <w:gridCol w:w="5955"/>
        <w:gridCol w:w="4118"/>
      </w:tblGrid>
      <w:tr w:rsidR="00556FBD" w:rsidRPr="007D7531" w14:paraId="3895FC99" w14:textId="77777777" w:rsidTr="0041033E">
        <w:trPr>
          <w:trHeight w:val="342"/>
        </w:trPr>
        <w:tc>
          <w:tcPr>
            <w:tcW w:w="708" w:type="dxa"/>
            <w:shd w:val="clear" w:color="auto" w:fill="2E74B5" w:themeFill="accent1" w:themeFillShade="BF"/>
            <w:vAlign w:val="center"/>
          </w:tcPr>
          <w:p w14:paraId="043623B3" w14:textId="77777777" w:rsidR="00556FBD" w:rsidRPr="007D7531" w:rsidRDefault="00556FBD" w:rsidP="002D4762">
            <w:pPr>
              <w:spacing w:line="216" w:lineRule="auto"/>
              <w:jc w:val="center"/>
              <w:rPr>
                <w:rFonts w:cstheme="minorHAnsi"/>
                <w:b/>
                <w:iCs/>
                <w:color w:val="FFFFFF" w:themeColor="background1"/>
              </w:rPr>
            </w:pPr>
            <w:r w:rsidRPr="007D7531">
              <w:rPr>
                <w:rFonts w:cstheme="minorHAnsi"/>
                <w:b/>
                <w:iCs/>
                <w:color w:val="FFFFFF" w:themeColor="background1"/>
              </w:rPr>
              <w:t>11.</w:t>
            </w:r>
          </w:p>
        </w:tc>
        <w:tc>
          <w:tcPr>
            <w:tcW w:w="10073" w:type="dxa"/>
            <w:gridSpan w:val="2"/>
            <w:shd w:val="clear" w:color="auto" w:fill="2E74B5" w:themeFill="accent1" w:themeFillShade="BF"/>
            <w:vAlign w:val="center"/>
          </w:tcPr>
          <w:p w14:paraId="2C0435F0" w14:textId="77777777" w:rsidR="00556FBD" w:rsidRPr="007D7531" w:rsidRDefault="00556FBD" w:rsidP="002D4762">
            <w:pPr>
              <w:autoSpaceDE w:val="0"/>
              <w:autoSpaceDN w:val="0"/>
              <w:adjustRightInd w:val="0"/>
              <w:rPr>
                <w:rFonts w:cstheme="minorHAnsi"/>
                <w:b/>
                <w:bCs/>
                <w:color w:val="FFFFFF" w:themeColor="background1"/>
              </w:rPr>
            </w:pPr>
            <w:r w:rsidRPr="001C06F1">
              <w:rPr>
                <w:rFonts w:cstheme="minorHAnsi"/>
                <w:b/>
                <w:color w:val="FFFFFF" w:themeColor="background1"/>
              </w:rPr>
              <w:t>Odkazy</w:t>
            </w:r>
            <w:r w:rsidRPr="007D7531">
              <w:rPr>
                <w:rFonts w:cstheme="minorHAnsi"/>
                <w:b/>
                <w:color w:val="FFFFFF" w:themeColor="background1"/>
              </w:rPr>
              <w:t xml:space="preserve"> na ďalšie relevantné vnútorné predpisy a informácie týkajúce sa štúdia alebo študenta študijného programu </w:t>
            </w:r>
            <w:r w:rsidRPr="007D7531">
              <w:rPr>
                <w:rFonts w:cstheme="minorHAnsi"/>
                <w:bCs/>
                <w:color w:val="FFFFFF" w:themeColor="background1"/>
              </w:rPr>
              <w:t>(napr. sprievodca štúdiom, ubytovacie poriadky, smernica o poplatkoch, usmernenia pre študentské pôžičky a podobne).</w:t>
            </w:r>
          </w:p>
        </w:tc>
      </w:tr>
      <w:tr w:rsidR="00556FBD" w:rsidRPr="007D7531" w14:paraId="2FB473D2" w14:textId="77777777" w:rsidTr="0041033E">
        <w:trPr>
          <w:trHeight w:val="244"/>
        </w:trPr>
        <w:tc>
          <w:tcPr>
            <w:tcW w:w="6663" w:type="dxa"/>
            <w:gridSpan w:val="2"/>
            <w:shd w:val="clear" w:color="auto" w:fill="F2F2F2" w:themeFill="background1" w:themeFillShade="F2"/>
          </w:tcPr>
          <w:p w14:paraId="6D084D33" w14:textId="77777777" w:rsidR="00556FBD" w:rsidRPr="007D7531" w:rsidRDefault="00556FBD" w:rsidP="002D4762">
            <w:pPr>
              <w:spacing w:line="216" w:lineRule="auto"/>
              <w:jc w:val="both"/>
              <w:rPr>
                <w:rFonts w:cstheme="minorHAnsi"/>
                <w:b/>
              </w:rPr>
            </w:pPr>
            <w:r w:rsidRPr="007D7531">
              <w:rPr>
                <w:rFonts w:cstheme="minorHAnsi"/>
                <w:b/>
              </w:rPr>
              <w:t>Názov predpisu</w:t>
            </w:r>
          </w:p>
        </w:tc>
        <w:tc>
          <w:tcPr>
            <w:tcW w:w="4118" w:type="dxa"/>
            <w:shd w:val="clear" w:color="auto" w:fill="F2F2F2" w:themeFill="background1" w:themeFillShade="F2"/>
            <w:vAlign w:val="center"/>
          </w:tcPr>
          <w:p w14:paraId="728692A3" w14:textId="77777777" w:rsidR="00556FBD" w:rsidRPr="007D7531" w:rsidRDefault="00556FBD" w:rsidP="002D4762">
            <w:pPr>
              <w:spacing w:line="216" w:lineRule="auto"/>
              <w:jc w:val="both"/>
              <w:rPr>
                <w:rFonts w:cstheme="minorHAnsi"/>
                <w:b/>
              </w:rPr>
            </w:pPr>
            <w:r w:rsidRPr="007D7531">
              <w:rPr>
                <w:rFonts w:cstheme="minorHAnsi"/>
                <w:b/>
              </w:rPr>
              <w:t>Link</w:t>
            </w:r>
          </w:p>
        </w:tc>
      </w:tr>
      <w:tr w:rsidR="0041033E" w:rsidRPr="007D7531" w14:paraId="4434825C" w14:textId="77777777" w:rsidTr="0041033E">
        <w:tc>
          <w:tcPr>
            <w:tcW w:w="6663" w:type="dxa"/>
            <w:gridSpan w:val="2"/>
            <w:hideMark/>
          </w:tcPr>
          <w:p w14:paraId="7F259B34"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S 106_2012 Štatút UNIZA v znení Dodatkov 1 až 5</w:t>
            </w:r>
          </w:p>
        </w:tc>
        <w:tc>
          <w:tcPr>
            <w:tcW w:w="4118" w:type="dxa"/>
            <w:hideMark/>
          </w:tcPr>
          <w:p w14:paraId="60C016B8" w14:textId="77777777" w:rsidR="0041033E" w:rsidRPr="007D7531" w:rsidRDefault="009D5087">
            <w:pPr>
              <w:pStyle w:val="Normlnywebov"/>
              <w:rPr>
                <w:rFonts w:ascii="Arial" w:hAnsi="Arial" w:cs="Arial"/>
                <w:color w:val="000000"/>
                <w:sz w:val="20"/>
                <w:szCs w:val="20"/>
              </w:rPr>
            </w:pPr>
            <w:hyperlink r:id="rId328" w:history="1">
              <w:r w:rsidR="0041033E" w:rsidRPr="007D7531">
                <w:rPr>
                  <w:rStyle w:val="Hypertextovprepojenie"/>
                  <w:rFonts w:ascii="Arial" w:hAnsi="Arial" w:cs="Arial"/>
                  <w:sz w:val="20"/>
                  <w:szCs w:val="20"/>
                </w:rPr>
                <w:t>https://www.uniza.sk/images/pdf/uradna-tabula/17012019_S-106-2012-Statut-UNIZA-v-zneni-Dodatkov1-az-5.pdf</w:t>
              </w:r>
            </w:hyperlink>
          </w:p>
        </w:tc>
      </w:tr>
      <w:tr w:rsidR="0041033E" w:rsidRPr="007D7531" w14:paraId="52FC0917" w14:textId="77777777" w:rsidTr="0041033E">
        <w:tc>
          <w:tcPr>
            <w:tcW w:w="6663" w:type="dxa"/>
            <w:gridSpan w:val="2"/>
            <w:hideMark/>
          </w:tcPr>
          <w:p w14:paraId="2D79E461"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S 110_2013 Študijný poriadok pre 3. stupeň VŠ štúdia na UNIZA v zn. Dodatkov 1 až 3</w:t>
            </w:r>
          </w:p>
        </w:tc>
        <w:tc>
          <w:tcPr>
            <w:tcW w:w="4118" w:type="dxa"/>
            <w:hideMark/>
          </w:tcPr>
          <w:p w14:paraId="383B38BA" w14:textId="77777777" w:rsidR="0041033E" w:rsidRPr="007D7531" w:rsidRDefault="009D5087">
            <w:pPr>
              <w:pStyle w:val="Normlnywebov"/>
              <w:rPr>
                <w:rFonts w:ascii="Arial" w:hAnsi="Arial" w:cs="Arial"/>
                <w:color w:val="000000"/>
                <w:sz w:val="20"/>
                <w:szCs w:val="20"/>
              </w:rPr>
            </w:pPr>
            <w:hyperlink r:id="rId329" w:history="1">
              <w:r w:rsidR="0041033E" w:rsidRPr="007D7531">
                <w:rPr>
                  <w:rStyle w:val="Hypertextovprepojenie"/>
                  <w:rFonts w:ascii="Arial" w:hAnsi="Arial" w:cs="Arial"/>
                  <w:sz w:val="20"/>
                  <w:szCs w:val="20"/>
                </w:rPr>
                <w:t>https://www.uniza.sk/images/pdf/uradna-tabula/smernice-predpisy/10122020_S-110-2013-Studijny-poriadok-PhD-v-zneni-D1-a-D3.pdf</w:t>
              </w:r>
            </w:hyperlink>
          </w:p>
        </w:tc>
      </w:tr>
      <w:tr w:rsidR="0041033E" w:rsidRPr="007D7531" w14:paraId="3A27D425" w14:textId="77777777" w:rsidTr="0041033E">
        <w:tc>
          <w:tcPr>
            <w:tcW w:w="6663" w:type="dxa"/>
            <w:gridSpan w:val="2"/>
            <w:hideMark/>
          </w:tcPr>
          <w:p w14:paraId="29F5A92C"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S 132_2015 o slobodnom prístupe k informáciám</w:t>
            </w:r>
          </w:p>
        </w:tc>
        <w:tc>
          <w:tcPr>
            <w:tcW w:w="4118" w:type="dxa"/>
            <w:hideMark/>
          </w:tcPr>
          <w:p w14:paraId="5067D373" w14:textId="77777777" w:rsidR="0041033E" w:rsidRPr="007D7531" w:rsidRDefault="009D5087">
            <w:pPr>
              <w:pStyle w:val="Normlnywebov"/>
              <w:rPr>
                <w:rFonts w:ascii="Arial" w:hAnsi="Arial" w:cs="Arial"/>
                <w:color w:val="000000"/>
                <w:sz w:val="20"/>
                <w:szCs w:val="20"/>
              </w:rPr>
            </w:pPr>
            <w:hyperlink r:id="rId330" w:history="1">
              <w:r w:rsidR="0041033E" w:rsidRPr="007D7531">
                <w:rPr>
                  <w:rStyle w:val="Hypertextovprepojenie"/>
                  <w:rFonts w:ascii="Arial" w:hAnsi="Arial" w:cs="Arial"/>
                  <w:sz w:val="20"/>
                  <w:szCs w:val="20"/>
                </w:rPr>
                <w:t>http://uniza.sk/document/Zasady_SI_ZU_VI-2015.pdf</w:t>
              </w:r>
            </w:hyperlink>
          </w:p>
        </w:tc>
      </w:tr>
      <w:tr w:rsidR="0041033E" w:rsidRPr="007D7531" w14:paraId="6E23BA5A" w14:textId="77777777" w:rsidTr="0041033E">
        <w:tc>
          <w:tcPr>
            <w:tcW w:w="6663" w:type="dxa"/>
            <w:gridSpan w:val="2"/>
            <w:hideMark/>
          </w:tcPr>
          <w:p w14:paraId="25026277"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S 149_2016 Organizačný poriadok v znení Dodatkov č. 1 až 17</w:t>
            </w:r>
          </w:p>
        </w:tc>
        <w:tc>
          <w:tcPr>
            <w:tcW w:w="4118" w:type="dxa"/>
            <w:hideMark/>
          </w:tcPr>
          <w:p w14:paraId="67882C98" w14:textId="77777777" w:rsidR="0041033E" w:rsidRPr="007D7531" w:rsidRDefault="009D5087">
            <w:pPr>
              <w:pStyle w:val="Normlnywebov"/>
              <w:rPr>
                <w:rFonts w:ascii="Arial" w:hAnsi="Arial" w:cs="Arial"/>
                <w:color w:val="000000"/>
                <w:sz w:val="20"/>
                <w:szCs w:val="20"/>
              </w:rPr>
            </w:pPr>
            <w:hyperlink r:id="rId331" w:history="1">
              <w:r w:rsidR="0041033E" w:rsidRPr="007D7531">
                <w:rPr>
                  <w:rStyle w:val="Hypertextovprepojenie"/>
                  <w:rFonts w:ascii="Arial" w:hAnsi="Arial" w:cs="Arial"/>
                  <w:sz w:val="20"/>
                  <w:szCs w:val="20"/>
                </w:rPr>
                <w:t>https://www.uniza.sk/images/pdf/uradna-tabula/smernice-predpisy/2021/02092021_S-149-2016-Organizacny-poriadok-UNIZA-D1-az-D16-07062021.pdf</w:t>
              </w:r>
            </w:hyperlink>
          </w:p>
        </w:tc>
      </w:tr>
      <w:tr w:rsidR="0041033E" w:rsidRPr="007D7531" w14:paraId="00816420" w14:textId="77777777" w:rsidTr="0041033E">
        <w:tc>
          <w:tcPr>
            <w:tcW w:w="6663" w:type="dxa"/>
            <w:gridSpan w:val="2"/>
            <w:hideMark/>
          </w:tcPr>
          <w:p w14:paraId="6BB1078D"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S 152_2017 Zásady edičnej činnosti UNIZA v znení Dodatku č. 1</w:t>
            </w:r>
          </w:p>
        </w:tc>
        <w:tc>
          <w:tcPr>
            <w:tcW w:w="4118" w:type="dxa"/>
            <w:hideMark/>
          </w:tcPr>
          <w:p w14:paraId="017BABFB" w14:textId="77777777" w:rsidR="0041033E" w:rsidRPr="007D7531" w:rsidRDefault="009D5087">
            <w:pPr>
              <w:pStyle w:val="Normlnywebov"/>
              <w:rPr>
                <w:rFonts w:ascii="Arial" w:hAnsi="Arial" w:cs="Arial"/>
                <w:color w:val="000000"/>
                <w:sz w:val="20"/>
                <w:szCs w:val="20"/>
              </w:rPr>
            </w:pPr>
            <w:hyperlink r:id="rId332" w:history="1">
              <w:r w:rsidR="0041033E" w:rsidRPr="007D7531">
                <w:rPr>
                  <w:rStyle w:val="Hypertextovprepojenie"/>
                  <w:rFonts w:ascii="Arial" w:hAnsi="Arial" w:cs="Arial"/>
                  <w:sz w:val="20"/>
                  <w:szCs w:val="20"/>
                </w:rPr>
                <w:t>SM152-zasady-edicnej-cinnosti-31032020.pdf (uniza.sk)</w:t>
              </w:r>
            </w:hyperlink>
          </w:p>
        </w:tc>
      </w:tr>
      <w:tr w:rsidR="0041033E" w:rsidRPr="007D7531" w14:paraId="720C57DB" w14:textId="77777777" w:rsidTr="0041033E">
        <w:tc>
          <w:tcPr>
            <w:tcW w:w="6663" w:type="dxa"/>
            <w:gridSpan w:val="2"/>
            <w:hideMark/>
          </w:tcPr>
          <w:p w14:paraId="7EEACBFB"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S 159_2017 Pracovný poriadok</w:t>
            </w:r>
          </w:p>
        </w:tc>
        <w:tc>
          <w:tcPr>
            <w:tcW w:w="4118" w:type="dxa"/>
            <w:hideMark/>
          </w:tcPr>
          <w:p w14:paraId="10A055E8" w14:textId="77777777" w:rsidR="0041033E" w:rsidRPr="007D7531" w:rsidRDefault="009D5087">
            <w:pPr>
              <w:pStyle w:val="Normlnywebov"/>
              <w:rPr>
                <w:rFonts w:ascii="Arial" w:hAnsi="Arial" w:cs="Arial"/>
                <w:color w:val="000000"/>
                <w:sz w:val="20"/>
                <w:szCs w:val="20"/>
              </w:rPr>
            </w:pPr>
            <w:hyperlink r:id="rId333" w:history="1">
              <w:r w:rsidR="0041033E" w:rsidRPr="007D7531">
                <w:rPr>
                  <w:rStyle w:val="Hypertextovprepojenie"/>
                  <w:rFonts w:ascii="Arial" w:hAnsi="Arial" w:cs="Arial"/>
                  <w:sz w:val="20"/>
                  <w:szCs w:val="20"/>
                </w:rPr>
                <w:t>https://www.uniza.sk/images/pdf/uradna-tabula/smernice-predpisy/S-159_2017-Pracovn-poriadok_03112017.pdf</w:t>
              </w:r>
            </w:hyperlink>
          </w:p>
        </w:tc>
      </w:tr>
      <w:tr w:rsidR="0041033E" w:rsidRPr="007D7531" w14:paraId="4E1A84B2" w14:textId="77777777" w:rsidTr="0041033E">
        <w:tc>
          <w:tcPr>
            <w:tcW w:w="6663" w:type="dxa"/>
            <w:gridSpan w:val="2"/>
            <w:hideMark/>
          </w:tcPr>
          <w:p w14:paraId="5E935DB3"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S 163_2018 Ubytovací poriadok ubytovacích zariadení UNIZA</w:t>
            </w:r>
          </w:p>
        </w:tc>
        <w:tc>
          <w:tcPr>
            <w:tcW w:w="4118" w:type="dxa"/>
            <w:hideMark/>
          </w:tcPr>
          <w:p w14:paraId="567E80A8" w14:textId="77777777" w:rsidR="0041033E" w:rsidRPr="007D7531" w:rsidRDefault="009D5087">
            <w:pPr>
              <w:pStyle w:val="Normlnywebov"/>
              <w:rPr>
                <w:rFonts w:ascii="Arial" w:hAnsi="Arial" w:cs="Arial"/>
                <w:color w:val="000000"/>
                <w:sz w:val="20"/>
                <w:szCs w:val="20"/>
              </w:rPr>
            </w:pPr>
            <w:hyperlink r:id="rId334" w:history="1">
              <w:r w:rsidR="0041033E" w:rsidRPr="007D7531">
                <w:rPr>
                  <w:rStyle w:val="Hypertextovprepojenie"/>
                  <w:rFonts w:ascii="Arial" w:hAnsi="Arial" w:cs="Arial"/>
                  <w:sz w:val="20"/>
                  <w:szCs w:val="20"/>
                </w:rPr>
                <w:t>https://www.uniza.sk/images/pdf/ubytovanie/27082018_Ubytovaci-poriadok-od-01092018.pdf</w:t>
              </w:r>
            </w:hyperlink>
          </w:p>
        </w:tc>
      </w:tr>
      <w:tr w:rsidR="0041033E" w:rsidRPr="007D7531" w14:paraId="54380013" w14:textId="77777777" w:rsidTr="0041033E">
        <w:tc>
          <w:tcPr>
            <w:tcW w:w="6663" w:type="dxa"/>
            <w:gridSpan w:val="2"/>
            <w:hideMark/>
          </w:tcPr>
          <w:p w14:paraId="6A618E6F"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S 167_2018 Rokovací poriadok disciplinár. komisií UNIZA v znení Dodat_č_1</w:t>
            </w:r>
          </w:p>
        </w:tc>
        <w:tc>
          <w:tcPr>
            <w:tcW w:w="4118" w:type="dxa"/>
            <w:hideMark/>
          </w:tcPr>
          <w:p w14:paraId="3BA21623" w14:textId="77777777" w:rsidR="0041033E" w:rsidRPr="007D7531" w:rsidRDefault="009D5087">
            <w:pPr>
              <w:pStyle w:val="Normlnywebov"/>
              <w:rPr>
                <w:rFonts w:ascii="Arial" w:hAnsi="Arial" w:cs="Arial"/>
                <w:color w:val="000000"/>
                <w:sz w:val="20"/>
                <w:szCs w:val="20"/>
              </w:rPr>
            </w:pPr>
            <w:hyperlink r:id="rId335" w:history="1">
              <w:r w:rsidR="0041033E" w:rsidRPr="007D7531">
                <w:rPr>
                  <w:rStyle w:val="Hypertextovprepojenie"/>
                  <w:rFonts w:ascii="Arial" w:hAnsi="Arial" w:cs="Arial"/>
                  <w:sz w:val="20"/>
                  <w:szCs w:val="20"/>
                </w:rPr>
                <w:t>https://www.uniza.sk/images/pdf/uradna-tabula/smernice-</w:t>
              </w:r>
              <w:r w:rsidR="0041033E" w:rsidRPr="007D7531">
                <w:rPr>
                  <w:rStyle w:val="Hypertextovprepojenie"/>
                  <w:rFonts w:ascii="Arial" w:hAnsi="Arial" w:cs="Arial"/>
                  <w:sz w:val="20"/>
                  <w:szCs w:val="20"/>
                </w:rPr>
                <w:lastRenderedPageBreak/>
                <w:t>predpisy/2021/09072021_S-167-2018-Rokovaci-poriadok-disciplinarnych-komisii-UNIZA.pdf</w:t>
              </w:r>
            </w:hyperlink>
          </w:p>
        </w:tc>
      </w:tr>
      <w:tr w:rsidR="0041033E" w:rsidRPr="007D7531" w14:paraId="2E809F8C" w14:textId="77777777" w:rsidTr="0041033E">
        <w:tc>
          <w:tcPr>
            <w:tcW w:w="6663" w:type="dxa"/>
            <w:gridSpan w:val="2"/>
            <w:hideMark/>
          </w:tcPr>
          <w:p w14:paraId="0367BE0F"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lastRenderedPageBreak/>
              <w:t>S 180_2019 Grantový systém Žilinskej univerzity v Žiline v znení D1 až D2</w:t>
            </w:r>
          </w:p>
        </w:tc>
        <w:tc>
          <w:tcPr>
            <w:tcW w:w="4118" w:type="dxa"/>
            <w:hideMark/>
          </w:tcPr>
          <w:p w14:paraId="3DF3012B" w14:textId="77777777" w:rsidR="0041033E" w:rsidRPr="007D7531" w:rsidRDefault="009D5087">
            <w:pPr>
              <w:pStyle w:val="Normlnywebov"/>
              <w:rPr>
                <w:rFonts w:ascii="Arial" w:hAnsi="Arial" w:cs="Arial"/>
                <w:color w:val="000000"/>
                <w:sz w:val="20"/>
                <w:szCs w:val="20"/>
              </w:rPr>
            </w:pPr>
            <w:hyperlink r:id="rId336" w:history="1">
              <w:r w:rsidR="0041033E" w:rsidRPr="007D7531">
                <w:rPr>
                  <w:rStyle w:val="Hypertextovprepojenie"/>
                  <w:rFonts w:ascii="Arial" w:hAnsi="Arial" w:cs="Arial"/>
                  <w:sz w:val="20"/>
                  <w:szCs w:val="20"/>
                </w:rPr>
                <w:t>04082021_S-180-2021-Grantovy-system-Zilinskej-univerzity-v-Ziline-v-zneni-Dodatku-c-2-26072021.pdf (uniza.sk)</w:t>
              </w:r>
            </w:hyperlink>
          </w:p>
        </w:tc>
      </w:tr>
      <w:tr w:rsidR="0041033E" w:rsidRPr="007D7531" w14:paraId="1B156DC7" w14:textId="77777777" w:rsidTr="0041033E">
        <w:tc>
          <w:tcPr>
            <w:tcW w:w="6663" w:type="dxa"/>
            <w:gridSpan w:val="2"/>
            <w:hideMark/>
          </w:tcPr>
          <w:p w14:paraId="177577EE"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S 183/2019 – Postupy pri VO v podmienkach UNIZA</w:t>
            </w:r>
          </w:p>
        </w:tc>
        <w:tc>
          <w:tcPr>
            <w:tcW w:w="4118" w:type="dxa"/>
            <w:hideMark/>
          </w:tcPr>
          <w:p w14:paraId="1086B689" w14:textId="77777777" w:rsidR="0041033E" w:rsidRPr="007D7531" w:rsidRDefault="009D5087">
            <w:pPr>
              <w:pStyle w:val="Normlnywebov"/>
              <w:rPr>
                <w:rFonts w:ascii="Arial" w:hAnsi="Arial" w:cs="Arial"/>
                <w:color w:val="000000"/>
                <w:sz w:val="20"/>
                <w:szCs w:val="20"/>
              </w:rPr>
            </w:pPr>
            <w:hyperlink r:id="rId337" w:history="1">
              <w:r w:rsidR="0041033E" w:rsidRPr="007D7531">
                <w:rPr>
                  <w:rStyle w:val="Hypertextovprepojenie"/>
                  <w:rFonts w:ascii="Arial" w:hAnsi="Arial" w:cs="Arial"/>
                  <w:sz w:val="20"/>
                  <w:szCs w:val="20"/>
                </w:rPr>
                <w:t>Smernica č. 183/2019</w:t>
              </w:r>
            </w:hyperlink>
          </w:p>
        </w:tc>
      </w:tr>
      <w:tr w:rsidR="0041033E" w:rsidRPr="007D7531" w14:paraId="15EC0964" w14:textId="77777777" w:rsidTr="0041033E">
        <w:tc>
          <w:tcPr>
            <w:tcW w:w="6663" w:type="dxa"/>
            <w:gridSpan w:val="2"/>
            <w:hideMark/>
          </w:tcPr>
          <w:p w14:paraId="20213420"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S 200_2021 Zásady výberového konania</w:t>
            </w:r>
          </w:p>
        </w:tc>
        <w:tc>
          <w:tcPr>
            <w:tcW w:w="4118" w:type="dxa"/>
            <w:hideMark/>
          </w:tcPr>
          <w:p w14:paraId="34D97862" w14:textId="77777777" w:rsidR="0041033E" w:rsidRPr="007D7531" w:rsidRDefault="009D5087">
            <w:pPr>
              <w:pStyle w:val="Normlnywebov"/>
              <w:rPr>
                <w:rFonts w:ascii="Arial" w:hAnsi="Arial" w:cs="Arial"/>
                <w:color w:val="000000"/>
                <w:sz w:val="20"/>
                <w:szCs w:val="20"/>
              </w:rPr>
            </w:pPr>
            <w:hyperlink r:id="rId338" w:history="1">
              <w:r w:rsidR="0041033E" w:rsidRPr="007D7531">
                <w:rPr>
                  <w:rStyle w:val="Hypertextovprepojenie"/>
                  <w:rFonts w:ascii="Arial" w:hAnsi="Arial" w:cs="Arial"/>
                  <w:sz w:val="20"/>
                  <w:szCs w:val="20"/>
                </w:rPr>
                <w:t>https://www.uniza.sk/images/pdf/uradna-tabula/smernice-predpisy/2021/02092021_S-200-2021-Zasady-vyberoveho-konania.pdf</w:t>
              </w:r>
            </w:hyperlink>
          </w:p>
        </w:tc>
      </w:tr>
      <w:tr w:rsidR="0041033E" w:rsidRPr="007D7531" w14:paraId="775C99B7" w14:textId="77777777" w:rsidTr="0041033E">
        <w:tc>
          <w:tcPr>
            <w:tcW w:w="6663" w:type="dxa"/>
            <w:gridSpan w:val="2"/>
            <w:hideMark/>
          </w:tcPr>
          <w:p w14:paraId="1B31073D"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S 202_2021 Kritériá na obsadz_funkcií profesorov a docentov a zásady obsadz_funkcií hosť_profesorov</w:t>
            </w:r>
          </w:p>
        </w:tc>
        <w:tc>
          <w:tcPr>
            <w:tcW w:w="4118" w:type="dxa"/>
            <w:hideMark/>
          </w:tcPr>
          <w:p w14:paraId="42EF74B2" w14:textId="77777777" w:rsidR="0041033E" w:rsidRPr="007D7531" w:rsidRDefault="009D5087">
            <w:pPr>
              <w:pStyle w:val="Normlnywebov"/>
              <w:rPr>
                <w:rFonts w:ascii="Arial" w:hAnsi="Arial" w:cs="Arial"/>
                <w:color w:val="000000"/>
                <w:sz w:val="20"/>
                <w:szCs w:val="20"/>
              </w:rPr>
            </w:pPr>
            <w:hyperlink r:id="rId339" w:history="1">
              <w:r w:rsidR="0041033E" w:rsidRPr="007D7531">
                <w:rPr>
                  <w:rStyle w:val="Hypertextovprepojenie"/>
                  <w:rFonts w:ascii="Arial" w:hAnsi="Arial" w:cs="Arial"/>
                  <w:sz w:val="20"/>
                  <w:szCs w:val="20"/>
                </w:rPr>
                <w:t>https://www.uniza.sk/images/pdf/kvalita/2021/smernica-UNIZA-c-202.pdf</w:t>
              </w:r>
            </w:hyperlink>
          </w:p>
        </w:tc>
      </w:tr>
      <w:tr w:rsidR="0041033E" w:rsidRPr="007D7531" w14:paraId="41C3EA71" w14:textId="77777777" w:rsidTr="0041033E">
        <w:tc>
          <w:tcPr>
            <w:tcW w:w="6663" w:type="dxa"/>
            <w:gridSpan w:val="2"/>
            <w:hideMark/>
          </w:tcPr>
          <w:p w14:paraId="36820581"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S 207_2021 Etický kódex UNIZA</w:t>
            </w:r>
          </w:p>
        </w:tc>
        <w:tc>
          <w:tcPr>
            <w:tcW w:w="4118" w:type="dxa"/>
            <w:hideMark/>
          </w:tcPr>
          <w:p w14:paraId="351A01CD" w14:textId="77777777" w:rsidR="0041033E" w:rsidRPr="007D7531" w:rsidRDefault="009D5087">
            <w:pPr>
              <w:pStyle w:val="Normlnywebov"/>
              <w:rPr>
                <w:rFonts w:ascii="Arial" w:hAnsi="Arial" w:cs="Arial"/>
                <w:color w:val="000000"/>
                <w:sz w:val="20"/>
                <w:szCs w:val="20"/>
              </w:rPr>
            </w:pPr>
            <w:hyperlink r:id="rId340" w:history="1">
              <w:r w:rsidR="0041033E" w:rsidRPr="007D7531">
                <w:rPr>
                  <w:rStyle w:val="Hypertextovprepojenie"/>
                  <w:rFonts w:ascii="Arial" w:hAnsi="Arial" w:cs="Arial"/>
                  <w:sz w:val="20"/>
                  <w:szCs w:val="20"/>
                </w:rPr>
                <w:t>https://www.uniza.sk/images/pdf/uradna-tabula/smernice-predpisy/2021/12072021_S-207-2021-Eticky-kodex-UNIZA.pdf</w:t>
              </w:r>
            </w:hyperlink>
          </w:p>
        </w:tc>
      </w:tr>
      <w:tr w:rsidR="0041033E" w:rsidRPr="007D7531" w14:paraId="5A870AFB" w14:textId="77777777" w:rsidTr="0041033E">
        <w:tc>
          <w:tcPr>
            <w:tcW w:w="6663" w:type="dxa"/>
            <w:gridSpan w:val="2"/>
            <w:hideMark/>
          </w:tcPr>
          <w:p w14:paraId="1405CA25"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S 208_2021 Pravidlá pre získavanie_zosúlaď_úprava a zruš_práv na habilitačné a inauguračné konanie</w:t>
            </w:r>
          </w:p>
        </w:tc>
        <w:tc>
          <w:tcPr>
            <w:tcW w:w="4118" w:type="dxa"/>
            <w:hideMark/>
          </w:tcPr>
          <w:p w14:paraId="3D289FCB" w14:textId="77777777" w:rsidR="0041033E" w:rsidRPr="007D7531" w:rsidRDefault="009D5087">
            <w:pPr>
              <w:pStyle w:val="Normlnywebov"/>
              <w:rPr>
                <w:rFonts w:ascii="Arial" w:hAnsi="Arial" w:cs="Arial"/>
                <w:color w:val="000000"/>
                <w:sz w:val="20"/>
                <w:szCs w:val="20"/>
              </w:rPr>
            </w:pPr>
            <w:hyperlink r:id="rId341" w:history="1">
              <w:r w:rsidR="0041033E" w:rsidRPr="007D7531">
                <w:rPr>
                  <w:rStyle w:val="Hypertextovprepojenie"/>
                  <w:rFonts w:ascii="Arial" w:hAnsi="Arial" w:cs="Arial"/>
                  <w:sz w:val="20"/>
                  <w:szCs w:val="20"/>
                </w:rPr>
                <w:t>https://www.uniza.sk/images/pdf/kvalita/2021/smernica-UNIZA-c-208.pdf</w:t>
              </w:r>
            </w:hyperlink>
          </w:p>
        </w:tc>
      </w:tr>
      <w:tr w:rsidR="0041033E" w:rsidRPr="007D7531" w14:paraId="1EB19D05" w14:textId="77777777" w:rsidTr="0041033E">
        <w:tc>
          <w:tcPr>
            <w:tcW w:w="6663" w:type="dxa"/>
            <w:gridSpan w:val="2"/>
            <w:hideMark/>
          </w:tcPr>
          <w:p w14:paraId="09BD3007"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S 210_2021 Štatút Akreditačnej rady UNIZA</w:t>
            </w:r>
          </w:p>
        </w:tc>
        <w:tc>
          <w:tcPr>
            <w:tcW w:w="4118" w:type="dxa"/>
            <w:hideMark/>
          </w:tcPr>
          <w:p w14:paraId="39E84526" w14:textId="77777777" w:rsidR="0041033E" w:rsidRPr="007D7531" w:rsidRDefault="009D5087">
            <w:pPr>
              <w:pStyle w:val="Normlnywebov"/>
              <w:rPr>
                <w:rFonts w:ascii="Arial" w:hAnsi="Arial" w:cs="Arial"/>
                <w:color w:val="000000"/>
                <w:sz w:val="20"/>
                <w:szCs w:val="20"/>
              </w:rPr>
            </w:pPr>
            <w:hyperlink r:id="rId342" w:history="1">
              <w:r w:rsidR="0041033E" w:rsidRPr="007D7531">
                <w:rPr>
                  <w:rStyle w:val="Hypertextovprepojenie"/>
                  <w:rFonts w:ascii="Arial" w:hAnsi="Arial" w:cs="Arial"/>
                  <w:sz w:val="20"/>
                  <w:szCs w:val="20"/>
                </w:rPr>
                <w:t>https://www.uniza.sk/images/pdf/kvalita/2021/smernica-UNIZA-c-210.pdf</w:t>
              </w:r>
            </w:hyperlink>
          </w:p>
        </w:tc>
      </w:tr>
      <w:tr w:rsidR="0041033E" w:rsidRPr="007D7531" w14:paraId="1A82C3D7" w14:textId="77777777" w:rsidTr="0041033E">
        <w:tc>
          <w:tcPr>
            <w:tcW w:w="6663" w:type="dxa"/>
            <w:gridSpan w:val="2"/>
            <w:hideMark/>
          </w:tcPr>
          <w:p w14:paraId="1EE196F8"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S 211_2021 Postup získavania vedecko-pedagog_titulov a umelecko-pedag_titulov</w:t>
            </w:r>
          </w:p>
        </w:tc>
        <w:tc>
          <w:tcPr>
            <w:tcW w:w="4118" w:type="dxa"/>
            <w:hideMark/>
          </w:tcPr>
          <w:p w14:paraId="4F696CE1" w14:textId="77777777" w:rsidR="0041033E" w:rsidRPr="007D7531" w:rsidRDefault="009D5087">
            <w:pPr>
              <w:pStyle w:val="Normlnywebov"/>
              <w:rPr>
                <w:rFonts w:ascii="Arial" w:hAnsi="Arial" w:cs="Arial"/>
                <w:color w:val="000000"/>
                <w:sz w:val="20"/>
                <w:szCs w:val="20"/>
              </w:rPr>
            </w:pPr>
            <w:hyperlink r:id="rId343" w:history="1">
              <w:r w:rsidR="0041033E" w:rsidRPr="007D7531">
                <w:rPr>
                  <w:rStyle w:val="Hypertextovprepojenie"/>
                  <w:rFonts w:ascii="Arial" w:hAnsi="Arial" w:cs="Arial"/>
                  <w:sz w:val="20"/>
                  <w:szCs w:val="20"/>
                </w:rPr>
                <w:t>https://www.uniza.sk/images/pdf/kvalita/2021/smernica-UNIZA-c-211.pdf</w:t>
              </w:r>
            </w:hyperlink>
          </w:p>
        </w:tc>
      </w:tr>
      <w:tr w:rsidR="0041033E" w:rsidRPr="007D7531" w14:paraId="3F922522" w14:textId="77777777" w:rsidTr="0041033E">
        <w:tc>
          <w:tcPr>
            <w:tcW w:w="6663" w:type="dxa"/>
            <w:gridSpan w:val="2"/>
            <w:hideMark/>
          </w:tcPr>
          <w:p w14:paraId="259FC940"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S 213_2021 Politiky na zabezpečovanie kvality na UNIZA</w:t>
            </w:r>
          </w:p>
        </w:tc>
        <w:tc>
          <w:tcPr>
            <w:tcW w:w="4118" w:type="dxa"/>
            <w:hideMark/>
          </w:tcPr>
          <w:p w14:paraId="7DF8744A" w14:textId="77777777" w:rsidR="0041033E" w:rsidRPr="007D7531" w:rsidRDefault="009D5087">
            <w:pPr>
              <w:pStyle w:val="Normlnywebov"/>
              <w:rPr>
                <w:rFonts w:ascii="Arial" w:hAnsi="Arial" w:cs="Arial"/>
                <w:color w:val="000000"/>
                <w:sz w:val="20"/>
                <w:szCs w:val="20"/>
              </w:rPr>
            </w:pPr>
            <w:hyperlink r:id="rId344" w:history="1">
              <w:r w:rsidR="0041033E" w:rsidRPr="007D7531">
                <w:rPr>
                  <w:rStyle w:val="Hypertextovprepojenie"/>
                  <w:rFonts w:ascii="Arial" w:hAnsi="Arial" w:cs="Arial"/>
                  <w:sz w:val="20"/>
                  <w:szCs w:val="20"/>
                </w:rPr>
                <w:t>https://www.uniza.sk/images/pdf/kvalita/2021/smernica-UNIZA-c-213.pdf</w:t>
              </w:r>
            </w:hyperlink>
          </w:p>
        </w:tc>
      </w:tr>
      <w:tr w:rsidR="0041033E" w:rsidRPr="007D7531" w14:paraId="23889B67" w14:textId="77777777" w:rsidTr="0041033E">
        <w:tc>
          <w:tcPr>
            <w:tcW w:w="6663" w:type="dxa"/>
            <w:gridSpan w:val="2"/>
            <w:hideMark/>
          </w:tcPr>
          <w:p w14:paraId="64A752B4"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S 214_2021 Štruktúry vnútorného systému kvality</w:t>
            </w:r>
          </w:p>
        </w:tc>
        <w:tc>
          <w:tcPr>
            <w:tcW w:w="4118" w:type="dxa"/>
            <w:hideMark/>
          </w:tcPr>
          <w:p w14:paraId="021CBCEE" w14:textId="77777777" w:rsidR="0041033E" w:rsidRPr="007D7531" w:rsidRDefault="009D5087">
            <w:pPr>
              <w:pStyle w:val="Normlnywebov"/>
              <w:rPr>
                <w:rFonts w:ascii="Arial" w:hAnsi="Arial" w:cs="Arial"/>
                <w:color w:val="000000"/>
                <w:sz w:val="20"/>
                <w:szCs w:val="20"/>
              </w:rPr>
            </w:pPr>
            <w:hyperlink r:id="rId345" w:history="1">
              <w:r w:rsidR="0041033E" w:rsidRPr="007D7531">
                <w:rPr>
                  <w:rStyle w:val="Hypertextovprepojenie"/>
                  <w:rFonts w:ascii="Arial" w:hAnsi="Arial" w:cs="Arial"/>
                  <w:sz w:val="20"/>
                  <w:szCs w:val="20"/>
                </w:rPr>
                <w:t>https://www.uniza.sk/images/pdf/kvalita/2021/smernica-UNIZA-c-214.pdf</w:t>
              </w:r>
            </w:hyperlink>
          </w:p>
        </w:tc>
      </w:tr>
      <w:tr w:rsidR="0041033E" w:rsidRPr="007D7531" w14:paraId="2109BE40" w14:textId="77777777" w:rsidTr="0041033E">
        <w:tc>
          <w:tcPr>
            <w:tcW w:w="6663" w:type="dxa"/>
            <w:gridSpan w:val="2"/>
            <w:hideMark/>
          </w:tcPr>
          <w:p w14:paraId="4ABE86F3"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S 216_2021 Zabezpečenie kvality doktorandského štúdia na UNIZA</w:t>
            </w:r>
          </w:p>
        </w:tc>
        <w:tc>
          <w:tcPr>
            <w:tcW w:w="4118" w:type="dxa"/>
            <w:hideMark/>
          </w:tcPr>
          <w:p w14:paraId="0A4C0287" w14:textId="77777777" w:rsidR="0041033E" w:rsidRPr="007D7531" w:rsidRDefault="009D5087">
            <w:pPr>
              <w:pStyle w:val="Normlnywebov"/>
              <w:rPr>
                <w:rFonts w:ascii="Arial" w:hAnsi="Arial" w:cs="Arial"/>
                <w:color w:val="000000"/>
                <w:sz w:val="20"/>
                <w:szCs w:val="20"/>
              </w:rPr>
            </w:pPr>
            <w:hyperlink r:id="rId346" w:history="1">
              <w:r w:rsidR="0041033E" w:rsidRPr="007D7531">
                <w:rPr>
                  <w:rStyle w:val="Hypertextovprepojenie"/>
                  <w:rFonts w:ascii="Arial" w:hAnsi="Arial" w:cs="Arial"/>
                  <w:sz w:val="20"/>
                  <w:szCs w:val="20"/>
                </w:rPr>
                <w:t>https://www.uniza.sk/images/pdf/kvalita/2021/smernica-UNIZA-c-216.pdf</w:t>
              </w:r>
            </w:hyperlink>
          </w:p>
        </w:tc>
      </w:tr>
      <w:tr w:rsidR="0041033E" w:rsidRPr="007D7531" w14:paraId="65174900" w14:textId="77777777" w:rsidTr="0041033E">
        <w:tc>
          <w:tcPr>
            <w:tcW w:w="6663" w:type="dxa"/>
            <w:gridSpan w:val="2"/>
            <w:hideMark/>
          </w:tcPr>
          <w:p w14:paraId="0DD4627D"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S 220_2021 Hodnotenie tvorivej činnosti zamestnancov vo vzťahu k zabezpečov_kvality vzdelávania na UNIZA</w:t>
            </w:r>
          </w:p>
        </w:tc>
        <w:tc>
          <w:tcPr>
            <w:tcW w:w="4118" w:type="dxa"/>
            <w:hideMark/>
          </w:tcPr>
          <w:p w14:paraId="27D30298" w14:textId="77777777" w:rsidR="0041033E" w:rsidRPr="007D7531" w:rsidRDefault="009D5087">
            <w:pPr>
              <w:pStyle w:val="Normlnywebov"/>
              <w:rPr>
                <w:rFonts w:ascii="Arial" w:hAnsi="Arial" w:cs="Arial"/>
                <w:color w:val="000000"/>
                <w:sz w:val="20"/>
                <w:szCs w:val="20"/>
              </w:rPr>
            </w:pPr>
            <w:hyperlink r:id="rId347" w:history="1">
              <w:r w:rsidR="0041033E" w:rsidRPr="007D7531">
                <w:rPr>
                  <w:rStyle w:val="Hypertextovprepojenie"/>
                  <w:rFonts w:ascii="Arial" w:hAnsi="Arial" w:cs="Arial"/>
                  <w:sz w:val="20"/>
                  <w:szCs w:val="20"/>
                </w:rPr>
                <w:t>https://www.uniza.sk/images/pdf/kvalita/2021/smernica-UNIZA-c-220.pdf</w:t>
              </w:r>
            </w:hyperlink>
          </w:p>
        </w:tc>
      </w:tr>
      <w:tr w:rsidR="0041033E" w:rsidRPr="007D7531" w14:paraId="354B3A07" w14:textId="77777777" w:rsidTr="0041033E">
        <w:tc>
          <w:tcPr>
            <w:tcW w:w="6663" w:type="dxa"/>
            <w:gridSpan w:val="2"/>
            <w:hideMark/>
          </w:tcPr>
          <w:p w14:paraId="49585F4A"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S 221_2021 Spolupráca UNIZA s externými partnermi z praxe</w:t>
            </w:r>
          </w:p>
        </w:tc>
        <w:tc>
          <w:tcPr>
            <w:tcW w:w="4118" w:type="dxa"/>
            <w:hideMark/>
          </w:tcPr>
          <w:p w14:paraId="5E4C6F00" w14:textId="77777777" w:rsidR="0041033E" w:rsidRPr="007D7531" w:rsidRDefault="009D5087">
            <w:pPr>
              <w:pStyle w:val="Normlnywebov"/>
              <w:rPr>
                <w:rFonts w:ascii="Arial" w:hAnsi="Arial" w:cs="Arial"/>
                <w:color w:val="000000"/>
                <w:sz w:val="20"/>
                <w:szCs w:val="20"/>
              </w:rPr>
            </w:pPr>
            <w:hyperlink r:id="rId348" w:history="1">
              <w:r w:rsidR="0041033E" w:rsidRPr="007D7531">
                <w:rPr>
                  <w:rStyle w:val="Hypertextovprepojenie"/>
                  <w:rFonts w:ascii="Arial" w:hAnsi="Arial" w:cs="Arial"/>
                  <w:sz w:val="20"/>
                  <w:szCs w:val="20"/>
                </w:rPr>
                <w:t>https://www.uniza.sk/images/pdf/kvalita/2021/smernica-UNIZA-c-221.pdf</w:t>
              </w:r>
            </w:hyperlink>
          </w:p>
        </w:tc>
      </w:tr>
      <w:tr w:rsidR="0041033E" w:rsidRPr="007D7531" w14:paraId="6959377C" w14:textId="77777777" w:rsidTr="0041033E">
        <w:tc>
          <w:tcPr>
            <w:tcW w:w="6663" w:type="dxa"/>
            <w:gridSpan w:val="2"/>
            <w:hideMark/>
          </w:tcPr>
          <w:p w14:paraId="21FDEF05"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S 222_2021 Vnútorný systém zabezpečovania kvality na UNIZA</w:t>
            </w:r>
          </w:p>
        </w:tc>
        <w:tc>
          <w:tcPr>
            <w:tcW w:w="4118" w:type="dxa"/>
            <w:hideMark/>
          </w:tcPr>
          <w:p w14:paraId="25C74971" w14:textId="77777777" w:rsidR="0041033E" w:rsidRPr="007D7531" w:rsidRDefault="009D5087">
            <w:pPr>
              <w:pStyle w:val="Normlnywebov"/>
              <w:rPr>
                <w:rFonts w:ascii="Arial" w:hAnsi="Arial" w:cs="Arial"/>
                <w:color w:val="000000"/>
                <w:sz w:val="20"/>
                <w:szCs w:val="20"/>
              </w:rPr>
            </w:pPr>
            <w:hyperlink r:id="rId349" w:history="1">
              <w:r w:rsidR="0041033E" w:rsidRPr="007D7531">
                <w:rPr>
                  <w:rStyle w:val="Hypertextovprepojenie"/>
                  <w:rFonts w:ascii="Arial" w:hAnsi="Arial" w:cs="Arial"/>
                  <w:sz w:val="20"/>
                  <w:szCs w:val="20"/>
                </w:rPr>
                <w:t>https://www.uniza.sk/images/pdf/kvalita/2021/smernica-UNIZA-c-222.pdf</w:t>
              </w:r>
            </w:hyperlink>
          </w:p>
        </w:tc>
      </w:tr>
      <w:tr w:rsidR="0041033E" w:rsidRPr="007D7531" w14:paraId="3290346D" w14:textId="77777777" w:rsidTr="0041033E">
        <w:tc>
          <w:tcPr>
            <w:tcW w:w="6663" w:type="dxa"/>
            <w:gridSpan w:val="2"/>
            <w:hideMark/>
          </w:tcPr>
          <w:p w14:paraId="1EB27C2C"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Vnútorný systém riadenia kvality UNIZA</w:t>
            </w:r>
          </w:p>
        </w:tc>
        <w:tc>
          <w:tcPr>
            <w:tcW w:w="4118" w:type="dxa"/>
            <w:hideMark/>
          </w:tcPr>
          <w:p w14:paraId="40525B95" w14:textId="77777777" w:rsidR="0041033E" w:rsidRPr="007D7531" w:rsidRDefault="009D5087">
            <w:pPr>
              <w:pStyle w:val="Normlnywebov"/>
              <w:rPr>
                <w:rFonts w:ascii="Arial" w:hAnsi="Arial" w:cs="Arial"/>
                <w:color w:val="000000"/>
                <w:sz w:val="20"/>
                <w:szCs w:val="20"/>
              </w:rPr>
            </w:pPr>
            <w:hyperlink r:id="rId350" w:history="1">
              <w:r w:rsidR="0041033E" w:rsidRPr="007D7531">
                <w:rPr>
                  <w:rStyle w:val="Hypertextovprepojenie"/>
                  <w:rFonts w:ascii="Arial" w:hAnsi="Arial" w:cs="Arial"/>
                  <w:sz w:val="20"/>
                  <w:szCs w:val="20"/>
                </w:rPr>
                <w:t>https://www.uniza.sk/index.php/univerzita/vseobecne-informacie/vnutorny-system-zabezpecovania-kvality-uniza</w:t>
              </w:r>
            </w:hyperlink>
            <w:r w:rsidR="0041033E" w:rsidRPr="007D7531">
              <w:rPr>
                <w:rFonts w:ascii="Arial" w:hAnsi="Arial" w:cs="Arial"/>
                <w:color w:val="000000"/>
                <w:sz w:val="20"/>
                <w:szCs w:val="20"/>
              </w:rPr>
              <w:t> </w:t>
            </w:r>
          </w:p>
        </w:tc>
      </w:tr>
      <w:tr w:rsidR="0041033E" w:rsidRPr="007D7531" w14:paraId="6B0C7554" w14:textId="77777777" w:rsidTr="0041033E">
        <w:tc>
          <w:tcPr>
            <w:tcW w:w="6663" w:type="dxa"/>
            <w:gridSpan w:val="2"/>
            <w:hideMark/>
          </w:tcPr>
          <w:p w14:paraId="61381682" w14:textId="77777777" w:rsidR="0041033E" w:rsidRPr="007D7531" w:rsidRDefault="0041033E">
            <w:pPr>
              <w:pStyle w:val="Normlnywebov"/>
              <w:rPr>
                <w:rFonts w:ascii="Arial" w:hAnsi="Arial" w:cs="Arial"/>
                <w:color w:val="000000"/>
                <w:sz w:val="20"/>
                <w:szCs w:val="20"/>
              </w:rPr>
            </w:pPr>
            <w:r w:rsidRPr="007D7531">
              <w:rPr>
                <w:rStyle w:val="Vrazn"/>
                <w:rFonts w:ascii="Arial" w:hAnsi="Arial" w:cs="Arial"/>
                <w:color w:val="000000"/>
                <w:sz w:val="20"/>
                <w:szCs w:val="20"/>
              </w:rPr>
              <w:t>Web stránky</w:t>
            </w:r>
          </w:p>
        </w:tc>
        <w:tc>
          <w:tcPr>
            <w:tcW w:w="4118" w:type="dxa"/>
            <w:hideMark/>
          </w:tcPr>
          <w:p w14:paraId="3FC45C0F"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 </w:t>
            </w:r>
          </w:p>
        </w:tc>
      </w:tr>
      <w:tr w:rsidR="0041033E" w:rsidRPr="007D7531" w14:paraId="4B0FCABA" w14:textId="77777777" w:rsidTr="0041033E">
        <w:tc>
          <w:tcPr>
            <w:tcW w:w="6663" w:type="dxa"/>
            <w:gridSpan w:val="2"/>
            <w:hideMark/>
          </w:tcPr>
          <w:p w14:paraId="57FDF51A"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Internetové stránky UNIZA</w:t>
            </w:r>
          </w:p>
        </w:tc>
        <w:tc>
          <w:tcPr>
            <w:tcW w:w="4118" w:type="dxa"/>
            <w:hideMark/>
          </w:tcPr>
          <w:p w14:paraId="44B0BB57" w14:textId="77777777" w:rsidR="0041033E" w:rsidRPr="007D7531" w:rsidRDefault="009D5087">
            <w:pPr>
              <w:pStyle w:val="Normlnywebov"/>
              <w:rPr>
                <w:rFonts w:ascii="Arial" w:hAnsi="Arial" w:cs="Arial"/>
                <w:color w:val="000000"/>
                <w:sz w:val="20"/>
                <w:szCs w:val="20"/>
              </w:rPr>
            </w:pPr>
            <w:hyperlink r:id="rId351" w:history="1">
              <w:r w:rsidR="0041033E" w:rsidRPr="007D7531">
                <w:rPr>
                  <w:rStyle w:val="Hypertextovprepojenie"/>
                  <w:rFonts w:ascii="Arial" w:hAnsi="Arial" w:cs="Arial"/>
                  <w:sz w:val="20"/>
                  <w:szCs w:val="20"/>
                </w:rPr>
                <w:t>www.uniza.sk</w:t>
              </w:r>
            </w:hyperlink>
          </w:p>
        </w:tc>
      </w:tr>
      <w:tr w:rsidR="0041033E" w:rsidRPr="007D7531" w14:paraId="222722F2" w14:textId="77777777" w:rsidTr="0041033E">
        <w:tc>
          <w:tcPr>
            <w:tcW w:w="6663" w:type="dxa"/>
            <w:gridSpan w:val="2"/>
            <w:hideMark/>
          </w:tcPr>
          <w:p w14:paraId="37E11E68" w14:textId="77777777" w:rsidR="0041033E" w:rsidRPr="007D7531" w:rsidRDefault="0041033E">
            <w:pPr>
              <w:rPr>
                <w:rFonts w:ascii="Arial" w:hAnsi="Arial" w:cs="Arial"/>
                <w:color w:val="000000"/>
                <w:sz w:val="20"/>
                <w:szCs w:val="20"/>
              </w:rPr>
            </w:pPr>
            <w:r w:rsidRPr="007D7531">
              <w:rPr>
                <w:rFonts w:ascii="Arial" w:hAnsi="Arial" w:cs="Arial"/>
                <w:color w:val="000000"/>
                <w:sz w:val="20"/>
                <w:szCs w:val="20"/>
              </w:rPr>
              <w:t>Internetové stránky fakulty FRI</w:t>
            </w:r>
          </w:p>
        </w:tc>
        <w:tc>
          <w:tcPr>
            <w:tcW w:w="4118" w:type="dxa"/>
            <w:hideMark/>
          </w:tcPr>
          <w:p w14:paraId="525857A4" w14:textId="77777777" w:rsidR="0041033E" w:rsidRPr="007D7531" w:rsidRDefault="009D5087">
            <w:pPr>
              <w:pStyle w:val="Normlnywebov"/>
              <w:rPr>
                <w:rFonts w:ascii="Arial" w:hAnsi="Arial" w:cs="Arial"/>
                <w:color w:val="000000"/>
                <w:sz w:val="20"/>
                <w:szCs w:val="20"/>
              </w:rPr>
            </w:pPr>
            <w:hyperlink r:id="rId352" w:history="1">
              <w:r w:rsidR="0041033E" w:rsidRPr="007D7531">
                <w:rPr>
                  <w:rStyle w:val="Hypertextovprepojenie"/>
                  <w:rFonts w:ascii="Arial" w:hAnsi="Arial" w:cs="Arial"/>
                  <w:sz w:val="20"/>
                  <w:szCs w:val="20"/>
                </w:rPr>
                <w:t>www.fri.uniza.sk</w:t>
              </w:r>
            </w:hyperlink>
          </w:p>
        </w:tc>
      </w:tr>
      <w:tr w:rsidR="0041033E" w:rsidRPr="007D7531" w14:paraId="033BE579" w14:textId="77777777" w:rsidTr="0041033E">
        <w:tc>
          <w:tcPr>
            <w:tcW w:w="6663" w:type="dxa"/>
            <w:gridSpan w:val="2"/>
            <w:hideMark/>
          </w:tcPr>
          <w:p w14:paraId="527454C3"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Výročné správy fakulty</w:t>
            </w:r>
          </w:p>
        </w:tc>
        <w:tc>
          <w:tcPr>
            <w:tcW w:w="4118" w:type="dxa"/>
            <w:hideMark/>
          </w:tcPr>
          <w:p w14:paraId="53E4952E" w14:textId="77777777" w:rsidR="0041033E" w:rsidRPr="007D7531" w:rsidRDefault="009D5087">
            <w:pPr>
              <w:pStyle w:val="Normlnywebov"/>
              <w:rPr>
                <w:rFonts w:ascii="Arial" w:hAnsi="Arial" w:cs="Arial"/>
                <w:color w:val="000000"/>
                <w:sz w:val="20"/>
                <w:szCs w:val="20"/>
              </w:rPr>
            </w:pPr>
            <w:hyperlink r:id="rId353" w:history="1">
              <w:r w:rsidR="0041033E" w:rsidRPr="007D7531">
                <w:rPr>
                  <w:rStyle w:val="Hypertextovprepojenie"/>
                  <w:rFonts w:ascii="Arial" w:hAnsi="Arial" w:cs="Arial"/>
                  <w:sz w:val="20"/>
                  <w:szCs w:val="20"/>
                </w:rPr>
                <w:t>https://www.fri.uniza.sk/stranka/vyrocne-spravy</w:t>
              </w:r>
            </w:hyperlink>
          </w:p>
        </w:tc>
      </w:tr>
      <w:tr w:rsidR="0041033E" w:rsidRPr="007D7531" w14:paraId="0EC29861" w14:textId="77777777" w:rsidTr="0041033E">
        <w:tc>
          <w:tcPr>
            <w:tcW w:w="6663" w:type="dxa"/>
            <w:gridSpan w:val="2"/>
            <w:hideMark/>
          </w:tcPr>
          <w:p w14:paraId="2BDF0BAE"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Dlhodobý zámer fakulty: </w:t>
            </w:r>
          </w:p>
        </w:tc>
        <w:tc>
          <w:tcPr>
            <w:tcW w:w="4118" w:type="dxa"/>
            <w:hideMark/>
          </w:tcPr>
          <w:p w14:paraId="26CFD8F3" w14:textId="77777777" w:rsidR="0041033E" w:rsidRPr="007D7531" w:rsidRDefault="009D5087">
            <w:pPr>
              <w:pStyle w:val="Normlnywebov"/>
              <w:rPr>
                <w:rFonts w:ascii="Arial" w:hAnsi="Arial" w:cs="Arial"/>
                <w:color w:val="000000"/>
                <w:sz w:val="20"/>
                <w:szCs w:val="20"/>
              </w:rPr>
            </w:pPr>
            <w:hyperlink r:id="rId354" w:history="1">
              <w:r w:rsidR="0041033E" w:rsidRPr="007D7531">
                <w:rPr>
                  <w:rStyle w:val="Hypertextovprepojenie"/>
                  <w:rFonts w:ascii="Arial" w:hAnsi="Arial" w:cs="Arial"/>
                  <w:sz w:val="20"/>
                  <w:szCs w:val="20"/>
                </w:rPr>
                <w:t>https://www.fri.uniza.sk/uploads/files/1634050212-Dlhodoby-zamer-FRI-2021-V8-211012-schvalene.pdf</w:t>
              </w:r>
            </w:hyperlink>
            <w:r w:rsidR="0041033E" w:rsidRPr="007D7531">
              <w:rPr>
                <w:rFonts w:ascii="Arial" w:hAnsi="Arial" w:cs="Arial"/>
                <w:color w:val="000000"/>
                <w:sz w:val="20"/>
                <w:szCs w:val="20"/>
              </w:rPr>
              <w:t> </w:t>
            </w:r>
          </w:p>
        </w:tc>
      </w:tr>
      <w:tr w:rsidR="0041033E" w:rsidRPr="007D7531" w14:paraId="127AE778" w14:textId="77777777" w:rsidTr="0041033E">
        <w:tc>
          <w:tcPr>
            <w:tcW w:w="6663" w:type="dxa"/>
            <w:gridSpan w:val="2"/>
            <w:hideMark/>
          </w:tcPr>
          <w:p w14:paraId="5A5C7A42"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Zápisy zasadaní akademického senátu FRI</w:t>
            </w:r>
          </w:p>
        </w:tc>
        <w:tc>
          <w:tcPr>
            <w:tcW w:w="4118" w:type="dxa"/>
            <w:hideMark/>
          </w:tcPr>
          <w:p w14:paraId="28CB1895" w14:textId="77777777" w:rsidR="0041033E" w:rsidRPr="007D7531" w:rsidRDefault="009D5087">
            <w:pPr>
              <w:pStyle w:val="Normlnywebov"/>
              <w:rPr>
                <w:rFonts w:ascii="Arial" w:hAnsi="Arial" w:cs="Arial"/>
                <w:color w:val="000000"/>
                <w:sz w:val="20"/>
                <w:szCs w:val="20"/>
              </w:rPr>
            </w:pPr>
            <w:hyperlink r:id="rId355" w:history="1">
              <w:r w:rsidR="0041033E" w:rsidRPr="007D7531">
                <w:rPr>
                  <w:rStyle w:val="Hypertextovprepojenie"/>
                  <w:rFonts w:ascii="Arial" w:hAnsi="Arial" w:cs="Arial"/>
                  <w:sz w:val="20"/>
                  <w:szCs w:val="20"/>
                </w:rPr>
                <w:t>https://www.fri.uniza.sk/stranka/zapisnice</w:t>
              </w:r>
            </w:hyperlink>
          </w:p>
        </w:tc>
      </w:tr>
      <w:tr w:rsidR="0041033E" w:rsidRPr="007D7531" w14:paraId="239BBD80" w14:textId="77777777" w:rsidTr="0041033E">
        <w:tc>
          <w:tcPr>
            <w:tcW w:w="6663" w:type="dxa"/>
            <w:gridSpan w:val="2"/>
            <w:hideMark/>
          </w:tcPr>
          <w:p w14:paraId="100EAA2F"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Riadenie inžinierskych projektov</w:t>
            </w:r>
          </w:p>
        </w:tc>
        <w:tc>
          <w:tcPr>
            <w:tcW w:w="4118" w:type="dxa"/>
            <w:hideMark/>
          </w:tcPr>
          <w:p w14:paraId="1DA37A69" w14:textId="77777777" w:rsidR="0041033E" w:rsidRPr="007D7531" w:rsidRDefault="009D5087">
            <w:pPr>
              <w:pStyle w:val="Normlnywebov"/>
              <w:rPr>
                <w:rFonts w:ascii="Arial" w:hAnsi="Arial" w:cs="Arial"/>
                <w:color w:val="000000"/>
                <w:sz w:val="20"/>
                <w:szCs w:val="20"/>
              </w:rPr>
            </w:pPr>
            <w:hyperlink r:id="rId356" w:history="1">
              <w:r w:rsidR="0041033E" w:rsidRPr="007D7531">
                <w:rPr>
                  <w:rStyle w:val="Hypertextovprepojenie"/>
                  <w:rFonts w:ascii="Arial" w:hAnsi="Arial" w:cs="Arial"/>
                  <w:sz w:val="20"/>
                  <w:szCs w:val="20"/>
                </w:rPr>
                <w:t>https://www.fri.uniza.sk/ing-projekty/</w:t>
              </w:r>
            </w:hyperlink>
          </w:p>
        </w:tc>
      </w:tr>
      <w:tr w:rsidR="0041033E" w:rsidRPr="007D7531" w14:paraId="0C24008F" w14:textId="77777777" w:rsidTr="0041033E">
        <w:tc>
          <w:tcPr>
            <w:tcW w:w="6663" w:type="dxa"/>
            <w:gridSpan w:val="2"/>
            <w:hideMark/>
          </w:tcPr>
          <w:p w14:paraId="28C1A98C" w14:textId="77777777" w:rsidR="0041033E" w:rsidRPr="007D7531" w:rsidRDefault="0041033E">
            <w:pPr>
              <w:rPr>
                <w:rFonts w:ascii="Arial" w:hAnsi="Arial" w:cs="Arial"/>
                <w:color w:val="000000"/>
                <w:sz w:val="20"/>
                <w:szCs w:val="20"/>
              </w:rPr>
            </w:pPr>
            <w:r w:rsidRPr="007D7531">
              <w:rPr>
                <w:rFonts w:ascii="Arial" w:hAnsi="Arial" w:cs="Arial"/>
                <w:color w:val="000000"/>
                <w:sz w:val="20"/>
                <w:szCs w:val="20"/>
              </w:rPr>
              <w:t>Internetové stránky katedry informačných sieti FRI</w:t>
            </w:r>
          </w:p>
        </w:tc>
        <w:tc>
          <w:tcPr>
            <w:tcW w:w="4118" w:type="dxa"/>
            <w:hideMark/>
          </w:tcPr>
          <w:p w14:paraId="289235BB" w14:textId="77777777" w:rsidR="0041033E" w:rsidRPr="007D7531" w:rsidRDefault="009D5087">
            <w:pPr>
              <w:pStyle w:val="Normlnywebov"/>
              <w:rPr>
                <w:rFonts w:ascii="Arial" w:hAnsi="Arial" w:cs="Arial"/>
                <w:color w:val="000000"/>
                <w:sz w:val="20"/>
                <w:szCs w:val="20"/>
              </w:rPr>
            </w:pPr>
            <w:hyperlink r:id="rId357" w:history="1">
              <w:r w:rsidR="0041033E" w:rsidRPr="007D7531">
                <w:rPr>
                  <w:rStyle w:val="Hypertextovprepojenie"/>
                  <w:rFonts w:ascii="Arial" w:hAnsi="Arial" w:cs="Arial"/>
                  <w:sz w:val="20"/>
                  <w:szCs w:val="20"/>
                </w:rPr>
                <w:t>www.kis.fri.uniza.sk</w:t>
              </w:r>
            </w:hyperlink>
            <w:r w:rsidR="0041033E" w:rsidRPr="007D7531">
              <w:rPr>
                <w:rFonts w:ascii="Arial" w:hAnsi="Arial" w:cs="Arial"/>
                <w:color w:val="000000"/>
                <w:sz w:val="20"/>
                <w:szCs w:val="20"/>
              </w:rPr>
              <w:t> </w:t>
            </w:r>
          </w:p>
        </w:tc>
      </w:tr>
      <w:tr w:rsidR="0041033E" w:rsidRPr="007D7531" w14:paraId="0D7FD848" w14:textId="77777777" w:rsidTr="0041033E">
        <w:tc>
          <w:tcPr>
            <w:tcW w:w="6663" w:type="dxa"/>
            <w:gridSpan w:val="2"/>
            <w:hideMark/>
          </w:tcPr>
          <w:p w14:paraId="5C361536" w14:textId="77777777" w:rsidR="0041033E" w:rsidRPr="007D7531" w:rsidRDefault="0041033E">
            <w:pPr>
              <w:rPr>
                <w:rFonts w:ascii="Arial" w:hAnsi="Arial" w:cs="Arial"/>
                <w:color w:val="000000"/>
                <w:sz w:val="20"/>
                <w:szCs w:val="20"/>
              </w:rPr>
            </w:pPr>
            <w:r w:rsidRPr="007D7531">
              <w:rPr>
                <w:rStyle w:val="Vrazn"/>
                <w:rFonts w:ascii="Arial" w:hAnsi="Arial" w:cs="Arial"/>
                <w:color w:val="000000"/>
                <w:sz w:val="20"/>
                <w:szCs w:val="20"/>
              </w:rPr>
              <w:t>Systém kvality na FRI</w:t>
            </w:r>
          </w:p>
        </w:tc>
        <w:tc>
          <w:tcPr>
            <w:tcW w:w="4118" w:type="dxa"/>
            <w:hideMark/>
          </w:tcPr>
          <w:p w14:paraId="21D8995A"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 </w:t>
            </w:r>
          </w:p>
        </w:tc>
      </w:tr>
      <w:tr w:rsidR="0041033E" w:rsidRPr="007D7531" w14:paraId="47FE592A" w14:textId="77777777" w:rsidTr="0041033E">
        <w:tc>
          <w:tcPr>
            <w:tcW w:w="6663" w:type="dxa"/>
            <w:gridSpan w:val="2"/>
            <w:hideMark/>
          </w:tcPr>
          <w:p w14:paraId="7C98F9AD"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Vnútorný systém kvality (VSK) vzdelávania na FRI </w:t>
            </w:r>
          </w:p>
        </w:tc>
        <w:tc>
          <w:tcPr>
            <w:tcW w:w="4118" w:type="dxa"/>
            <w:hideMark/>
          </w:tcPr>
          <w:p w14:paraId="13AF528B" w14:textId="77777777" w:rsidR="0041033E" w:rsidRPr="007D7531" w:rsidRDefault="009D5087">
            <w:pPr>
              <w:pStyle w:val="Normlnywebov"/>
              <w:rPr>
                <w:rFonts w:ascii="Arial" w:hAnsi="Arial" w:cs="Arial"/>
                <w:color w:val="000000"/>
                <w:sz w:val="20"/>
                <w:szCs w:val="20"/>
              </w:rPr>
            </w:pPr>
            <w:hyperlink r:id="rId358" w:history="1">
              <w:r w:rsidR="0041033E" w:rsidRPr="007D7531">
                <w:rPr>
                  <w:rStyle w:val="Hypertextovprepojenie"/>
                  <w:rFonts w:ascii="Arial" w:hAnsi="Arial" w:cs="Arial"/>
                  <w:sz w:val="20"/>
                  <w:szCs w:val="20"/>
                </w:rPr>
                <w:t>https://www.fri.uniza.sk/stranka/zakladne-informacie-o-kvalite</w:t>
              </w:r>
            </w:hyperlink>
          </w:p>
        </w:tc>
      </w:tr>
      <w:tr w:rsidR="0041033E" w:rsidRPr="007D7531" w14:paraId="670870ED" w14:textId="77777777" w:rsidTr="0041033E">
        <w:tc>
          <w:tcPr>
            <w:tcW w:w="6663" w:type="dxa"/>
            <w:gridSpan w:val="2"/>
            <w:hideMark/>
          </w:tcPr>
          <w:p w14:paraId="03AF82B8"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Spracovaná mapa procesov a prepojenia</w:t>
            </w:r>
          </w:p>
        </w:tc>
        <w:tc>
          <w:tcPr>
            <w:tcW w:w="4118" w:type="dxa"/>
            <w:hideMark/>
          </w:tcPr>
          <w:p w14:paraId="7F3673E1"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 </w:t>
            </w:r>
            <w:hyperlink r:id="rId359" w:history="1">
              <w:r w:rsidRPr="007D7531">
                <w:rPr>
                  <w:rStyle w:val="Hypertextovprepojenie"/>
                  <w:rFonts w:ascii="Arial" w:hAnsi="Arial" w:cs="Arial"/>
                  <w:sz w:val="20"/>
                  <w:szCs w:val="20"/>
                </w:rPr>
                <w:t>https://www.fri.uniza.sk/uploads/files/1402993321-Obrazky-VSK-FRIiii.pdf</w:t>
              </w:r>
            </w:hyperlink>
          </w:p>
        </w:tc>
      </w:tr>
      <w:tr w:rsidR="0041033E" w:rsidRPr="007D7531" w14:paraId="00686865" w14:textId="77777777" w:rsidTr="0041033E">
        <w:tc>
          <w:tcPr>
            <w:tcW w:w="6663" w:type="dxa"/>
            <w:gridSpan w:val="2"/>
            <w:hideMark/>
          </w:tcPr>
          <w:p w14:paraId="49E12D68"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Definované ukazovatele kvality, na ktoré sa zameriava (KARTY SLEDOVANÝCH UKAZOVATEĽOV KVALITY v dokumente.</w:t>
            </w:r>
          </w:p>
        </w:tc>
        <w:tc>
          <w:tcPr>
            <w:tcW w:w="4118" w:type="dxa"/>
            <w:hideMark/>
          </w:tcPr>
          <w:p w14:paraId="5E97CB8A"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 </w:t>
            </w:r>
            <w:hyperlink r:id="rId360" w:history="1">
              <w:r w:rsidRPr="007D7531">
                <w:rPr>
                  <w:rStyle w:val="Hypertextovprepojenie"/>
                  <w:rFonts w:ascii="Arial" w:hAnsi="Arial" w:cs="Arial"/>
                  <w:sz w:val="20"/>
                  <w:szCs w:val="20"/>
                </w:rPr>
                <w:t>https://www.fri.uniza.sk/uploads/files/1522996012-2018-vnutorny-system-kvality.pdf</w:t>
              </w:r>
            </w:hyperlink>
          </w:p>
        </w:tc>
      </w:tr>
      <w:tr w:rsidR="0041033E" w:rsidRPr="007D7531" w14:paraId="39D7EF49" w14:textId="77777777" w:rsidTr="0041033E">
        <w:tc>
          <w:tcPr>
            <w:tcW w:w="6663" w:type="dxa"/>
            <w:gridSpan w:val="2"/>
            <w:hideMark/>
          </w:tcPr>
          <w:p w14:paraId="40799673" w14:textId="77777777" w:rsidR="0041033E" w:rsidRPr="007D7531" w:rsidRDefault="0041033E">
            <w:pPr>
              <w:rPr>
                <w:rFonts w:ascii="Arial" w:hAnsi="Arial" w:cs="Arial"/>
                <w:color w:val="000000"/>
                <w:sz w:val="20"/>
                <w:szCs w:val="20"/>
              </w:rPr>
            </w:pPr>
            <w:r w:rsidRPr="007D7531">
              <w:rPr>
                <w:rStyle w:val="Vrazn"/>
                <w:rFonts w:ascii="Arial" w:hAnsi="Arial" w:cs="Arial"/>
                <w:color w:val="000000"/>
                <w:sz w:val="20"/>
                <w:szCs w:val="20"/>
              </w:rPr>
              <w:t>Informácie pre študentov a záujemcov</w:t>
            </w:r>
          </w:p>
        </w:tc>
        <w:tc>
          <w:tcPr>
            <w:tcW w:w="4118" w:type="dxa"/>
            <w:hideMark/>
          </w:tcPr>
          <w:p w14:paraId="138D969E"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 </w:t>
            </w:r>
          </w:p>
        </w:tc>
      </w:tr>
      <w:tr w:rsidR="0041033E" w:rsidRPr="007D7531" w14:paraId="226C3262" w14:textId="77777777" w:rsidTr="0041033E">
        <w:tc>
          <w:tcPr>
            <w:tcW w:w="6663" w:type="dxa"/>
            <w:gridSpan w:val="2"/>
            <w:hideMark/>
          </w:tcPr>
          <w:p w14:paraId="2C038CBA"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Sprievodca prváka:</w:t>
            </w:r>
          </w:p>
        </w:tc>
        <w:tc>
          <w:tcPr>
            <w:tcW w:w="4118" w:type="dxa"/>
            <w:hideMark/>
          </w:tcPr>
          <w:p w14:paraId="1F3A80CE" w14:textId="77777777" w:rsidR="0041033E" w:rsidRPr="007D7531" w:rsidRDefault="009D5087">
            <w:pPr>
              <w:pStyle w:val="Normlnywebov"/>
              <w:rPr>
                <w:rFonts w:ascii="Arial" w:hAnsi="Arial" w:cs="Arial"/>
                <w:color w:val="000000"/>
                <w:sz w:val="20"/>
                <w:szCs w:val="20"/>
              </w:rPr>
            </w:pPr>
            <w:hyperlink r:id="rId361" w:history="1">
              <w:r w:rsidR="0041033E" w:rsidRPr="007D7531">
                <w:rPr>
                  <w:rStyle w:val="Hypertextovprepojenie"/>
                  <w:rFonts w:ascii="Arial" w:hAnsi="Arial" w:cs="Arial"/>
                  <w:sz w:val="20"/>
                  <w:szCs w:val="20"/>
                </w:rPr>
                <w:t>https://www.uniza.sk/flexpapers/sprievodca-prvaka/</w:t>
              </w:r>
            </w:hyperlink>
          </w:p>
        </w:tc>
      </w:tr>
      <w:tr w:rsidR="0041033E" w:rsidRPr="007D7531" w14:paraId="4C1E2DF2" w14:textId="77777777" w:rsidTr="0041033E">
        <w:tc>
          <w:tcPr>
            <w:tcW w:w="6663" w:type="dxa"/>
            <w:gridSpan w:val="2"/>
            <w:hideMark/>
          </w:tcPr>
          <w:p w14:paraId="2BD5A162"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lastRenderedPageBreak/>
              <w:t>Video návody pre prvákov na FRI</w:t>
            </w:r>
          </w:p>
        </w:tc>
        <w:tc>
          <w:tcPr>
            <w:tcW w:w="4118" w:type="dxa"/>
            <w:hideMark/>
          </w:tcPr>
          <w:p w14:paraId="3D9D06E4" w14:textId="77777777" w:rsidR="0041033E" w:rsidRPr="007D7531" w:rsidRDefault="009D5087">
            <w:pPr>
              <w:pStyle w:val="Normlnywebov"/>
              <w:rPr>
                <w:rFonts w:ascii="Arial" w:hAnsi="Arial" w:cs="Arial"/>
                <w:color w:val="000000"/>
                <w:sz w:val="20"/>
                <w:szCs w:val="20"/>
              </w:rPr>
            </w:pPr>
            <w:hyperlink r:id="rId362" w:history="1">
              <w:r w:rsidR="0041033E" w:rsidRPr="007D7531">
                <w:rPr>
                  <w:rStyle w:val="Hypertextovprepojenie"/>
                  <w:rFonts w:ascii="Arial" w:hAnsi="Arial" w:cs="Arial"/>
                  <w:sz w:val="20"/>
                  <w:szCs w:val="20"/>
                </w:rPr>
                <w:t>https://www.youtube.com/watch?v=wni-t131G34&amp;list=PLGpMyRM7MY2x2bWBG5_T5dQTJ_COzOMXt</w:t>
              </w:r>
            </w:hyperlink>
            <w:r w:rsidR="0041033E" w:rsidRPr="007D7531">
              <w:rPr>
                <w:rFonts w:ascii="Arial" w:hAnsi="Arial" w:cs="Arial"/>
                <w:color w:val="000000"/>
                <w:sz w:val="20"/>
                <w:szCs w:val="20"/>
              </w:rPr>
              <w:t> </w:t>
            </w:r>
          </w:p>
        </w:tc>
      </w:tr>
      <w:tr w:rsidR="0041033E" w:rsidRPr="007D7531" w14:paraId="6183142A" w14:textId="77777777" w:rsidTr="0041033E">
        <w:tc>
          <w:tcPr>
            <w:tcW w:w="6663" w:type="dxa"/>
            <w:gridSpan w:val="2"/>
            <w:hideMark/>
          </w:tcPr>
          <w:p w14:paraId="3CD583F1"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Informácie o možnosti štúdia</w:t>
            </w:r>
          </w:p>
        </w:tc>
        <w:tc>
          <w:tcPr>
            <w:tcW w:w="4118" w:type="dxa"/>
            <w:hideMark/>
          </w:tcPr>
          <w:p w14:paraId="66338506" w14:textId="77777777" w:rsidR="0041033E" w:rsidRPr="007D7531" w:rsidRDefault="009D5087">
            <w:pPr>
              <w:pStyle w:val="Normlnywebov"/>
              <w:rPr>
                <w:rFonts w:ascii="Arial" w:hAnsi="Arial" w:cs="Arial"/>
                <w:color w:val="000000"/>
                <w:sz w:val="20"/>
                <w:szCs w:val="20"/>
              </w:rPr>
            </w:pPr>
            <w:hyperlink r:id="rId363" w:history="1">
              <w:r w:rsidR="0041033E" w:rsidRPr="007D7531">
                <w:rPr>
                  <w:rStyle w:val="Hypertextovprepojenie"/>
                  <w:rFonts w:ascii="Arial" w:hAnsi="Arial" w:cs="Arial"/>
                  <w:sz w:val="20"/>
                  <w:szCs w:val="20"/>
                </w:rPr>
                <w:t>http://www.budfri.sk/</w:t>
              </w:r>
            </w:hyperlink>
            <w:r w:rsidR="0041033E" w:rsidRPr="007D7531">
              <w:rPr>
                <w:rFonts w:ascii="Arial" w:hAnsi="Arial" w:cs="Arial"/>
                <w:color w:val="000000"/>
                <w:sz w:val="20"/>
                <w:szCs w:val="20"/>
              </w:rPr>
              <w:t> </w:t>
            </w:r>
          </w:p>
        </w:tc>
      </w:tr>
      <w:tr w:rsidR="0041033E" w:rsidRPr="007D7531" w14:paraId="70ACA149" w14:textId="77777777" w:rsidTr="0041033E">
        <w:tc>
          <w:tcPr>
            <w:tcW w:w="6663" w:type="dxa"/>
            <w:gridSpan w:val="2"/>
            <w:hideMark/>
          </w:tcPr>
          <w:p w14:paraId="7CA9790E" w14:textId="77777777" w:rsidR="0041033E" w:rsidRPr="007D7531" w:rsidRDefault="0041033E">
            <w:pPr>
              <w:rPr>
                <w:rFonts w:ascii="Arial" w:hAnsi="Arial" w:cs="Arial"/>
                <w:color w:val="000000"/>
                <w:sz w:val="20"/>
                <w:szCs w:val="20"/>
              </w:rPr>
            </w:pPr>
            <w:r w:rsidRPr="007D7531">
              <w:rPr>
                <w:rFonts w:ascii="Arial" w:hAnsi="Arial" w:cs="Arial"/>
                <w:color w:val="000000"/>
                <w:sz w:val="20"/>
                <w:szCs w:val="20"/>
              </w:rPr>
              <w:t>Internetové stránky študiného programu ASI na webe katedry informačných sieti FRI</w:t>
            </w:r>
          </w:p>
        </w:tc>
        <w:tc>
          <w:tcPr>
            <w:tcW w:w="4118" w:type="dxa"/>
            <w:hideMark/>
          </w:tcPr>
          <w:p w14:paraId="0C95FA36" w14:textId="77777777" w:rsidR="0041033E" w:rsidRPr="007D7531" w:rsidRDefault="009D5087">
            <w:pPr>
              <w:pStyle w:val="Normlnywebov"/>
              <w:rPr>
                <w:rFonts w:ascii="Arial" w:hAnsi="Arial" w:cs="Arial"/>
                <w:color w:val="000000"/>
                <w:sz w:val="20"/>
                <w:szCs w:val="20"/>
              </w:rPr>
            </w:pPr>
            <w:hyperlink r:id="rId364" w:history="1">
              <w:r w:rsidR="0041033E" w:rsidRPr="007D7531">
                <w:rPr>
                  <w:rStyle w:val="Hypertextovprepojenie"/>
                  <w:rFonts w:ascii="Arial" w:hAnsi="Arial" w:cs="Arial"/>
                  <w:sz w:val="20"/>
                  <w:szCs w:val="20"/>
                </w:rPr>
                <w:t>https://www.kis.fri.uniza.sk/aplikovane-sietove-inzinierstvo/</w:t>
              </w:r>
            </w:hyperlink>
            <w:r w:rsidR="0041033E" w:rsidRPr="007D7531">
              <w:rPr>
                <w:rFonts w:ascii="Arial" w:hAnsi="Arial" w:cs="Arial"/>
                <w:color w:val="000000"/>
                <w:sz w:val="20"/>
                <w:szCs w:val="20"/>
              </w:rPr>
              <w:t> </w:t>
            </w:r>
          </w:p>
        </w:tc>
      </w:tr>
      <w:tr w:rsidR="0041033E" w:rsidRPr="007D7531" w14:paraId="37C6582A" w14:textId="77777777" w:rsidTr="0041033E">
        <w:tc>
          <w:tcPr>
            <w:tcW w:w="6663" w:type="dxa"/>
            <w:gridSpan w:val="2"/>
            <w:hideMark/>
          </w:tcPr>
          <w:p w14:paraId="29B46C26" w14:textId="77777777" w:rsidR="0041033E" w:rsidRPr="007D7531" w:rsidRDefault="0041033E">
            <w:pPr>
              <w:rPr>
                <w:rFonts w:ascii="Arial" w:hAnsi="Arial" w:cs="Arial"/>
                <w:color w:val="000000"/>
                <w:sz w:val="20"/>
                <w:szCs w:val="20"/>
              </w:rPr>
            </w:pPr>
            <w:r w:rsidRPr="007D7531">
              <w:rPr>
                <w:rFonts w:ascii="Arial" w:hAnsi="Arial" w:cs="Arial"/>
                <w:color w:val="000000"/>
                <w:sz w:val="20"/>
                <w:szCs w:val="20"/>
              </w:rPr>
              <w:t>Internetové stránky našej Sieťovej akadémie s vybavením laboratórii</w:t>
            </w:r>
          </w:p>
        </w:tc>
        <w:tc>
          <w:tcPr>
            <w:tcW w:w="4118" w:type="dxa"/>
            <w:hideMark/>
          </w:tcPr>
          <w:p w14:paraId="09A5C6C0" w14:textId="77777777" w:rsidR="0041033E" w:rsidRPr="007D7531" w:rsidRDefault="009D5087">
            <w:pPr>
              <w:pStyle w:val="Normlnywebov"/>
              <w:rPr>
                <w:rFonts w:ascii="Arial" w:hAnsi="Arial" w:cs="Arial"/>
                <w:color w:val="000000"/>
                <w:sz w:val="20"/>
                <w:szCs w:val="20"/>
              </w:rPr>
            </w:pPr>
            <w:hyperlink r:id="rId365" w:history="1">
              <w:r w:rsidR="0041033E" w:rsidRPr="007D7531">
                <w:rPr>
                  <w:rStyle w:val="Hypertextovprepojenie"/>
                  <w:rFonts w:ascii="Arial" w:hAnsi="Arial" w:cs="Arial"/>
                  <w:sz w:val="20"/>
                  <w:szCs w:val="20"/>
                </w:rPr>
                <w:t>https://netacad.uniza.sk/</w:t>
              </w:r>
            </w:hyperlink>
            <w:r w:rsidR="0041033E" w:rsidRPr="007D7531">
              <w:rPr>
                <w:rFonts w:ascii="Arial" w:hAnsi="Arial" w:cs="Arial"/>
                <w:color w:val="000000"/>
                <w:sz w:val="20"/>
                <w:szCs w:val="20"/>
              </w:rPr>
              <w:t> </w:t>
            </w:r>
          </w:p>
        </w:tc>
      </w:tr>
      <w:tr w:rsidR="0041033E" w:rsidRPr="007D7531" w14:paraId="239596FB" w14:textId="77777777" w:rsidTr="0041033E">
        <w:tc>
          <w:tcPr>
            <w:tcW w:w="6663" w:type="dxa"/>
            <w:gridSpan w:val="2"/>
            <w:hideMark/>
          </w:tcPr>
          <w:p w14:paraId="4F3127BC" w14:textId="77777777" w:rsidR="0041033E" w:rsidRPr="007D7531" w:rsidRDefault="0041033E">
            <w:pPr>
              <w:pStyle w:val="Normlnywebov"/>
              <w:rPr>
                <w:rFonts w:ascii="Arial" w:hAnsi="Arial" w:cs="Arial"/>
                <w:color w:val="000000"/>
                <w:sz w:val="20"/>
                <w:szCs w:val="20"/>
              </w:rPr>
            </w:pPr>
            <w:r w:rsidRPr="007D7531">
              <w:rPr>
                <w:rStyle w:val="Vrazn"/>
                <w:rFonts w:ascii="Arial" w:hAnsi="Arial" w:cs="Arial"/>
                <w:color w:val="000000"/>
                <w:sz w:val="20"/>
                <w:szCs w:val="20"/>
              </w:rPr>
              <w:t>Sociálne média</w:t>
            </w:r>
          </w:p>
        </w:tc>
        <w:tc>
          <w:tcPr>
            <w:tcW w:w="4118" w:type="dxa"/>
            <w:hideMark/>
          </w:tcPr>
          <w:p w14:paraId="2BCE4764"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 </w:t>
            </w:r>
          </w:p>
        </w:tc>
      </w:tr>
      <w:tr w:rsidR="0041033E" w:rsidRPr="007D7531" w14:paraId="07E95DDE" w14:textId="77777777" w:rsidTr="0041033E">
        <w:tc>
          <w:tcPr>
            <w:tcW w:w="6663" w:type="dxa"/>
            <w:gridSpan w:val="2"/>
            <w:hideMark/>
          </w:tcPr>
          <w:p w14:paraId="3CCDD1E2" w14:textId="77777777" w:rsidR="0041033E" w:rsidRPr="007D7531" w:rsidRDefault="0041033E">
            <w:pPr>
              <w:pStyle w:val="Normlnywebov"/>
              <w:rPr>
                <w:rFonts w:ascii="Arial" w:hAnsi="Arial" w:cs="Arial"/>
                <w:color w:val="000000"/>
                <w:sz w:val="20"/>
                <w:szCs w:val="20"/>
              </w:rPr>
            </w:pPr>
            <w:r w:rsidRPr="007D7531">
              <w:rPr>
                <w:rFonts w:ascii="Arial" w:hAnsi="Arial" w:cs="Arial"/>
                <w:color w:val="000000"/>
                <w:sz w:val="20"/>
                <w:szCs w:val="20"/>
              </w:rPr>
              <w:t>YouTube kanál o akciách/aktivitách na FRI</w:t>
            </w:r>
          </w:p>
        </w:tc>
        <w:tc>
          <w:tcPr>
            <w:tcW w:w="4118" w:type="dxa"/>
            <w:hideMark/>
          </w:tcPr>
          <w:p w14:paraId="3EF99581" w14:textId="77777777" w:rsidR="0041033E" w:rsidRPr="007D7531" w:rsidRDefault="009D5087">
            <w:pPr>
              <w:pStyle w:val="Normlnywebov"/>
              <w:rPr>
                <w:rFonts w:ascii="Arial" w:hAnsi="Arial" w:cs="Arial"/>
                <w:color w:val="000000"/>
                <w:sz w:val="20"/>
                <w:szCs w:val="20"/>
              </w:rPr>
            </w:pPr>
            <w:hyperlink r:id="rId366" w:history="1">
              <w:r w:rsidR="0041033E" w:rsidRPr="007D7531">
                <w:rPr>
                  <w:rStyle w:val="Hypertextovprepojenie"/>
                  <w:rFonts w:ascii="Arial" w:hAnsi="Arial" w:cs="Arial"/>
                  <w:sz w:val="20"/>
                  <w:szCs w:val="20"/>
                </w:rPr>
                <w:t>https://www.youtube.com/channel/UCEWpHpMHALqhBrKP21oyxxA</w:t>
              </w:r>
            </w:hyperlink>
          </w:p>
        </w:tc>
      </w:tr>
    </w:tbl>
    <w:p w14:paraId="45B837D4" w14:textId="77777777" w:rsidR="00556FBD" w:rsidRPr="007D7531" w:rsidRDefault="00556FBD" w:rsidP="00556FBD">
      <w:pPr>
        <w:rPr>
          <w:rFonts w:cstheme="minorHAnsi"/>
          <w:b/>
          <w:bCs/>
        </w:rPr>
      </w:pPr>
    </w:p>
    <w:p w14:paraId="7636A2A3" w14:textId="186A3AAF" w:rsidR="000E056E" w:rsidRDefault="00EC1A38" w:rsidP="008B785E">
      <w:pPr>
        <w:pStyle w:val="Default"/>
        <w:rPr>
          <w:bCs/>
          <w:sz w:val="22"/>
          <w:szCs w:val="22"/>
        </w:rPr>
      </w:pPr>
      <w:r>
        <w:rPr>
          <w:bCs/>
          <w:sz w:val="22"/>
          <w:szCs w:val="22"/>
        </w:rPr>
        <w:t>P</w:t>
      </w:r>
      <w:r w:rsidR="008B785E" w:rsidRPr="007D7531">
        <w:rPr>
          <w:bCs/>
          <w:sz w:val="22"/>
          <w:szCs w:val="22"/>
        </w:rPr>
        <w:t>odpis:</w:t>
      </w:r>
      <w:r w:rsidR="008B785E" w:rsidRPr="007D7531">
        <w:rPr>
          <w:bCs/>
          <w:sz w:val="22"/>
          <w:szCs w:val="22"/>
        </w:rPr>
        <w:tab/>
      </w:r>
      <w:r w:rsidR="00B14ED5" w:rsidRPr="007D7531">
        <w:rPr>
          <w:bCs/>
          <w:sz w:val="22"/>
          <w:szCs w:val="22"/>
        </w:rPr>
        <w:tab/>
      </w:r>
      <w:r w:rsidR="00B14ED5" w:rsidRPr="007D7531">
        <w:rPr>
          <w:bCs/>
          <w:sz w:val="22"/>
          <w:szCs w:val="22"/>
        </w:rPr>
        <w:tab/>
      </w:r>
      <w:r w:rsidR="00B14ED5" w:rsidRPr="007D7531">
        <w:rPr>
          <w:bCs/>
          <w:sz w:val="22"/>
          <w:szCs w:val="22"/>
        </w:rPr>
        <w:tab/>
      </w:r>
      <w:r w:rsidR="00B14ED5" w:rsidRPr="007D7531">
        <w:rPr>
          <w:bCs/>
          <w:sz w:val="22"/>
          <w:szCs w:val="22"/>
        </w:rPr>
        <w:tab/>
      </w:r>
      <w:r w:rsidR="00B14ED5" w:rsidRPr="007D7531">
        <w:rPr>
          <w:bCs/>
          <w:sz w:val="22"/>
          <w:szCs w:val="22"/>
        </w:rPr>
        <w:tab/>
      </w:r>
      <w:r w:rsidR="00B14ED5" w:rsidRPr="007D7531">
        <w:rPr>
          <w:bCs/>
          <w:sz w:val="22"/>
          <w:szCs w:val="22"/>
        </w:rPr>
        <w:tab/>
      </w:r>
      <w:r w:rsidR="00B14ED5" w:rsidRPr="007D7531">
        <w:rPr>
          <w:bCs/>
          <w:sz w:val="22"/>
          <w:szCs w:val="22"/>
        </w:rPr>
        <w:tab/>
      </w:r>
      <w:r w:rsidR="008B785E" w:rsidRPr="007D7531">
        <w:rPr>
          <w:bCs/>
          <w:sz w:val="22"/>
          <w:szCs w:val="22"/>
        </w:rPr>
        <w:tab/>
        <w:t>Dátum:</w:t>
      </w:r>
      <w:r w:rsidR="008B785E" w:rsidRPr="007D7531">
        <w:rPr>
          <w:bCs/>
          <w:sz w:val="22"/>
          <w:szCs w:val="22"/>
        </w:rPr>
        <w:tab/>
      </w:r>
      <w:r w:rsidR="007762D7">
        <w:rPr>
          <w:bCs/>
          <w:sz w:val="22"/>
          <w:szCs w:val="22"/>
        </w:rPr>
        <w:t>2</w:t>
      </w:r>
      <w:r>
        <w:rPr>
          <w:bCs/>
          <w:sz w:val="22"/>
          <w:szCs w:val="22"/>
        </w:rPr>
        <w:t>1</w:t>
      </w:r>
      <w:r w:rsidR="007762D7">
        <w:rPr>
          <w:bCs/>
          <w:sz w:val="22"/>
          <w:szCs w:val="22"/>
        </w:rPr>
        <w:t>.3.2024</w:t>
      </w:r>
    </w:p>
    <w:p w14:paraId="407FA792" w14:textId="29C14311" w:rsidR="008B785E" w:rsidRPr="007D7531" w:rsidRDefault="008B785E" w:rsidP="008B785E">
      <w:pPr>
        <w:pStyle w:val="Default"/>
        <w:rPr>
          <w:bCs/>
          <w:sz w:val="22"/>
          <w:szCs w:val="22"/>
        </w:rPr>
      </w:pPr>
      <w:r w:rsidRPr="007D7531">
        <w:rPr>
          <w:bCs/>
          <w:sz w:val="22"/>
          <w:szCs w:val="22"/>
        </w:rPr>
        <w:tab/>
      </w:r>
      <w:r w:rsidRPr="007D7531">
        <w:rPr>
          <w:bCs/>
          <w:sz w:val="22"/>
          <w:szCs w:val="22"/>
        </w:rPr>
        <w:tab/>
      </w:r>
    </w:p>
    <w:p w14:paraId="7C4C626E" w14:textId="77777777" w:rsidR="008B785E" w:rsidRPr="007D7531" w:rsidRDefault="008B785E" w:rsidP="006969F7">
      <w:pPr>
        <w:pStyle w:val="Default"/>
        <w:rPr>
          <w:sz w:val="22"/>
          <w:szCs w:val="22"/>
        </w:rPr>
      </w:pPr>
    </w:p>
    <w:p w14:paraId="1969005D" w14:textId="77777777" w:rsidR="006969F7" w:rsidRPr="007D7531" w:rsidRDefault="006969F7" w:rsidP="006969F7">
      <w:pPr>
        <w:spacing w:after="0" w:line="240" w:lineRule="auto"/>
      </w:pPr>
    </w:p>
    <w:p w14:paraId="6C3FA090" w14:textId="77777777" w:rsidR="00844E14" w:rsidRPr="007D7531" w:rsidRDefault="00844E14" w:rsidP="006969F7">
      <w:pPr>
        <w:spacing w:after="0"/>
        <w:rPr>
          <w:sz w:val="24"/>
          <w:szCs w:val="24"/>
        </w:rPr>
      </w:pPr>
    </w:p>
    <w:p w14:paraId="5FFF97AA" w14:textId="77777777" w:rsidR="006969F7" w:rsidRPr="007D7531" w:rsidRDefault="006969F7" w:rsidP="00844E14">
      <w:pPr>
        <w:spacing w:after="0"/>
        <w:rPr>
          <w:sz w:val="24"/>
          <w:szCs w:val="24"/>
        </w:rPr>
      </w:pPr>
    </w:p>
    <w:p w14:paraId="6B6A4F90" w14:textId="77777777" w:rsidR="006969F7" w:rsidRPr="007D7531" w:rsidRDefault="006969F7" w:rsidP="00844E14">
      <w:pPr>
        <w:spacing w:after="0"/>
        <w:rPr>
          <w:sz w:val="24"/>
          <w:szCs w:val="24"/>
        </w:rPr>
      </w:pPr>
    </w:p>
    <w:p w14:paraId="687B3C59" w14:textId="77777777" w:rsidR="006969F7" w:rsidRPr="007D7531" w:rsidRDefault="006969F7" w:rsidP="00844E14">
      <w:pPr>
        <w:spacing w:after="0"/>
        <w:rPr>
          <w:sz w:val="24"/>
          <w:szCs w:val="24"/>
        </w:rPr>
      </w:pPr>
    </w:p>
    <w:p w14:paraId="5AC7180B" w14:textId="77777777" w:rsidR="009A7DB1" w:rsidRPr="007D7531" w:rsidRDefault="009A7DB1" w:rsidP="00844E14">
      <w:pPr>
        <w:spacing w:after="0"/>
        <w:rPr>
          <w:sz w:val="24"/>
          <w:szCs w:val="24"/>
        </w:rPr>
      </w:pPr>
    </w:p>
    <w:p w14:paraId="22F2458D" w14:textId="77777777" w:rsidR="009A1726" w:rsidRPr="007D7531" w:rsidRDefault="009A1726" w:rsidP="00844E14">
      <w:pPr>
        <w:spacing w:after="0"/>
        <w:rPr>
          <w:sz w:val="24"/>
          <w:szCs w:val="24"/>
        </w:rPr>
      </w:pPr>
    </w:p>
    <w:p w14:paraId="4362E6BF" w14:textId="77777777" w:rsidR="009A1726" w:rsidRPr="007D7531" w:rsidRDefault="009A1726" w:rsidP="00844E14">
      <w:pPr>
        <w:spacing w:after="0"/>
        <w:rPr>
          <w:sz w:val="24"/>
          <w:szCs w:val="24"/>
        </w:rPr>
      </w:pPr>
    </w:p>
    <w:p w14:paraId="443B13E4" w14:textId="77777777" w:rsidR="009A1726" w:rsidRPr="007D7531" w:rsidRDefault="009A1726" w:rsidP="00844E14">
      <w:pPr>
        <w:spacing w:after="0"/>
        <w:rPr>
          <w:sz w:val="24"/>
          <w:szCs w:val="24"/>
        </w:rPr>
      </w:pPr>
    </w:p>
    <w:p w14:paraId="2976D7E3" w14:textId="77777777" w:rsidR="009A1726" w:rsidRPr="007D7531" w:rsidRDefault="009A1726" w:rsidP="00844E14">
      <w:pPr>
        <w:spacing w:after="0"/>
        <w:rPr>
          <w:sz w:val="24"/>
          <w:szCs w:val="24"/>
        </w:rPr>
      </w:pPr>
    </w:p>
    <w:p w14:paraId="4F44F2EF" w14:textId="77777777" w:rsidR="009A7DB1" w:rsidRPr="007D7531" w:rsidRDefault="009A7DB1" w:rsidP="00844E14">
      <w:pPr>
        <w:spacing w:after="0"/>
        <w:rPr>
          <w:sz w:val="24"/>
          <w:szCs w:val="24"/>
        </w:rPr>
      </w:pPr>
    </w:p>
    <w:p w14:paraId="2328A201" w14:textId="77777777" w:rsidR="006969F7" w:rsidRPr="007D7531" w:rsidRDefault="006969F7" w:rsidP="00844E14">
      <w:pPr>
        <w:spacing w:after="0"/>
        <w:rPr>
          <w:sz w:val="24"/>
          <w:szCs w:val="24"/>
        </w:rPr>
      </w:pPr>
    </w:p>
    <w:sectPr w:rsidR="006969F7" w:rsidRPr="007D7531" w:rsidSect="00714624">
      <w:headerReference w:type="first" r:id="rId367"/>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FC36" w14:textId="77777777" w:rsidR="00714624" w:rsidRDefault="00714624" w:rsidP="008A24C2">
      <w:pPr>
        <w:spacing w:after="0" w:line="240" w:lineRule="auto"/>
      </w:pPr>
      <w:r>
        <w:separator/>
      </w:r>
    </w:p>
  </w:endnote>
  <w:endnote w:type="continuationSeparator" w:id="0">
    <w:p w14:paraId="6FD48E4C" w14:textId="77777777" w:rsidR="00714624" w:rsidRDefault="00714624" w:rsidP="008A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8CD47" w14:textId="77777777" w:rsidR="00714624" w:rsidRDefault="00714624" w:rsidP="008A24C2">
      <w:pPr>
        <w:spacing w:after="0" w:line="240" w:lineRule="auto"/>
      </w:pPr>
      <w:r>
        <w:separator/>
      </w:r>
    </w:p>
  </w:footnote>
  <w:footnote w:type="continuationSeparator" w:id="0">
    <w:p w14:paraId="368F0884" w14:textId="77777777" w:rsidR="00714624" w:rsidRDefault="00714624" w:rsidP="008A24C2">
      <w:pPr>
        <w:spacing w:after="0" w:line="240" w:lineRule="auto"/>
      </w:pPr>
      <w:r>
        <w:continuationSeparator/>
      </w:r>
    </w:p>
  </w:footnote>
  <w:footnote w:id="1">
    <w:p w14:paraId="7F3291D9" w14:textId="77777777" w:rsidR="00556FBD" w:rsidRPr="001D5529" w:rsidRDefault="00556FBD" w:rsidP="00556FBD">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52122692" w14:textId="77777777" w:rsidR="00556FBD" w:rsidRPr="001D5529" w:rsidRDefault="00556FBD" w:rsidP="00556FBD">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6995" w14:textId="77777777" w:rsidR="007532BA" w:rsidRDefault="007532BA" w:rsidP="007532BA">
    <w:pPr>
      <w:pStyle w:val="Hlavika"/>
      <w:ind w:left="-851"/>
    </w:pPr>
    <w:r>
      <w:rPr>
        <w:noProof/>
        <w:lang w:eastAsia="sk-SK"/>
      </w:rPr>
      <w:drawing>
        <wp:anchor distT="0" distB="0" distL="114300" distR="114300" simplePos="0" relativeHeight="251659264"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7532BA" w:rsidRDefault="007532B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C004E4"/>
    <w:multiLevelType w:val="multilevel"/>
    <w:tmpl w:val="A7B68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81648"/>
    <w:multiLevelType w:val="hybridMultilevel"/>
    <w:tmpl w:val="A7562570"/>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776DF4"/>
    <w:multiLevelType w:val="multilevel"/>
    <w:tmpl w:val="FCE20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626A34"/>
    <w:multiLevelType w:val="multilevel"/>
    <w:tmpl w:val="314A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811A9A"/>
    <w:multiLevelType w:val="multilevel"/>
    <w:tmpl w:val="97B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18A100BD"/>
    <w:multiLevelType w:val="hybridMultilevel"/>
    <w:tmpl w:val="55502E1A"/>
    <w:lvl w:ilvl="0" w:tplc="0EAE9D4E">
      <w:start w:val="1"/>
      <w:numFmt w:val="decimal"/>
      <w:lvlText w:val="%1."/>
      <w:lvlJc w:val="left"/>
      <w:pPr>
        <w:ind w:left="360" w:hanging="360"/>
      </w:pPr>
      <w:rPr>
        <w:rFonts w:hint="default"/>
        <w:b/>
        <w:bCs/>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A8C1F8D"/>
    <w:multiLevelType w:val="multilevel"/>
    <w:tmpl w:val="3012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EF31AB2"/>
    <w:multiLevelType w:val="multilevel"/>
    <w:tmpl w:val="C8BA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0BD35C7"/>
    <w:multiLevelType w:val="multilevel"/>
    <w:tmpl w:val="BE58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060F34"/>
    <w:multiLevelType w:val="hybridMultilevel"/>
    <w:tmpl w:val="452ABE4E"/>
    <w:lvl w:ilvl="0" w:tplc="CAF6E8A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2705DE1"/>
    <w:multiLevelType w:val="multilevel"/>
    <w:tmpl w:val="869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9393A1B"/>
    <w:multiLevelType w:val="multilevel"/>
    <w:tmpl w:val="A82A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E58109A"/>
    <w:multiLevelType w:val="multilevel"/>
    <w:tmpl w:val="3B1C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20B0787"/>
    <w:multiLevelType w:val="multilevel"/>
    <w:tmpl w:val="EF6A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352F7DF9"/>
    <w:multiLevelType w:val="hybridMultilevel"/>
    <w:tmpl w:val="C2908632"/>
    <w:lvl w:ilvl="0" w:tplc="AFC0E452">
      <w:start w:val="1"/>
      <w:numFmt w:val="lowerLetter"/>
      <w:lvlText w:val="%1)"/>
      <w:lvlJc w:val="left"/>
      <w:pPr>
        <w:ind w:left="360" w:hanging="360"/>
      </w:pPr>
      <w:rPr>
        <w:rFonts w:hint="default"/>
        <w:i/>
        <w:iCs/>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3D8C54CF"/>
    <w:multiLevelType w:val="hybridMultilevel"/>
    <w:tmpl w:val="654CAA08"/>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C57E13"/>
    <w:multiLevelType w:val="multilevel"/>
    <w:tmpl w:val="D012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760520"/>
    <w:multiLevelType w:val="hybridMultilevel"/>
    <w:tmpl w:val="A5F2D1C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E83700E"/>
    <w:multiLevelType w:val="multilevel"/>
    <w:tmpl w:val="4504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3F5156B7"/>
    <w:multiLevelType w:val="multilevel"/>
    <w:tmpl w:val="C05A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B307E8"/>
    <w:multiLevelType w:val="multilevel"/>
    <w:tmpl w:val="FEE6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4391492B"/>
    <w:multiLevelType w:val="multilevel"/>
    <w:tmpl w:val="775C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B752EA"/>
    <w:multiLevelType w:val="multilevel"/>
    <w:tmpl w:val="40D8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46E2046D"/>
    <w:multiLevelType w:val="hybridMultilevel"/>
    <w:tmpl w:val="2420588A"/>
    <w:lvl w:ilvl="0" w:tplc="041B000F">
      <w:start w:val="1"/>
      <w:numFmt w:val="decimal"/>
      <w:lvlText w:val="%1."/>
      <w:lvlJc w:val="left"/>
      <w:pPr>
        <w:ind w:left="644" w:hanging="36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6FB583F"/>
    <w:multiLevelType w:val="hybridMultilevel"/>
    <w:tmpl w:val="920C560E"/>
    <w:lvl w:ilvl="0" w:tplc="F3DA87F0">
      <w:start w:val="333"/>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7CF1FFE"/>
    <w:multiLevelType w:val="multilevel"/>
    <w:tmpl w:val="1A0A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46"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EEB65B6"/>
    <w:multiLevelType w:val="hybridMultilevel"/>
    <w:tmpl w:val="4F20CD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52FD0AAC"/>
    <w:multiLevelType w:val="multilevel"/>
    <w:tmpl w:val="22F4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1" w15:restartNumberingAfterBreak="0">
    <w:nsid w:val="534414E5"/>
    <w:multiLevelType w:val="multilevel"/>
    <w:tmpl w:val="B5C2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5531E2A"/>
    <w:multiLevelType w:val="multilevel"/>
    <w:tmpl w:val="CE9A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6B4770D"/>
    <w:multiLevelType w:val="hybridMultilevel"/>
    <w:tmpl w:val="45D8052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93B6F3A"/>
    <w:multiLevelType w:val="multilevel"/>
    <w:tmpl w:val="C22A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D137D99"/>
    <w:multiLevelType w:val="hybridMultilevel"/>
    <w:tmpl w:val="F994673C"/>
    <w:lvl w:ilvl="0" w:tplc="041B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5FC722CE"/>
    <w:multiLevelType w:val="hybridMultilevel"/>
    <w:tmpl w:val="7F80CE48"/>
    <w:lvl w:ilvl="0" w:tplc="041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FE64F42"/>
    <w:multiLevelType w:val="multilevel"/>
    <w:tmpl w:val="9FD4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1"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62B75C72"/>
    <w:multiLevelType w:val="hybridMultilevel"/>
    <w:tmpl w:val="61C42688"/>
    <w:lvl w:ilvl="0" w:tplc="FFFFFFFF">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4EF0051"/>
    <w:multiLevelType w:val="multilevel"/>
    <w:tmpl w:val="A934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C541037"/>
    <w:multiLevelType w:val="hybridMultilevel"/>
    <w:tmpl w:val="8FBEE846"/>
    <w:lvl w:ilvl="0" w:tplc="07DCF5B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72171BD5"/>
    <w:multiLevelType w:val="hybridMultilevel"/>
    <w:tmpl w:val="87568198"/>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725D2E14"/>
    <w:multiLevelType w:val="multilevel"/>
    <w:tmpl w:val="BDE4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2E455DC"/>
    <w:multiLevelType w:val="multilevel"/>
    <w:tmpl w:val="3B2E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4DA2D41"/>
    <w:multiLevelType w:val="hybridMultilevel"/>
    <w:tmpl w:val="A5F2D1C8"/>
    <w:lvl w:ilvl="0" w:tplc="041B000F">
      <w:start w:val="6"/>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86A5378"/>
    <w:multiLevelType w:val="hybridMultilevel"/>
    <w:tmpl w:val="B538DB4C"/>
    <w:lvl w:ilvl="0" w:tplc="6E123FA0">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7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7D2C4347"/>
    <w:multiLevelType w:val="multilevel"/>
    <w:tmpl w:val="7BD8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E25318D"/>
    <w:multiLevelType w:val="hybridMultilevel"/>
    <w:tmpl w:val="9CCE2584"/>
    <w:lvl w:ilvl="0" w:tplc="7632D568">
      <w:start w:val="7"/>
      <w:numFmt w:val="bullet"/>
      <w:lvlText w:val="-"/>
      <w:lvlJc w:val="left"/>
      <w:pPr>
        <w:ind w:left="396" w:hanging="360"/>
      </w:pPr>
      <w:rPr>
        <w:rFonts w:ascii="Calibri" w:eastAsiaTheme="minorHAnsi" w:hAnsi="Calibri" w:cs="Calibri" w:hint="default"/>
      </w:rPr>
    </w:lvl>
    <w:lvl w:ilvl="1" w:tplc="041B0003">
      <w:start w:val="1"/>
      <w:numFmt w:val="bullet"/>
      <w:lvlText w:val="o"/>
      <w:lvlJc w:val="left"/>
      <w:pPr>
        <w:ind w:left="1116" w:hanging="360"/>
      </w:pPr>
      <w:rPr>
        <w:rFonts w:ascii="Courier New" w:hAnsi="Courier New" w:cs="Courier New" w:hint="default"/>
      </w:rPr>
    </w:lvl>
    <w:lvl w:ilvl="2" w:tplc="041B0005" w:tentative="1">
      <w:start w:val="1"/>
      <w:numFmt w:val="bullet"/>
      <w:lvlText w:val=""/>
      <w:lvlJc w:val="left"/>
      <w:pPr>
        <w:ind w:left="1836" w:hanging="360"/>
      </w:pPr>
      <w:rPr>
        <w:rFonts w:ascii="Wingdings" w:hAnsi="Wingdings" w:hint="default"/>
      </w:rPr>
    </w:lvl>
    <w:lvl w:ilvl="3" w:tplc="041B0001" w:tentative="1">
      <w:start w:val="1"/>
      <w:numFmt w:val="bullet"/>
      <w:lvlText w:val=""/>
      <w:lvlJc w:val="left"/>
      <w:pPr>
        <w:ind w:left="2556" w:hanging="360"/>
      </w:pPr>
      <w:rPr>
        <w:rFonts w:ascii="Symbol" w:hAnsi="Symbol" w:hint="default"/>
      </w:rPr>
    </w:lvl>
    <w:lvl w:ilvl="4" w:tplc="041B0003" w:tentative="1">
      <w:start w:val="1"/>
      <w:numFmt w:val="bullet"/>
      <w:lvlText w:val="o"/>
      <w:lvlJc w:val="left"/>
      <w:pPr>
        <w:ind w:left="3276" w:hanging="360"/>
      </w:pPr>
      <w:rPr>
        <w:rFonts w:ascii="Courier New" w:hAnsi="Courier New" w:cs="Courier New" w:hint="default"/>
      </w:rPr>
    </w:lvl>
    <w:lvl w:ilvl="5" w:tplc="041B0005" w:tentative="1">
      <w:start w:val="1"/>
      <w:numFmt w:val="bullet"/>
      <w:lvlText w:val=""/>
      <w:lvlJc w:val="left"/>
      <w:pPr>
        <w:ind w:left="3996" w:hanging="360"/>
      </w:pPr>
      <w:rPr>
        <w:rFonts w:ascii="Wingdings" w:hAnsi="Wingdings" w:hint="default"/>
      </w:rPr>
    </w:lvl>
    <w:lvl w:ilvl="6" w:tplc="041B0001" w:tentative="1">
      <w:start w:val="1"/>
      <w:numFmt w:val="bullet"/>
      <w:lvlText w:val=""/>
      <w:lvlJc w:val="left"/>
      <w:pPr>
        <w:ind w:left="4716" w:hanging="360"/>
      </w:pPr>
      <w:rPr>
        <w:rFonts w:ascii="Symbol" w:hAnsi="Symbol" w:hint="default"/>
      </w:rPr>
    </w:lvl>
    <w:lvl w:ilvl="7" w:tplc="041B0003" w:tentative="1">
      <w:start w:val="1"/>
      <w:numFmt w:val="bullet"/>
      <w:lvlText w:val="o"/>
      <w:lvlJc w:val="left"/>
      <w:pPr>
        <w:ind w:left="5436" w:hanging="360"/>
      </w:pPr>
      <w:rPr>
        <w:rFonts w:ascii="Courier New" w:hAnsi="Courier New" w:cs="Courier New" w:hint="default"/>
      </w:rPr>
    </w:lvl>
    <w:lvl w:ilvl="8" w:tplc="041B0005" w:tentative="1">
      <w:start w:val="1"/>
      <w:numFmt w:val="bullet"/>
      <w:lvlText w:val=""/>
      <w:lvlJc w:val="left"/>
      <w:pPr>
        <w:ind w:left="6156" w:hanging="360"/>
      </w:pPr>
      <w:rPr>
        <w:rFonts w:ascii="Wingdings" w:hAnsi="Wingdings" w:hint="default"/>
      </w:rPr>
    </w:lvl>
  </w:abstractNum>
  <w:abstractNum w:abstractNumId="77"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20848736">
    <w:abstractNumId w:val="17"/>
  </w:num>
  <w:num w:numId="2" w16cid:durableId="247815237">
    <w:abstractNumId w:val="65"/>
  </w:num>
  <w:num w:numId="3" w16cid:durableId="1645617376">
    <w:abstractNumId w:val="41"/>
  </w:num>
  <w:num w:numId="4" w16cid:durableId="1185291063">
    <w:abstractNumId w:val="73"/>
  </w:num>
  <w:num w:numId="5" w16cid:durableId="1780644689">
    <w:abstractNumId w:val="45"/>
  </w:num>
  <w:num w:numId="6" w16cid:durableId="1761677115">
    <w:abstractNumId w:val="15"/>
  </w:num>
  <w:num w:numId="7" w16cid:durableId="2064866821">
    <w:abstractNumId w:val="72"/>
  </w:num>
  <w:num w:numId="8" w16cid:durableId="1354502804">
    <w:abstractNumId w:val="25"/>
  </w:num>
  <w:num w:numId="9" w16cid:durableId="1127317491">
    <w:abstractNumId w:val="10"/>
  </w:num>
  <w:num w:numId="10" w16cid:durableId="858349491">
    <w:abstractNumId w:val="61"/>
  </w:num>
  <w:num w:numId="11" w16cid:durableId="232007180">
    <w:abstractNumId w:val="47"/>
  </w:num>
  <w:num w:numId="12" w16cid:durableId="60300428">
    <w:abstractNumId w:val="74"/>
  </w:num>
  <w:num w:numId="13" w16cid:durableId="2093625247">
    <w:abstractNumId w:val="44"/>
  </w:num>
  <w:num w:numId="14" w16cid:durableId="266887101">
    <w:abstractNumId w:val="56"/>
  </w:num>
  <w:num w:numId="15" w16cid:durableId="907960343">
    <w:abstractNumId w:val="27"/>
  </w:num>
  <w:num w:numId="16" w16cid:durableId="1918980757">
    <w:abstractNumId w:val="28"/>
  </w:num>
  <w:num w:numId="17" w16cid:durableId="2146458622">
    <w:abstractNumId w:val="0"/>
  </w:num>
  <w:num w:numId="18" w16cid:durableId="674966244">
    <w:abstractNumId w:val="37"/>
  </w:num>
  <w:num w:numId="19" w16cid:durableId="654139567">
    <w:abstractNumId w:val="34"/>
  </w:num>
  <w:num w:numId="20" w16cid:durableId="1929196702">
    <w:abstractNumId w:val="66"/>
  </w:num>
  <w:num w:numId="21" w16cid:durableId="1325352561">
    <w:abstractNumId w:val="64"/>
  </w:num>
  <w:num w:numId="22" w16cid:durableId="211306675">
    <w:abstractNumId w:val="4"/>
  </w:num>
  <w:num w:numId="23" w16cid:durableId="1163592898">
    <w:abstractNumId w:val="24"/>
  </w:num>
  <w:num w:numId="24" w16cid:durableId="1309900534">
    <w:abstractNumId w:val="18"/>
  </w:num>
  <w:num w:numId="25" w16cid:durableId="1763069667">
    <w:abstractNumId w:val="67"/>
  </w:num>
  <w:num w:numId="26" w16cid:durableId="1722551983">
    <w:abstractNumId w:val="46"/>
  </w:num>
  <w:num w:numId="27" w16cid:durableId="204220860">
    <w:abstractNumId w:val="60"/>
  </w:num>
  <w:num w:numId="28" w16cid:durableId="199632625">
    <w:abstractNumId w:val="40"/>
  </w:num>
  <w:num w:numId="29" w16cid:durableId="1173837242">
    <w:abstractNumId w:val="50"/>
  </w:num>
  <w:num w:numId="30" w16cid:durableId="1419331642">
    <w:abstractNumId w:val="9"/>
  </w:num>
  <w:num w:numId="31" w16cid:durableId="361902756">
    <w:abstractNumId w:val="11"/>
  </w:num>
  <w:num w:numId="32" w16cid:durableId="312416823">
    <w:abstractNumId w:val="55"/>
  </w:num>
  <w:num w:numId="33" w16cid:durableId="1725376001">
    <w:abstractNumId w:val="33"/>
  </w:num>
  <w:num w:numId="34" w16cid:durableId="1598706834">
    <w:abstractNumId w:val="22"/>
  </w:num>
  <w:num w:numId="35" w16cid:durableId="923301448">
    <w:abstractNumId w:val="6"/>
  </w:num>
  <w:num w:numId="36" w16cid:durableId="697046239">
    <w:abstractNumId w:val="20"/>
  </w:num>
  <w:num w:numId="37" w16cid:durableId="394360443">
    <w:abstractNumId w:val="13"/>
  </w:num>
  <w:num w:numId="38" w16cid:durableId="771125461">
    <w:abstractNumId w:val="77"/>
  </w:num>
  <w:num w:numId="39" w16cid:durableId="822280904">
    <w:abstractNumId w:val="1"/>
  </w:num>
  <w:num w:numId="40" w16cid:durableId="801732499">
    <w:abstractNumId w:val="71"/>
  </w:num>
  <w:num w:numId="41" w16cid:durableId="1493064771">
    <w:abstractNumId w:val="3"/>
  </w:num>
  <w:num w:numId="42" w16cid:durableId="1818037054">
    <w:abstractNumId w:val="29"/>
  </w:num>
  <w:num w:numId="43" w16cid:durableId="516121969">
    <w:abstractNumId w:val="31"/>
  </w:num>
  <w:num w:numId="44" w16cid:durableId="930546071">
    <w:abstractNumId w:val="70"/>
  </w:num>
  <w:num w:numId="45" w16cid:durableId="1411846952">
    <w:abstractNumId w:val="76"/>
  </w:num>
  <w:num w:numId="46" w16cid:durableId="1937789862">
    <w:abstractNumId w:val="48"/>
  </w:num>
  <w:num w:numId="47" w16cid:durableId="28842109">
    <w:abstractNumId w:val="42"/>
  </w:num>
  <w:num w:numId="48" w16cid:durableId="282275032">
    <w:abstractNumId w:val="53"/>
  </w:num>
  <w:num w:numId="49" w16cid:durableId="1335036759">
    <w:abstractNumId w:val="2"/>
  </w:num>
  <w:num w:numId="50" w16cid:durableId="452098198">
    <w:abstractNumId w:val="35"/>
  </w:num>
  <w:num w:numId="51" w16cid:durableId="977614267">
    <w:abstractNumId w:val="52"/>
  </w:num>
  <w:num w:numId="52" w16cid:durableId="331489849">
    <w:abstractNumId w:val="75"/>
  </w:num>
  <w:num w:numId="53" w16cid:durableId="1534809426">
    <w:abstractNumId w:val="19"/>
  </w:num>
  <w:num w:numId="54" w16cid:durableId="1242450776">
    <w:abstractNumId w:val="59"/>
  </w:num>
  <w:num w:numId="55" w16cid:durableId="783234286">
    <w:abstractNumId w:val="38"/>
  </w:num>
  <w:num w:numId="56" w16cid:durableId="582420959">
    <w:abstractNumId w:val="39"/>
  </w:num>
  <w:num w:numId="57" w16cid:durableId="710693579">
    <w:abstractNumId w:val="51"/>
  </w:num>
  <w:num w:numId="58" w16cid:durableId="761217320">
    <w:abstractNumId w:val="23"/>
  </w:num>
  <w:num w:numId="59" w16cid:durableId="112872207">
    <w:abstractNumId w:val="49"/>
  </w:num>
  <w:num w:numId="60" w16cid:durableId="853149534">
    <w:abstractNumId w:val="36"/>
  </w:num>
  <w:num w:numId="61" w16cid:durableId="97800532">
    <w:abstractNumId w:val="32"/>
  </w:num>
  <w:num w:numId="62" w16cid:durableId="770441947">
    <w:abstractNumId w:val="54"/>
  </w:num>
  <w:num w:numId="63" w16cid:durableId="910038466">
    <w:abstractNumId w:val="30"/>
  </w:num>
  <w:num w:numId="64" w16cid:durableId="1753358252">
    <w:abstractNumId w:val="68"/>
  </w:num>
  <w:num w:numId="65" w16cid:durableId="1632664287">
    <w:abstractNumId w:val="26"/>
  </w:num>
  <w:num w:numId="66" w16cid:durableId="893856922">
    <w:abstractNumId w:val="63"/>
  </w:num>
  <w:num w:numId="67" w16cid:durableId="1068305659">
    <w:abstractNumId w:val="43"/>
  </w:num>
  <w:num w:numId="68" w16cid:durableId="1410886440">
    <w:abstractNumId w:val="21"/>
  </w:num>
  <w:num w:numId="69" w16cid:durableId="1363627762">
    <w:abstractNumId w:val="12"/>
  </w:num>
  <w:num w:numId="70" w16cid:durableId="1679966196">
    <w:abstractNumId w:val="58"/>
  </w:num>
  <w:num w:numId="71" w16cid:durableId="508059063">
    <w:abstractNumId w:val="57"/>
  </w:num>
  <w:num w:numId="72" w16cid:durableId="604578174">
    <w:abstractNumId w:val="69"/>
  </w:num>
  <w:num w:numId="73" w16cid:durableId="339700867">
    <w:abstractNumId w:val="7"/>
  </w:num>
  <w:num w:numId="74" w16cid:durableId="267739809">
    <w:abstractNumId w:val="14"/>
  </w:num>
  <w:num w:numId="75" w16cid:durableId="730545546">
    <w:abstractNumId w:val="8"/>
  </w:num>
  <w:num w:numId="76" w16cid:durableId="409281294">
    <w:abstractNumId w:val="16"/>
  </w:num>
  <w:num w:numId="77" w16cid:durableId="925042918">
    <w:abstractNumId w:val="5"/>
  </w:num>
  <w:num w:numId="78" w16cid:durableId="1485007936">
    <w:abstractNumId w:val="6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UwNDU1MDU0tTA1NDdT0lEKTi0uzszPAykwqgUAaTFbIywAAAA="/>
  </w:docVars>
  <w:rsids>
    <w:rsidRoot w:val="00F23F36"/>
    <w:rsid w:val="000024D2"/>
    <w:rsid w:val="00020E5C"/>
    <w:rsid w:val="00024D6D"/>
    <w:rsid w:val="00031C2F"/>
    <w:rsid w:val="00034A31"/>
    <w:rsid w:val="00044A00"/>
    <w:rsid w:val="00055050"/>
    <w:rsid w:val="00076A45"/>
    <w:rsid w:val="00077C7F"/>
    <w:rsid w:val="000811FD"/>
    <w:rsid w:val="000C60B5"/>
    <w:rsid w:val="000E056E"/>
    <w:rsid w:val="00104CF5"/>
    <w:rsid w:val="00106913"/>
    <w:rsid w:val="00115C6F"/>
    <w:rsid w:val="00133D7B"/>
    <w:rsid w:val="00137B48"/>
    <w:rsid w:val="00143A11"/>
    <w:rsid w:val="00152909"/>
    <w:rsid w:val="00164C7C"/>
    <w:rsid w:val="001653A4"/>
    <w:rsid w:val="00170622"/>
    <w:rsid w:val="001A745D"/>
    <w:rsid w:val="001C06F1"/>
    <w:rsid w:val="001C518A"/>
    <w:rsid w:val="001C7747"/>
    <w:rsid w:val="001D6D25"/>
    <w:rsid w:val="001F593F"/>
    <w:rsid w:val="001F6512"/>
    <w:rsid w:val="00231896"/>
    <w:rsid w:val="002352BB"/>
    <w:rsid w:val="00280115"/>
    <w:rsid w:val="00280D4C"/>
    <w:rsid w:val="00294C8F"/>
    <w:rsid w:val="002B26A4"/>
    <w:rsid w:val="002F1BCB"/>
    <w:rsid w:val="0032376C"/>
    <w:rsid w:val="00333660"/>
    <w:rsid w:val="00352104"/>
    <w:rsid w:val="00367328"/>
    <w:rsid w:val="0037398B"/>
    <w:rsid w:val="003A3800"/>
    <w:rsid w:val="003D1589"/>
    <w:rsid w:val="003E085B"/>
    <w:rsid w:val="003E5D3C"/>
    <w:rsid w:val="003F26C6"/>
    <w:rsid w:val="00401997"/>
    <w:rsid w:val="0041033E"/>
    <w:rsid w:val="00425D4D"/>
    <w:rsid w:val="00443B32"/>
    <w:rsid w:val="00446B14"/>
    <w:rsid w:val="00476D80"/>
    <w:rsid w:val="00481EBB"/>
    <w:rsid w:val="004B0609"/>
    <w:rsid w:val="004B2B54"/>
    <w:rsid w:val="004B7330"/>
    <w:rsid w:val="004C046D"/>
    <w:rsid w:val="004C2F31"/>
    <w:rsid w:val="004C36ED"/>
    <w:rsid w:val="00523F14"/>
    <w:rsid w:val="00533E95"/>
    <w:rsid w:val="00556FBD"/>
    <w:rsid w:val="00561215"/>
    <w:rsid w:val="0058084D"/>
    <w:rsid w:val="005837FD"/>
    <w:rsid w:val="005843F1"/>
    <w:rsid w:val="00584724"/>
    <w:rsid w:val="005D2507"/>
    <w:rsid w:val="005D7388"/>
    <w:rsid w:val="005D7544"/>
    <w:rsid w:val="005F2DEA"/>
    <w:rsid w:val="005F7FF2"/>
    <w:rsid w:val="006272E6"/>
    <w:rsid w:val="00627689"/>
    <w:rsid w:val="00651F93"/>
    <w:rsid w:val="006757B4"/>
    <w:rsid w:val="006969F7"/>
    <w:rsid w:val="006A245D"/>
    <w:rsid w:val="006A6525"/>
    <w:rsid w:val="006B273F"/>
    <w:rsid w:val="006C0E0A"/>
    <w:rsid w:val="006C3038"/>
    <w:rsid w:val="006F331A"/>
    <w:rsid w:val="00714624"/>
    <w:rsid w:val="007227D2"/>
    <w:rsid w:val="0072679C"/>
    <w:rsid w:val="0073188E"/>
    <w:rsid w:val="00733564"/>
    <w:rsid w:val="007532BA"/>
    <w:rsid w:val="007537B7"/>
    <w:rsid w:val="0075388E"/>
    <w:rsid w:val="007762D7"/>
    <w:rsid w:val="00797E83"/>
    <w:rsid w:val="007B170C"/>
    <w:rsid w:val="007B17C6"/>
    <w:rsid w:val="007C1E42"/>
    <w:rsid w:val="007C485B"/>
    <w:rsid w:val="007C76D5"/>
    <w:rsid w:val="007D2F92"/>
    <w:rsid w:val="007D66BB"/>
    <w:rsid w:val="007D7531"/>
    <w:rsid w:val="008237AC"/>
    <w:rsid w:val="00831139"/>
    <w:rsid w:val="00844E14"/>
    <w:rsid w:val="0085544C"/>
    <w:rsid w:val="00875426"/>
    <w:rsid w:val="0089476E"/>
    <w:rsid w:val="008A24C2"/>
    <w:rsid w:val="008A38F5"/>
    <w:rsid w:val="008A3CB9"/>
    <w:rsid w:val="008B46BE"/>
    <w:rsid w:val="008B785E"/>
    <w:rsid w:val="008C2ED4"/>
    <w:rsid w:val="008D0CE3"/>
    <w:rsid w:val="008E0C4D"/>
    <w:rsid w:val="008E5A58"/>
    <w:rsid w:val="008E5BAF"/>
    <w:rsid w:val="0090755C"/>
    <w:rsid w:val="0090779A"/>
    <w:rsid w:val="009233E6"/>
    <w:rsid w:val="009407F2"/>
    <w:rsid w:val="009602AC"/>
    <w:rsid w:val="00964D98"/>
    <w:rsid w:val="0096558F"/>
    <w:rsid w:val="009672A9"/>
    <w:rsid w:val="0097001E"/>
    <w:rsid w:val="00986CE3"/>
    <w:rsid w:val="00990627"/>
    <w:rsid w:val="009A1292"/>
    <w:rsid w:val="009A1726"/>
    <w:rsid w:val="009A4D29"/>
    <w:rsid w:val="009A7DB1"/>
    <w:rsid w:val="009D5087"/>
    <w:rsid w:val="009E5CAE"/>
    <w:rsid w:val="009F4A46"/>
    <w:rsid w:val="00A07B59"/>
    <w:rsid w:val="00A41669"/>
    <w:rsid w:val="00A441FD"/>
    <w:rsid w:val="00A458DD"/>
    <w:rsid w:val="00A5595C"/>
    <w:rsid w:val="00A65701"/>
    <w:rsid w:val="00A84235"/>
    <w:rsid w:val="00AA668B"/>
    <w:rsid w:val="00AB14D9"/>
    <w:rsid w:val="00AB4868"/>
    <w:rsid w:val="00AE5438"/>
    <w:rsid w:val="00AE5D37"/>
    <w:rsid w:val="00AF41EA"/>
    <w:rsid w:val="00B14ED5"/>
    <w:rsid w:val="00B25E98"/>
    <w:rsid w:val="00B33B08"/>
    <w:rsid w:val="00B41A26"/>
    <w:rsid w:val="00B45471"/>
    <w:rsid w:val="00B53D8A"/>
    <w:rsid w:val="00B617E0"/>
    <w:rsid w:val="00B63C6B"/>
    <w:rsid w:val="00B718A1"/>
    <w:rsid w:val="00B81FC2"/>
    <w:rsid w:val="00B85354"/>
    <w:rsid w:val="00B954AB"/>
    <w:rsid w:val="00BA03B2"/>
    <w:rsid w:val="00BC5C1A"/>
    <w:rsid w:val="00BD10FD"/>
    <w:rsid w:val="00BE0199"/>
    <w:rsid w:val="00BE1FAD"/>
    <w:rsid w:val="00BE4899"/>
    <w:rsid w:val="00C067DB"/>
    <w:rsid w:val="00C23F6B"/>
    <w:rsid w:val="00C3421E"/>
    <w:rsid w:val="00C47D36"/>
    <w:rsid w:val="00C545C6"/>
    <w:rsid w:val="00C572B5"/>
    <w:rsid w:val="00C66763"/>
    <w:rsid w:val="00C763D8"/>
    <w:rsid w:val="00C8185B"/>
    <w:rsid w:val="00C87841"/>
    <w:rsid w:val="00C9558D"/>
    <w:rsid w:val="00CA03DC"/>
    <w:rsid w:val="00CC24B8"/>
    <w:rsid w:val="00CD4A54"/>
    <w:rsid w:val="00CD6FA1"/>
    <w:rsid w:val="00CE1F46"/>
    <w:rsid w:val="00D12E0A"/>
    <w:rsid w:val="00D22BD0"/>
    <w:rsid w:val="00D2385E"/>
    <w:rsid w:val="00D312BF"/>
    <w:rsid w:val="00D35581"/>
    <w:rsid w:val="00D72309"/>
    <w:rsid w:val="00D8585D"/>
    <w:rsid w:val="00DA50D0"/>
    <w:rsid w:val="00DC7F83"/>
    <w:rsid w:val="00DD28CD"/>
    <w:rsid w:val="00DD684B"/>
    <w:rsid w:val="00DF0175"/>
    <w:rsid w:val="00DF20C9"/>
    <w:rsid w:val="00DF4D95"/>
    <w:rsid w:val="00E127CC"/>
    <w:rsid w:val="00E132E9"/>
    <w:rsid w:val="00E2056B"/>
    <w:rsid w:val="00E34677"/>
    <w:rsid w:val="00E51E56"/>
    <w:rsid w:val="00E71F5C"/>
    <w:rsid w:val="00E8277E"/>
    <w:rsid w:val="00E86CA9"/>
    <w:rsid w:val="00E873FF"/>
    <w:rsid w:val="00EA0FD4"/>
    <w:rsid w:val="00EA5510"/>
    <w:rsid w:val="00EB238D"/>
    <w:rsid w:val="00EC1A38"/>
    <w:rsid w:val="00EC53A8"/>
    <w:rsid w:val="00EF267F"/>
    <w:rsid w:val="00F23F36"/>
    <w:rsid w:val="00F264E8"/>
    <w:rsid w:val="00F34A80"/>
    <w:rsid w:val="00F507A5"/>
    <w:rsid w:val="00F61E7C"/>
    <w:rsid w:val="00F624DC"/>
    <w:rsid w:val="00F66B29"/>
    <w:rsid w:val="00F71309"/>
    <w:rsid w:val="00F730FE"/>
    <w:rsid w:val="00F9017E"/>
    <w:rsid w:val="00F93C15"/>
    <w:rsid w:val="00FC0B4D"/>
    <w:rsid w:val="00FE0A5F"/>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26E2786"/>
  <w15:chartTrackingRefBased/>
  <w15:docId w15:val="{42FFA126-C877-401C-BDB9-699FFA6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E51E56"/>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next w:val="Normlny"/>
    <w:link w:val="Nadpis3Char"/>
    <w:uiPriority w:val="9"/>
    <w:semiHidden/>
    <w:unhideWhenUsed/>
    <w:qFormat/>
    <w:rsid w:val="00B41A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RAZKY PRVA UROVEN"/>
    <w:basedOn w:val="Normlny"/>
    <w:link w:val="Odsekzoznamu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537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37B7"/>
    <w:rPr>
      <w:rFonts w:ascii="Segoe UI" w:hAnsi="Segoe UI" w:cs="Segoe UI"/>
      <w:sz w:val="18"/>
      <w:szCs w:val="18"/>
    </w:rPr>
  </w:style>
  <w:style w:type="paragraph" w:styleId="Hlavika">
    <w:name w:val="header"/>
    <w:basedOn w:val="Normlny"/>
    <w:link w:val="HlavikaChar"/>
    <w:uiPriority w:val="99"/>
    <w:unhideWhenUsed/>
    <w:rsid w:val="008A24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24C2"/>
  </w:style>
  <w:style w:type="paragraph" w:styleId="Pta">
    <w:name w:val="footer"/>
    <w:basedOn w:val="Normlny"/>
    <w:link w:val="PtaChar"/>
    <w:uiPriority w:val="99"/>
    <w:unhideWhenUsed/>
    <w:rsid w:val="008A24C2"/>
    <w:pPr>
      <w:tabs>
        <w:tab w:val="center" w:pos="4536"/>
        <w:tab w:val="right" w:pos="9072"/>
      </w:tabs>
      <w:spacing w:after="0" w:line="240" w:lineRule="auto"/>
    </w:pPr>
  </w:style>
  <w:style w:type="character" w:customStyle="1" w:styleId="PtaChar">
    <w:name w:val="Päta Char"/>
    <w:basedOn w:val="Predvolenpsmoodseku"/>
    <w:link w:val="Pta"/>
    <w:uiPriority w:val="99"/>
    <w:rsid w:val="008A24C2"/>
  </w:style>
  <w:style w:type="paragraph" w:styleId="Textpoznmkypodiarou">
    <w:name w:val="footnote text"/>
    <w:basedOn w:val="Normlny"/>
    <w:link w:val="TextpoznmkypodiarouChar"/>
    <w:uiPriority w:val="99"/>
    <w:unhideWhenUsed/>
    <w:rsid w:val="00556FBD"/>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556FBD"/>
    <w:rPr>
      <w:i/>
      <w:sz w:val="16"/>
      <w:szCs w:val="20"/>
    </w:rPr>
  </w:style>
  <w:style w:type="character" w:styleId="Odkaznapoznmkupodiarou">
    <w:name w:val="footnote reference"/>
    <w:basedOn w:val="Predvolenpsmoodseku"/>
    <w:uiPriority w:val="99"/>
    <w:semiHidden/>
    <w:unhideWhenUsed/>
    <w:rsid w:val="00556FBD"/>
    <w:rPr>
      <w:vertAlign w:val="superscript"/>
    </w:rPr>
  </w:style>
  <w:style w:type="character" w:styleId="Hypertextovprepojenie">
    <w:name w:val="Hyperlink"/>
    <w:basedOn w:val="Predvolenpsmoodseku"/>
    <w:uiPriority w:val="99"/>
    <w:unhideWhenUsed/>
    <w:rsid w:val="00556FBD"/>
    <w:rPr>
      <w:color w:val="0563C1" w:themeColor="hyperlink"/>
      <w:u w:val="single"/>
    </w:rPr>
  </w:style>
  <w:style w:type="table" w:styleId="Obyajntabuka2">
    <w:name w:val="Plain Table 2"/>
    <w:basedOn w:val="Normlnatabuka"/>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556FBD"/>
  </w:style>
  <w:style w:type="character" w:styleId="Odkaznakomentr">
    <w:name w:val="annotation reference"/>
    <w:basedOn w:val="Predvolenpsmoodseku"/>
    <w:uiPriority w:val="99"/>
    <w:semiHidden/>
    <w:unhideWhenUsed/>
    <w:rsid w:val="00556FBD"/>
    <w:rPr>
      <w:sz w:val="16"/>
      <w:szCs w:val="16"/>
    </w:rPr>
  </w:style>
  <w:style w:type="paragraph" w:styleId="Textkomentra">
    <w:name w:val="annotation text"/>
    <w:basedOn w:val="Normlny"/>
    <w:link w:val="TextkomentraChar"/>
    <w:unhideWhenUsed/>
    <w:rsid w:val="00556FBD"/>
    <w:pPr>
      <w:spacing w:line="240" w:lineRule="auto"/>
    </w:pPr>
    <w:rPr>
      <w:sz w:val="20"/>
      <w:szCs w:val="20"/>
    </w:rPr>
  </w:style>
  <w:style w:type="character" w:customStyle="1" w:styleId="TextkomentraChar">
    <w:name w:val="Text komentára Char"/>
    <w:basedOn w:val="Predvolenpsmoodseku"/>
    <w:link w:val="Textkomentra"/>
    <w:rsid w:val="00556FBD"/>
    <w:rPr>
      <w:sz w:val="20"/>
      <w:szCs w:val="20"/>
    </w:rPr>
  </w:style>
  <w:style w:type="paragraph" w:customStyle="1" w:styleId="rowheadings">
    <w:name w:val="row headings"/>
    <w:basedOn w:val="Normlny"/>
    <w:next w:val="Normlny"/>
    <w:qFormat/>
    <w:rsid w:val="00556FBD"/>
    <w:pPr>
      <w:spacing w:after="0" w:line="200" w:lineRule="exact"/>
      <w:jc w:val="right"/>
    </w:pPr>
    <w:rPr>
      <w:rFonts w:eastAsiaTheme="minorEastAsia"/>
      <w:color w:val="404040" w:themeColor="text1" w:themeTint="BF"/>
      <w:sz w:val="20"/>
      <w:lang w:val="en-AU" w:eastAsia="zh-CN"/>
    </w:rPr>
  </w:style>
  <w:style w:type="paragraph" w:styleId="Predmetkomentra">
    <w:name w:val="annotation subject"/>
    <w:basedOn w:val="Textkomentra"/>
    <w:next w:val="Textkomentra"/>
    <w:link w:val="PredmetkomentraChar"/>
    <w:uiPriority w:val="99"/>
    <w:semiHidden/>
    <w:unhideWhenUsed/>
    <w:rsid w:val="00556FBD"/>
    <w:rPr>
      <w:b/>
      <w:bCs/>
    </w:rPr>
  </w:style>
  <w:style w:type="character" w:customStyle="1" w:styleId="PredmetkomentraChar">
    <w:name w:val="Predmet komentára Char"/>
    <w:basedOn w:val="TextkomentraChar"/>
    <w:link w:val="Predmetkomentra"/>
    <w:uiPriority w:val="99"/>
    <w:semiHidden/>
    <w:rsid w:val="00556FBD"/>
    <w:rPr>
      <w:b/>
      <w:bCs/>
      <w:sz w:val="20"/>
      <w:szCs w:val="20"/>
    </w:rPr>
  </w:style>
  <w:style w:type="character" w:customStyle="1" w:styleId="Nevyrieenzmienka1">
    <w:name w:val="Nevyriešená zmienka1"/>
    <w:basedOn w:val="Predvolenpsmoodseku"/>
    <w:uiPriority w:val="99"/>
    <w:semiHidden/>
    <w:unhideWhenUsed/>
    <w:rsid w:val="00556FBD"/>
    <w:rPr>
      <w:color w:val="605E5C"/>
      <w:shd w:val="clear" w:color="auto" w:fill="E1DFDD"/>
    </w:rPr>
  </w:style>
  <w:style w:type="character" w:styleId="Vrazn">
    <w:name w:val="Strong"/>
    <w:basedOn w:val="Predvolenpsmoodseku"/>
    <w:uiPriority w:val="22"/>
    <w:qFormat/>
    <w:rsid w:val="00556FBD"/>
    <w:rPr>
      <w:b/>
      <w:bCs/>
    </w:rPr>
  </w:style>
  <w:style w:type="character" w:styleId="PouitHypertextovPrepojenie">
    <w:name w:val="FollowedHyperlink"/>
    <w:basedOn w:val="Predvolenpsmoodseku"/>
    <w:uiPriority w:val="99"/>
    <w:semiHidden/>
    <w:unhideWhenUsed/>
    <w:rsid w:val="00556FBD"/>
    <w:rPr>
      <w:color w:val="954F72" w:themeColor="followedHyperlink"/>
      <w:u w:val="single"/>
    </w:rPr>
  </w:style>
  <w:style w:type="character" w:customStyle="1" w:styleId="Nevyrieenzmienka2">
    <w:name w:val="Nevyriešená zmienka2"/>
    <w:basedOn w:val="Predvolenpsmoodseku"/>
    <w:uiPriority w:val="99"/>
    <w:semiHidden/>
    <w:unhideWhenUsed/>
    <w:rsid w:val="00556FBD"/>
    <w:rPr>
      <w:color w:val="605E5C"/>
      <w:shd w:val="clear" w:color="auto" w:fill="E1DFDD"/>
    </w:rPr>
  </w:style>
  <w:style w:type="paragraph" w:styleId="Nzov">
    <w:name w:val="Title"/>
    <w:basedOn w:val="Normlny"/>
    <w:link w:val="NzovChar"/>
    <w:uiPriority w:val="10"/>
    <w:qFormat/>
    <w:rsid w:val="00556FBD"/>
    <w:pPr>
      <w:spacing w:after="0" w:line="240" w:lineRule="auto"/>
      <w:ind w:left="851"/>
    </w:pPr>
    <w:rPr>
      <w:rFonts w:ascii="Arial" w:hAnsi="Arial" w:cs="Arial"/>
      <w:b/>
      <w:bCs/>
      <w:sz w:val="18"/>
      <w:szCs w:val="18"/>
      <w:lang w:eastAsia="cs-CZ"/>
    </w:rPr>
  </w:style>
  <w:style w:type="character" w:customStyle="1" w:styleId="NzovChar">
    <w:name w:val="Názov Char"/>
    <w:basedOn w:val="Predvolenpsmoodseku"/>
    <w:link w:val="Nzov"/>
    <w:uiPriority w:val="10"/>
    <w:rsid w:val="00556FBD"/>
    <w:rPr>
      <w:rFonts w:ascii="Arial" w:hAnsi="Arial" w:cs="Arial"/>
      <w:b/>
      <w:bCs/>
      <w:sz w:val="18"/>
      <w:szCs w:val="18"/>
      <w:lang w:eastAsia="cs-CZ"/>
    </w:rPr>
  </w:style>
  <w:style w:type="character" w:customStyle="1" w:styleId="Nadpis2Char">
    <w:name w:val="Nadpis 2 Char"/>
    <w:basedOn w:val="Predvolenpsmoodseku"/>
    <w:link w:val="Nadpis2"/>
    <w:uiPriority w:val="9"/>
    <w:rsid w:val="00E51E56"/>
    <w:rPr>
      <w:rFonts w:ascii="Times New Roman" w:eastAsia="Times New Roman" w:hAnsi="Times New Roman" w:cs="Times New Roman"/>
      <w:b/>
      <w:bCs/>
      <w:sz w:val="36"/>
      <w:szCs w:val="36"/>
      <w:lang w:eastAsia="sk-SK"/>
    </w:rPr>
  </w:style>
  <w:style w:type="paragraph" w:styleId="Normlnywebov">
    <w:name w:val="Normal (Web)"/>
    <w:basedOn w:val="Normlny"/>
    <w:uiPriority w:val="99"/>
    <w:unhideWhenUsed/>
    <w:rsid w:val="00E51E5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tpbtestimonialauthor">
    <w:name w:val="et_pb_testimonial_author"/>
    <w:basedOn w:val="Predvolenpsmoodseku"/>
    <w:rsid w:val="003E085B"/>
  </w:style>
  <w:style w:type="character" w:customStyle="1" w:styleId="etpbtestimonialposition">
    <w:name w:val="et_pb_testimonial_position"/>
    <w:basedOn w:val="Predvolenpsmoodseku"/>
    <w:rsid w:val="003E085B"/>
  </w:style>
  <w:style w:type="character" w:customStyle="1" w:styleId="etpbtestimonialseparator">
    <w:name w:val="et_pb_testimonial_separator"/>
    <w:basedOn w:val="Predvolenpsmoodseku"/>
    <w:rsid w:val="003E085B"/>
  </w:style>
  <w:style w:type="character" w:customStyle="1" w:styleId="etpbtestimonialcompany">
    <w:name w:val="et_pb_testimonial_company"/>
    <w:basedOn w:val="Predvolenpsmoodseku"/>
    <w:rsid w:val="003E085B"/>
  </w:style>
  <w:style w:type="character" w:styleId="Zvraznenie">
    <w:name w:val="Emphasis"/>
    <w:basedOn w:val="Predvolenpsmoodseku"/>
    <w:uiPriority w:val="20"/>
    <w:qFormat/>
    <w:rsid w:val="00AB14D9"/>
    <w:rPr>
      <w:i/>
      <w:iCs/>
    </w:rPr>
  </w:style>
  <w:style w:type="character" w:customStyle="1" w:styleId="Nadpis3Char">
    <w:name w:val="Nadpis 3 Char"/>
    <w:basedOn w:val="Predvolenpsmoodseku"/>
    <w:link w:val="Nadpis3"/>
    <w:uiPriority w:val="9"/>
    <w:semiHidden/>
    <w:rsid w:val="00B41A26"/>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Predvolenpsmoodseku"/>
    <w:rsid w:val="00B41A26"/>
  </w:style>
  <w:style w:type="paragraph" w:styleId="PredformtovanHTML">
    <w:name w:val="HTML Preformatted"/>
    <w:basedOn w:val="Normlny"/>
    <w:link w:val="PredformtovanHTMLChar"/>
    <w:uiPriority w:val="99"/>
    <w:semiHidden/>
    <w:unhideWhenUsed/>
    <w:rsid w:val="00B4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B41A26"/>
    <w:rPr>
      <w:rFonts w:ascii="Courier New" w:eastAsia="Times New Roman" w:hAnsi="Courier New" w:cs="Courier New"/>
      <w:sz w:val="20"/>
      <w:szCs w:val="20"/>
      <w:lang w:eastAsia="sk-SK"/>
    </w:rPr>
  </w:style>
  <w:style w:type="character" w:customStyle="1" w:styleId="eop">
    <w:name w:val="eop"/>
    <w:basedOn w:val="Predvolenpsmoodseku"/>
    <w:rsid w:val="006F331A"/>
  </w:style>
  <w:style w:type="character" w:customStyle="1" w:styleId="ui-provider">
    <w:name w:val="ui-provider"/>
    <w:basedOn w:val="Predvolenpsmoodseku"/>
    <w:rsid w:val="00BA03B2"/>
  </w:style>
  <w:style w:type="paragraph" w:customStyle="1" w:styleId="msonormal0">
    <w:name w:val="msonormal"/>
    <w:basedOn w:val="Normlny"/>
    <w:rsid w:val="00E127C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5">
    <w:name w:val="xl65"/>
    <w:basedOn w:val="Normlny"/>
    <w:rsid w:val="00A8423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24"/>
      <w:szCs w:val="24"/>
      <w:lang w:eastAsia="sk-SK"/>
    </w:rPr>
  </w:style>
  <w:style w:type="paragraph" w:customStyle="1" w:styleId="xl66">
    <w:name w:val="xl66"/>
    <w:basedOn w:val="Normlny"/>
    <w:rsid w:val="00A84235"/>
    <w:pPr>
      <w:pBdr>
        <w:top w:val="single" w:sz="4" w:space="0" w:color="auto"/>
        <w:left w:val="single" w:sz="4" w:space="0" w:color="auto"/>
        <w:bottom w:val="single" w:sz="4" w:space="0" w:color="auto"/>
        <w:right w:val="single" w:sz="4" w:space="0" w:color="auto"/>
      </w:pBdr>
      <w:shd w:val="clear" w:color="000000" w:fill="F0F0F0"/>
      <w:spacing w:before="100" w:beforeAutospacing="1" w:after="100" w:afterAutospacing="1" w:line="240" w:lineRule="auto"/>
      <w:jc w:val="center"/>
      <w:textAlignment w:val="center"/>
    </w:pPr>
    <w:rPr>
      <w:rFonts w:ascii="Arial" w:eastAsia="Times New Roman" w:hAnsi="Arial" w:cs="Arial"/>
      <w:b/>
      <w:bCs/>
      <w:color w:val="000000"/>
      <w:sz w:val="24"/>
      <w:szCs w:val="24"/>
      <w:lang w:eastAsia="sk-SK"/>
    </w:rPr>
  </w:style>
  <w:style w:type="paragraph" w:customStyle="1" w:styleId="xl67">
    <w:name w:val="xl67"/>
    <w:basedOn w:val="Normlny"/>
    <w:rsid w:val="00A84235"/>
    <w:pPr>
      <w:pBdr>
        <w:top w:val="single" w:sz="4" w:space="0" w:color="auto"/>
        <w:left w:val="single" w:sz="4" w:space="0" w:color="auto"/>
        <w:bottom w:val="single" w:sz="4" w:space="0" w:color="auto"/>
        <w:right w:val="single" w:sz="4" w:space="0" w:color="auto"/>
      </w:pBdr>
      <w:shd w:val="clear" w:color="000000" w:fill="F0F0F0"/>
      <w:spacing w:before="100" w:beforeAutospacing="1" w:after="100" w:afterAutospacing="1" w:line="240" w:lineRule="auto"/>
      <w:textAlignment w:val="center"/>
    </w:pPr>
    <w:rPr>
      <w:rFonts w:ascii="Arial" w:eastAsia="Times New Roman" w:hAnsi="Arial" w:cs="Arial"/>
      <w:b/>
      <w:bCs/>
      <w:color w:val="000000"/>
      <w:sz w:val="24"/>
      <w:szCs w:val="24"/>
      <w:lang w:eastAsia="sk-SK"/>
    </w:rPr>
  </w:style>
  <w:style w:type="paragraph" w:customStyle="1" w:styleId="xl68">
    <w:name w:val="xl68"/>
    <w:basedOn w:val="Normlny"/>
    <w:rsid w:val="00A842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sk-SK"/>
    </w:rPr>
  </w:style>
  <w:style w:type="paragraph" w:customStyle="1" w:styleId="xl69">
    <w:name w:val="xl69"/>
    <w:basedOn w:val="Normlny"/>
    <w:rsid w:val="00055050"/>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70">
    <w:name w:val="xl70"/>
    <w:basedOn w:val="Normlny"/>
    <w:rsid w:val="00055050"/>
    <w:pPr>
      <w:spacing w:before="100" w:beforeAutospacing="1" w:after="100" w:afterAutospacing="1" w:line="240" w:lineRule="auto"/>
    </w:pPr>
    <w:rPr>
      <w:rFonts w:ascii="Times New Roman" w:eastAsia="Times New Roman" w:hAnsi="Times New Roman" w:cs="Times New Roman"/>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5363">
      <w:bodyDiv w:val="1"/>
      <w:marLeft w:val="0"/>
      <w:marRight w:val="0"/>
      <w:marTop w:val="0"/>
      <w:marBottom w:val="0"/>
      <w:divBdr>
        <w:top w:val="none" w:sz="0" w:space="0" w:color="auto"/>
        <w:left w:val="none" w:sz="0" w:space="0" w:color="auto"/>
        <w:bottom w:val="none" w:sz="0" w:space="0" w:color="auto"/>
        <w:right w:val="none" w:sz="0" w:space="0" w:color="auto"/>
      </w:divBdr>
    </w:div>
    <w:div w:id="27220639">
      <w:bodyDiv w:val="1"/>
      <w:marLeft w:val="0"/>
      <w:marRight w:val="0"/>
      <w:marTop w:val="0"/>
      <w:marBottom w:val="0"/>
      <w:divBdr>
        <w:top w:val="none" w:sz="0" w:space="0" w:color="auto"/>
        <w:left w:val="none" w:sz="0" w:space="0" w:color="auto"/>
        <w:bottom w:val="none" w:sz="0" w:space="0" w:color="auto"/>
        <w:right w:val="none" w:sz="0" w:space="0" w:color="auto"/>
      </w:divBdr>
      <w:divsChild>
        <w:div w:id="1933734833">
          <w:marLeft w:val="240"/>
          <w:marRight w:val="240"/>
          <w:marTop w:val="720"/>
          <w:marBottom w:val="480"/>
          <w:divBdr>
            <w:top w:val="none" w:sz="0" w:space="0" w:color="auto"/>
            <w:left w:val="none" w:sz="0" w:space="0" w:color="auto"/>
            <w:bottom w:val="none" w:sz="0" w:space="0" w:color="auto"/>
            <w:right w:val="none" w:sz="0" w:space="0" w:color="auto"/>
          </w:divBdr>
        </w:div>
      </w:divsChild>
    </w:div>
    <w:div w:id="41027473">
      <w:bodyDiv w:val="1"/>
      <w:marLeft w:val="0"/>
      <w:marRight w:val="0"/>
      <w:marTop w:val="0"/>
      <w:marBottom w:val="0"/>
      <w:divBdr>
        <w:top w:val="none" w:sz="0" w:space="0" w:color="auto"/>
        <w:left w:val="none" w:sz="0" w:space="0" w:color="auto"/>
        <w:bottom w:val="none" w:sz="0" w:space="0" w:color="auto"/>
        <w:right w:val="none" w:sz="0" w:space="0" w:color="auto"/>
      </w:divBdr>
    </w:div>
    <w:div w:id="86654253">
      <w:bodyDiv w:val="1"/>
      <w:marLeft w:val="0"/>
      <w:marRight w:val="0"/>
      <w:marTop w:val="0"/>
      <w:marBottom w:val="0"/>
      <w:divBdr>
        <w:top w:val="none" w:sz="0" w:space="0" w:color="auto"/>
        <w:left w:val="none" w:sz="0" w:space="0" w:color="auto"/>
        <w:bottom w:val="none" w:sz="0" w:space="0" w:color="auto"/>
        <w:right w:val="none" w:sz="0" w:space="0" w:color="auto"/>
      </w:divBdr>
    </w:div>
    <w:div w:id="105975104">
      <w:bodyDiv w:val="1"/>
      <w:marLeft w:val="0"/>
      <w:marRight w:val="0"/>
      <w:marTop w:val="0"/>
      <w:marBottom w:val="0"/>
      <w:divBdr>
        <w:top w:val="none" w:sz="0" w:space="0" w:color="auto"/>
        <w:left w:val="none" w:sz="0" w:space="0" w:color="auto"/>
        <w:bottom w:val="none" w:sz="0" w:space="0" w:color="auto"/>
        <w:right w:val="none" w:sz="0" w:space="0" w:color="auto"/>
      </w:divBdr>
    </w:div>
    <w:div w:id="144854241">
      <w:bodyDiv w:val="1"/>
      <w:marLeft w:val="0"/>
      <w:marRight w:val="0"/>
      <w:marTop w:val="0"/>
      <w:marBottom w:val="0"/>
      <w:divBdr>
        <w:top w:val="none" w:sz="0" w:space="0" w:color="auto"/>
        <w:left w:val="none" w:sz="0" w:space="0" w:color="auto"/>
        <w:bottom w:val="none" w:sz="0" w:space="0" w:color="auto"/>
        <w:right w:val="none" w:sz="0" w:space="0" w:color="auto"/>
      </w:divBdr>
    </w:div>
    <w:div w:id="235241269">
      <w:bodyDiv w:val="1"/>
      <w:marLeft w:val="0"/>
      <w:marRight w:val="0"/>
      <w:marTop w:val="0"/>
      <w:marBottom w:val="0"/>
      <w:divBdr>
        <w:top w:val="none" w:sz="0" w:space="0" w:color="auto"/>
        <w:left w:val="none" w:sz="0" w:space="0" w:color="auto"/>
        <w:bottom w:val="none" w:sz="0" w:space="0" w:color="auto"/>
        <w:right w:val="none" w:sz="0" w:space="0" w:color="auto"/>
      </w:divBdr>
      <w:divsChild>
        <w:div w:id="1802383431">
          <w:marLeft w:val="0"/>
          <w:marRight w:val="0"/>
          <w:marTop w:val="0"/>
          <w:marBottom w:val="0"/>
          <w:divBdr>
            <w:top w:val="none" w:sz="0" w:space="0" w:color="auto"/>
            <w:left w:val="none" w:sz="0" w:space="0" w:color="auto"/>
            <w:bottom w:val="none" w:sz="0" w:space="0" w:color="auto"/>
            <w:right w:val="none" w:sz="0" w:space="0" w:color="auto"/>
          </w:divBdr>
        </w:div>
      </w:divsChild>
    </w:div>
    <w:div w:id="238633017">
      <w:bodyDiv w:val="1"/>
      <w:marLeft w:val="0"/>
      <w:marRight w:val="0"/>
      <w:marTop w:val="0"/>
      <w:marBottom w:val="0"/>
      <w:divBdr>
        <w:top w:val="none" w:sz="0" w:space="0" w:color="auto"/>
        <w:left w:val="none" w:sz="0" w:space="0" w:color="auto"/>
        <w:bottom w:val="none" w:sz="0" w:space="0" w:color="auto"/>
        <w:right w:val="none" w:sz="0" w:space="0" w:color="auto"/>
      </w:divBdr>
    </w:div>
    <w:div w:id="238755017">
      <w:bodyDiv w:val="1"/>
      <w:marLeft w:val="0"/>
      <w:marRight w:val="0"/>
      <w:marTop w:val="0"/>
      <w:marBottom w:val="0"/>
      <w:divBdr>
        <w:top w:val="none" w:sz="0" w:space="0" w:color="auto"/>
        <w:left w:val="none" w:sz="0" w:space="0" w:color="auto"/>
        <w:bottom w:val="none" w:sz="0" w:space="0" w:color="auto"/>
        <w:right w:val="none" w:sz="0" w:space="0" w:color="auto"/>
      </w:divBdr>
    </w:div>
    <w:div w:id="271480551">
      <w:bodyDiv w:val="1"/>
      <w:marLeft w:val="0"/>
      <w:marRight w:val="0"/>
      <w:marTop w:val="0"/>
      <w:marBottom w:val="0"/>
      <w:divBdr>
        <w:top w:val="none" w:sz="0" w:space="0" w:color="auto"/>
        <w:left w:val="none" w:sz="0" w:space="0" w:color="auto"/>
        <w:bottom w:val="none" w:sz="0" w:space="0" w:color="auto"/>
        <w:right w:val="none" w:sz="0" w:space="0" w:color="auto"/>
      </w:divBdr>
    </w:div>
    <w:div w:id="271674481">
      <w:bodyDiv w:val="1"/>
      <w:marLeft w:val="0"/>
      <w:marRight w:val="0"/>
      <w:marTop w:val="0"/>
      <w:marBottom w:val="0"/>
      <w:divBdr>
        <w:top w:val="none" w:sz="0" w:space="0" w:color="auto"/>
        <w:left w:val="none" w:sz="0" w:space="0" w:color="auto"/>
        <w:bottom w:val="none" w:sz="0" w:space="0" w:color="auto"/>
        <w:right w:val="none" w:sz="0" w:space="0" w:color="auto"/>
      </w:divBdr>
    </w:div>
    <w:div w:id="285428616">
      <w:bodyDiv w:val="1"/>
      <w:marLeft w:val="0"/>
      <w:marRight w:val="0"/>
      <w:marTop w:val="0"/>
      <w:marBottom w:val="0"/>
      <w:divBdr>
        <w:top w:val="none" w:sz="0" w:space="0" w:color="auto"/>
        <w:left w:val="none" w:sz="0" w:space="0" w:color="auto"/>
        <w:bottom w:val="none" w:sz="0" w:space="0" w:color="auto"/>
        <w:right w:val="none" w:sz="0" w:space="0" w:color="auto"/>
      </w:divBdr>
    </w:div>
    <w:div w:id="293944920">
      <w:bodyDiv w:val="1"/>
      <w:marLeft w:val="0"/>
      <w:marRight w:val="0"/>
      <w:marTop w:val="0"/>
      <w:marBottom w:val="0"/>
      <w:divBdr>
        <w:top w:val="none" w:sz="0" w:space="0" w:color="auto"/>
        <w:left w:val="none" w:sz="0" w:space="0" w:color="auto"/>
        <w:bottom w:val="none" w:sz="0" w:space="0" w:color="auto"/>
        <w:right w:val="none" w:sz="0" w:space="0" w:color="auto"/>
      </w:divBdr>
    </w:div>
    <w:div w:id="294221936">
      <w:bodyDiv w:val="1"/>
      <w:marLeft w:val="0"/>
      <w:marRight w:val="0"/>
      <w:marTop w:val="0"/>
      <w:marBottom w:val="0"/>
      <w:divBdr>
        <w:top w:val="none" w:sz="0" w:space="0" w:color="auto"/>
        <w:left w:val="none" w:sz="0" w:space="0" w:color="auto"/>
        <w:bottom w:val="none" w:sz="0" w:space="0" w:color="auto"/>
        <w:right w:val="none" w:sz="0" w:space="0" w:color="auto"/>
      </w:divBdr>
    </w:div>
    <w:div w:id="316223821">
      <w:bodyDiv w:val="1"/>
      <w:marLeft w:val="0"/>
      <w:marRight w:val="0"/>
      <w:marTop w:val="0"/>
      <w:marBottom w:val="0"/>
      <w:divBdr>
        <w:top w:val="none" w:sz="0" w:space="0" w:color="auto"/>
        <w:left w:val="none" w:sz="0" w:space="0" w:color="auto"/>
        <w:bottom w:val="none" w:sz="0" w:space="0" w:color="auto"/>
        <w:right w:val="none" w:sz="0" w:space="0" w:color="auto"/>
      </w:divBdr>
    </w:div>
    <w:div w:id="319313152">
      <w:bodyDiv w:val="1"/>
      <w:marLeft w:val="0"/>
      <w:marRight w:val="0"/>
      <w:marTop w:val="0"/>
      <w:marBottom w:val="0"/>
      <w:divBdr>
        <w:top w:val="none" w:sz="0" w:space="0" w:color="auto"/>
        <w:left w:val="none" w:sz="0" w:space="0" w:color="auto"/>
        <w:bottom w:val="none" w:sz="0" w:space="0" w:color="auto"/>
        <w:right w:val="none" w:sz="0" w:space="0" w:color="auto"/>
      </w:divBdr>
    </w:div>
    <w:div w:id="403068322">
      <w:bodyDiv w:val="1"/>
      <w:marLeft w:val="0"/>
      <w:marRight w:val="0"/>
      <w:marTop w:val="0"/>
      <w:marBottom w:val="0"/>
      <w:divBdr>
        <w:top w:val="none" w:sz="0" w:space="0" w:color="auto"/>
        <w:left w:val="none" w:sz="0" w:space="0" w:color="auto"/>
        <w:bottom w:val="none" w:sz="0" w:space="0" w:color="auto"/>
        <w:right w:val="none" w:sz="0" w:space="0" w:color="auto"/>
      </w:divBdr>
    </w:div>
    <w:div w:id="452866002">
      <w:bodyDiv w:val="1"/>
      <w:marLeft w:val="0"/>
      <w:marRight w:val="0"/>
      <w:marTop w:val="0"/>
      <w:marBottom w:val="0"/>
      <w:divBdr>
        <w:top w:val="none" w:sz="0" w:space="0" w:color="auto"/>
        <w:left w:val="none" w:sz="0" w:space="0" w:color="auto"/>
        <w:bottom w:val="none" w:sz="0" w:space="0" w:color="auto"/>
        <w:right w:val="none" w:sz="0" w:space="0" w:color="auto"/>
      </w:divBdr>
    </w:div>
    <w:div w:id="455177430">
      <w:bodyDiv w:val="1"/>
      <w:marLeft w:val="0"/>
      <w:marRight w:val="0"/>
      <w:marTop w:val="0"/>
      <w:marBottom w:val="0"/>
      <w:divBdr>
        <w:top w:val="none" w:sz="0" w:space="0" w:color="auto"/>
        <w:left w:val="none" w:sz="0" w:space="0" w:color="auto"/>
        <w:bottom w:val="none" w:sz="0" w:space="0" w:color="auto"/>
        <w:right w:val="none" w:sz="0" w:space="0" w:color="auto"/>
      </w:divBdr>
    </w:div>
    <w:div w:id="472908457">
      <w:bodyDiv w:val="1"/>
      <w:marLeft w:val="0"/>
      <w:marRight w:val="0"/>
      <w:marTop w:val="0"/>
      <w:marBottom w:val="0"/>
      <w:divBdr>
        <w:top w:val="none" w:sz="0" w:space="0" w:color="auto"/>
        <w:left w:val="none" w:sz="0" w:space="0" w:color="auto"/>
        <w:bottom w:val="none" w:sz="0" w:space="0" w:color="auto"/>
        <w:right w:val="none" w:sz="0" w:space="0" w:color="auto"/>
      </w:divBdr>
    </w:div>
    <w:div w:id="489061598">
      <w:bodyDiv w:val="1"/>
      <w:marLeft w:val="0"/>
      <w:marRight w:val="0"/>
      <w:marTop w:val="0"/>
      <w:marBottom w:val="0"/>
      <w:divBdr>
        <w:top w:val="none" w:sz="0" w:space="0" w:color="auto"/>
        <w:left w:val="none" w:sz="0" w:space="0" w:color="auto"/>
        <w:bottom w:val="none" w:sz="0" w:space="0" w:color="auto"/>
        <w:right w:val="none" w:sz="0" w:space="0" w:color="auto"/>
      </w:divBdr>
    </w:div>
    <w:div w:id="522091166">
      <w:bodyDiv w:val="1"/>
      <w:marLeft w:val="0"/>
      <w:marRight w:val="0"/>
      <w:marTop w:val="0"/>
      <w:marBottom w:val="0"/>
      <w:divBdr>
        <w:top w:val="none" w:sz="0" w:space="0" w:color="auto"/>
        <w:left w:val="none" w:sz="0" w:space="0" w:color="auto"/>
        <w:bottom w:val="none" w:sz="0" w:space="0" w:color="auto"/>
        <w:right w:val="none" w:sz="0" w:space="0" w:color="auto"/>
      </w:divBdr>
    </w:div>
    <w:div w:id="557203951">
      <w:bodyDiv w:val="1"/>
      <w:marLeft w:val="0"/>
      <w:marRight w:val="0"/>
      <w:marTop w:val="0"/>
      <w:marBottom w:val="0"/>
      <w:divBdr>
        <w:top w:val="none" w:sz="0" w:space="0" w:color="auto"/>
        <w:left w:val="none" w:sz="0" w:space="0" w:color="auto"/>
        <w:bottom w:val="none" w:sz="0" w:space="0" w:color="auto"/>
        <w:right w:val="none" w:sz="0" w:space="0" w:color="auto"/>
      </w:divBdr>
    </w:div>
    <w:div w:id="561911700">
      <w:bodyDiv w:val="1"/>
      <w:marLeft w:val="0"/>
      <w:marRight w:val="0"/>
      <w:marTop w:val="0"/>
      <w:marBottom w:val="0"/>
      <w:divBdr>
        <w:top w:val="none" w:sz="0" w:space="0" w:color="auto"/>
        <w:left w:val="none" w:sz="0" w:space="0" w:color="auto"/>
        <w:bottom w:val="none" w:sz="0" w:space="0" w:color="auto"/>
        <w:right w:val="none" w:sz="0" w:space="0" w:color="auto"/>
      </w:divBdr>
    </w:div>
    <w:div w:id="593708486">
      <w:bodyDiv w:val="1"/>
      <w:marLeft w:val="0"/>
      <w:marRight w:val="0"/>
      <w:marTop w:val="0"/>
      <w:marBottom w:val="0"/>
      <w:divBdr>
        <w:top w:val="none" w:sz="0" w:space="0" w:color="auto"/>
        <w:left w:val="none" w:sz="0" w:space="0" w:color="auto"/>
        <w:bottom w:val="none" w:sz="0" w:space="0" w:color="auto"/>
        <w:right w:val="none" w:sz="0" w:space="0" w:color="auto"/>
      </w:divBdr>
      <w:divsChild>
        <w:div w:id="1406537413">
          <w:marLeft w:val="240"/>
          <w:marRight w:val="240"/>
          <w:marTop w:val="720"/>
          <w:marBottom w:val="480"/>
          <w:divBdr>
            <w:top w:val="none" w:sz="0" w:space="0" w:color="auto"/>
            <w:left w:val="none" w:sz="0" w:space="0" w:color="auto"/>
            <w:bottom w:val="none" w:sz="0" w:space="0" w:color="auto"/>
            <w:right w:val="none" w:sz="0" w:space="0" w:color="auto"/>
          </w:divBdr>
        </w:div>
      </w:divsChild>
    </w:div>
    <w:div w:id="607781143">
      <w:bodyDiv w:val="1"/>
      <w:marLeft w:val="0"/>
      <w:marRight w:val="0"/>
      <w:marTop w:val="0"/>
      <w:marBottom w:val="0"/>
      <w:divBdr>
        <w:top w:val="none" w:sz="0" w:space="0" w:color="auto"/>
        <w:left w:val="none" w:sz="0" w:space="0" w:color="auto"/>
        <w:bottom w:val="none" w:sz="0" w:space="0" w:color="auto"/>
        <w:right w:val="none" w:sz="0" w:space="0" w:color="auto"/>
      </w:divBdr>
    </w:div>
    <w:div w:id="682900894">
      <w:bodyDiv w:val="1"/>
      <w:marLeft w:val="0"/>
      <w:marRight w:val="0"/>
      <w:marTop w:val="0"/>
      <w:marBottom w:val="0"/>
      <w:divBdr>
        <w:top w:val="none" w:sz="0" w:space="0" w:color="auto"/>
        <w:left w:val="none" w:sz="0" w:space="0" w:color="auto"/>
        <w:bottom w:val="none" w:sz="0" w:space="0" w:color="auto"/>
        <w:right w:val="none" w:sz="0" w:space="0" w:color="auto"/>
      </w:divBdr>
    </w:div>
    <w:div w:id="685323494">
      <w:bodyDiv w:val="1"/>
      <w:marLeft w:val="0"/>
      <w:marRight w:val="0"/>
      <w:marTop w:val="0"/>
      <w:marBottom w:val="0"/>
      <w:divBdr>
        <w:top w:val="none" w:sz="0" w:space="0" w:color="auto"/>
        <w:left w:val="none" w:sz="0" w:space="0" w:color="auto"/>
        <w:bottom w:val="none" w:sz="0" w:space="0" w:color="auto"/>
        <w:right w:val="none" w:sz="0" w:space="0" w:color="auto"/>
      </w:divBdr>
    </w:div>
    <w:div w:id="696346019">
      <w:bodyDiv w:val="1"/>
      <w:marLeft w:val="0"/>
      <w:marRight w:val="0"/>
      <w:marTop w:val="0"/>
      <w:marBottom w:val="0"/>
      <w:divBdr>
        <w:top w:val="none" w:sz="0" w:space="0" w:color="auto"/>
        <w:left w:val="none" w:sz="0" w:space="0" w:color="auto"/>
        <w:bottom w:val="none" w:sz="0" w:space="0" w:color="auto"/>
        <w:right w:val="none" w:sz="0" w:space="0" w:color="auto"/>
      </w:divBdr>
    </w:div>
    <w:div w:id="767434639">
      <w:bodyDiv w:val="1"/>
      <w:marLeft w:val="0"/>
      <w:marRight w:val="0"/>
      <w:marTop w:val="0"/>
      <w:marBottom w:val="0"/>
      <w:divBdr>
        <w:top w:val="none" w:sz="0" w:space="0" w:color="auto"/>
        <w:left w:val="none" w:sz="0" w:space="0" w:color="auto"/>
        <w:bottom w:val="none" w:sz="0" w:space="0" w:color="auto"/>
        <w:right w:val="none" w:sz="0" w:space="0" w:color="auto"/>
      </w:divBdr>
    </w:div>
    <w:div w:id="804665268">
      <w:bodyDiv w:val="1"/>
      <w:marLeft w:val="0"/>
      <w:marRight w:val="0"/>
      <w:marTop w:val="0"/>
      <w:marBottom w:val="0"/>
      <w:divBdr>
        <w:top w:val="none" w:sz="0" w:space="0" w:color="auto"/>
        <w:left w:val="none" w:sz="0" w:space="0" w:color="auto"/>
        <w:bottom w:val="none" w:sz="0" w:space="0" w:color="auto"/>
        <w:right w:val="none" w:sz="0" w:space="0" w:color="auto"/>
      </w:divBdr>
    </w:div>
    <w:div w:id="923151589">
      <w:bodyDiv w:val="1"/>
      <w:marLeft w:val="0"/>
      <w:marRight w:val="0"/>
      <w:marTop w:val="0"/>
      <w:marBottom w:val="0"/>
      <w:divBdr>
        <w:top w:val="none" w:sz="0" w:space="0" w:color="auto"/>
        <w:left w:val="none" w:sz="0" w:space="0" w:color="auto"/>
        <w:bottom w:val="none" w:sz="0" w:space="0" w:color="auto"/>
        <w:right w:val="none" w:sz="0" w:space="0" w:color="auto"/>
      </w:divBdr>
    </w:div>
    <w:div w:id="967051150">
      <w:bodyDiv w:val="1"/>
      <w:marLeft w:val="0"/>
      <w:marRight w:val="0"/>
      <w:marTop w:val="0"/>
      <w:marBottom w:val="0"/>
      <w:divBdr>
        <w:top w:val="none" w:sz="0" w:space="0" w:color="auto"/>
        <w:left w:val="none" w:sz="0" w:space="0" w:color="auto"/>
        <w:bottom w:val="none" w:sz="0" w:space="0" w:color="auto"/>
        <w:right w:val="none" w:sz="0" w:space="0" w:color="auto"/>
      </w:divBdr>
    </w:div>
    <w:div w:id="1088694803">
      <w:bodyDiv w:val="1"/>
      <w:marLeft w:val="0"/>
      <w:marRight w:val="0"/>
      <w:marTop w:val="0"/>
      <w:marBottom w:val="0"/>
      <w:divBdr>
        <w:top w:val="none" w:sz="0" w:space="0" w:color="auto"/>
        <w:left w:val="none" w:sz="0" w:space="0" w:color="auto"/>
        <w:bottom w:val="none" w:sz="0" w:space="0" w:color="auto"/>
        <w:right w:val="none" w:sz="0" w:space="0" w:color="auto"/>
      </w:divBdr>
      <w:divsChild>
        <w:div w:id="693044603">
          <w:marLeft w:val="240"/>
          <w:marRight w:val="240"/>
          <w:marTop w:val="720"/>
          <w:marBottom w:val="480"/>
          <w:divBdr>
            <w:top w:val="none" w:sz="0" w:space="0" w:color="auto"/>
            <w:left w:val="none" w:sz="0" w:space="0" w:color="auto"/>
            <w:bottom w:val="none" w:sz="0" w:space="0" w:color="auto"/>
            <w:right w:val="none" w:sz="0" w:space="0" w:color="auto"/>
          </w:divBdr>
        </w:div>
      </w:divsChild>
    </w:div>
    <w:div w:id="1111627621">
      <w:bodyDiv w:val="1"/>
      <w:marLeft w:val="0"/>
      <w:marRight w:val="0"/>
      <w:marTop w:val="0"/>
      <w:marBottom w:val="0"/>
      <w:divBdr>
        <w:top w:val="none" w:sz="0" w:space="0" w:color="auto"/>
        <w:left w:val="none" w:sz="0" w:space="0" w:color="auto"/>
        <w:bottom w:val="none" w:sz="0" w:space="0" w:color="auto"/>
        <w:right w:val="none" w:sz="0" w:space="0" w:color="auto"/>
      </w:divBdr>
    </w:div>
    <w:div w:id="1118449274">
      <w:bodyDiv w:val="1"/>
      <w:marLeft w:val="0"/>
      <w:marRight w:val="0"/>
      <w:marTop w:val="0"/>
      <w:marBottom w:val="0"/>
      <w:divBdr>
        <w:top w:val="none" w:sz="0" w:space="0" w:color="auto"/>
        <w:left w:val="none" w:sz="0" w:space="0" w:color="auto"/>
        <w:bottom w:val="none" w:sz="0" w:space="0" w:color="auto"/>
        <w:right w:val="none" w:sz="0" w:space="0" w:color="auto"/>
      </w:divBdr>
    </w:div>
    <w:div w:id="1152915323">
      <w:bodyDiv w:val="1"/>
      <w:marLeft w:val="0"/>
      <w:marRight w:val="0"/>
      <w:marTop w:val="0"/>
      <w:marBottom w:val="0"/>
      <w:divBdr>
        <w:top w:val="none" w:sz="0" w:space="0" w:color="auto"/>
        <w:left w:val="none" w:sz="0" w:space="0" w:color="auto"/>
        <w:bottom w:val="none" w:sz="0" w:space="0" w:color="auto"/>
        <w:right w:val="none" w:sz="0" w:space="0" w:color="auto"/>
      </w:divBdr>
    </w:div>
    <w:div w:id="1168130831">
      <w:bodyDiv w:val="1"/>
      <w:marLeft w:val="0"/>
      <w:marRight w:val="0"/>
      <w:marTop w:val="0"/>
      <w:marBottom w:val="0"/>
      <w:divBdr>
        <w:top w:val="none" w:sz="0" w:space="0" w:color="auto"/>
        <w:left w:val="none" w:sz="0" w:space="0" w:color="auto"/>
        <w:bottom w:val="none" w:sz="0" w:space="0" w:color="auto"/>
        <w:right w:val="none" w:sz="0" w:space="0" w:color="auto"/>
      </w:divBdr>
    </w:div>
    <w:div w:id="1212616145">
      <w:bodyDiv w:val="1"/>
      <w:marLeft w:val="0"/>
      <w:marRight w:val="0"/>
      <w:marTop w:val="0"/>
      <w:marBottom w:val="0"/>
      <w:divBdr>
        <w:top w:val="none" w:sz="0" w:space="0" w:color="auto"/>
        <w:left w:val="none" w:sz="0" w:space="0" w:color="auto"/>
        <w:bottom w:val="none" w:sz="0" w:space="0" w:color="auto"/>
        <w:right w:val="none" w:sz="0" w:space="0" w:color="auto"/>
      </w:divBdr>
    </w:div>
    <w:div w:id="1239486215">
      <w:bodyDiv w:val="1"/>
      <w:marLeft w:val="0"/>
      <w:marRight w:val="0"/>
      <w:marTop w:val="0"/>
      <w:marBottom w:val="0"/>
      <w:divBdr>
        <w:top w:val="none" w:sz="0" w:space="0" w:color="auto"/>
        <w:left w:val="none" w:sz="0" w:space="0" w:color="auto"/>
        <w:bottom w:val="none" w:sz="0" w:space="0" w:color="auto"/>
        <w:right w:val="none" w:sz="0" w:space="0" w:color="auto"/>
      </w:divBdr>
    </w:div>
    <w:div w:id="1249073133">
      <w:bodyDiv w:val="1"/>
      <w:marLeft w:val="0"/>
      <w:marRight w:val="0"/>
      <w:marTop w:val="0"/>
      <w:marBottom w:val="0"/>
      <w:divBdr>
        <w:top w:val="none" w:sz="0" w:space="0" w:color="auto"/>
        <w:left w:val="none" w:sz="0" w:space="0" w:color="auto"/>
        <w:bottom w:val="none" w:sz="0" w:space="0" w:color="auto"/>
        <w:right w:val="none" w:sz="0" w:space="0" w:color="auto"/>
      </w:divBdr>
    </w:div>
    <w:div w:id="1288587075">
      <w:bodyDiv w:val="1"/>
      <w:marLeft w:val="0"/>
      <w:marRight w:val="0"/>
      <w:marTop w:val="0"/>
      <w:marBottom w:val="0"/>
      <w:divBdr>
        <w:top w:val="none" w:sz="0" w:space="0" w:color="auto"/>
        <w:left w:val="none" w:sz="0" w:space="0" w:color="auto"/>
        <w:bottom w:val="none" w:sz="0" w:space="0" w:color="auto"/>
        <w:right w:val="none" w:sz="0" w:space="0" w:color="auto"/>
      </w:divBdr>
    </w:div>
    <w:div w:id="1304391935">
      <w:bodyDiv w:val="1"/>
      <w:marLeft w:val="0"/>
      <w:marRight w:val="0"/>
      <w:marTop w:val="0"/>
      <w:marBottom w:val="0"/>
      <w:divBdr>
        <w:top w:val="none" w:sz="0" w:space="0" w:color="auto"/>
        <w:left w:val="none" w:sz="0" w:space="0" w:color="auto"/>
        <w:bottom w:val="none" w:sz="0" w:space="0" w:color="auto"/>
        <w:right w:val="none" w:sz="0" w:space="0" w:color="auto"/>
      </w:divBdr>
    </w:div>
    <w:div w:id="1319067689">
      <w:bodyDiv w:val="1"/>
      <w:marLeft w:val="0"/>
      <w:marRight w:val="0"/>
      <w:marTop w:val="0"/>
      <w:marBottom w:val="0"/>
      <w:divBdr>
        <w:top w:val="none" w:sz="0" w:space="0" w:color="auto"/>
        <w:left w:val="none" w:sz="0" w:space="0" w:color="auto"/>
        <w:bottom w:val="none" w:sz="0" w:space="0" w:color="auto"/>
        <w:right w:val="none" w:sz="0" w:space="0" w:color="auto"/>
      </w:divBdr>
    </w:div>
    <w:div w:id="1352342751">
      <w:bodyDiv w:val="1"/>
      <w:marLeft w:val="0"/>
      <w:marRight w:val="0"/>
      <w:marTop w:val="0"/>
      <w:marBottom w:val="0"/>
      <w:divBdr>
        <w:top w:val="none" w:sz="0" w:space="0" w:color="auto"/>
        <w:left w:val="none" w:sz="0" w:space="0" w:color="auto"/>
        <w:bottom w:val="none" w:sz="0" w:space="0" w:color="auto"/>
        <w:right w:val="none" w:sz="0" w:space="0" w:color="auto"/>
      </w:divBdr>
    </w:div>
    <w:div w:id="1373193518">
      <w:bodyDiv w:val="1"/>
      <w:marLeft w:val="0"/>
      <w:marRight w:val="0"/>
      <w:marTop w:val="0"/>
      <w:marBottom w:val="0"/>
      <w:divBdr>
        <w:top w:val="none" w:sz="0" w:space="0" w:color="auto"/>
        <w:left w:val="none" w:sz="0" w:space="0" w:color="auto"/>
        <w:bottom w:val="none" w:sz="0" w:space="0" w:color="auto"/>
        <w:right w:val="none" w:sz="0" w:space="0" w:color="auto"/>
      </w:divBdr>
    </w:div>
    <w:div w:id="1392927452">
      <w:bodyDiv w:val="1"/>
      <w:marLeft w:val="0"/>
      <w:marRight w:val="0"/>
      <w:marTop w:val="0"/>
      <w:marBottom w:val="0"/>
      <w:divBdr>
        <w:top w:val="none" w:sz="0" w:space="0" w:color="auto"/>
        <w:left w:val="none" w:sz="0" w:space="0" w:color="auto"/>
        <w:bottom w:val="none" w:sz="0" w:space="0" w:color="auto"/>
        <w:right w:val="none" w:sz="0" w:space="0" w:color="auto"/>
      </w:divBdr>
      <w:divsChild>
        <w:div w:id="1196112438">
          <w:marLeft w:val="240"/>
          <w:marRight w:val="240"/>
          <w:marTop w:val="720"/>
          <w:marBottom w:val="480"/>
          <w:divBdr>
            <w:top w:val="none" w:sz="0" w:space="0" w:color="auto"/>
            <w:left w:val="none" w:sz="0" w:space="0" w:color="auto"/>
            <w:bottom w:val="none" w:sz="0" w:space="0" w:color="auto"/>
            <w:right w:val="none" w:sz="0" w:space="0" w:color="auto"/>
          </w:divBdr>
        </w:div>
      </w:divsChild>
    </w:div>
    <w:div w:id="1469274415">
      <w:bodyDiv w:val="1"/>
      <w:marLeft w:val="0"/>
      <w:marRight w:val="0"/>
      <w:marTop w:val="0"/>
      <w:marBottom w:val="0"/>
      <w:divBdr>
        <w:top w:val="none" w:sz="0" w:space="0" w:color="auto"/>
        <w:left w:val="none" w:sz="0" w:space="0" w:color="auto"/>
        <w:bottom w:val="none" w:sz="0" w:space="0" w:color="auto"/>
        <w:right w:val="none" w:sz="0" w:space="0" w:color="auto"/>
      </w:divBdr>
    </w:div>
    <w:div w:id="1510366616">
      <w:bodyDiv w:val="1"/>
      <w:marLeft w:val="0"/>
      <w:marRight w:val="0"/>
      <w:marTop w:val="0"/>
      <w:marBottom w:val="0"/>
      <w:divBdr>
        <w:top w:val="none" w:sz="0" w:space="0" w:color="auto"/>
        <w:left w:val="none" w:sz="0" w:space="0" w:color="auto"/>
        <w:bottom w:val="none" w:sz="0" w:space="0" w:color="auto"/>
        <w:right w:val="none" w:sz="0" w:space="0" w:color="auto"/>
      </w:divBdr>
    </w:div>
    <w:div w:id="1533956002">
      <w:bodyDiv w:val="1"/>
      <w:marLeft w:val="0"/>
      <w:marRight w:val="0"/>
      <w:marTop w:val="0"/>
      <w:marBottom w:val="0"/>
      <w:divBdr>
        <w:top w:val="none" w:sz="0" w:space="0" w:color="auto"/>
        <w:left w:val="none" w:sz="0" w:space="0" w:color="auto"/>
        <w:bottom w:val="none" w:sz="0" w:space="0" w:color="auto"/>
        <w:right w:val="none" w:sz="0" w:space="0" w:color="auto"/>
      </w:divBdr>
    </w:div>
    <w:div w:id="1590843885">
      <w:bodyDiv w:val="1"/>
      <w:marLeft w:val="0"/>
      <w:marRight w:val="0"/>
      <w:marTop w:val="0"/>
      <w:marBottom w:val="0"/>
      <w:divBdr>
        <w:top w:val="none" w:sz="0" w:space="0" w:color="auto"/>
        <w:left w:val="none" w:sz="0" w:space="0" w:color="auto"/>
        <w:bottom w:val="none" w:sz="0" w:space="0" w:color="auto"/>
        <w:right w:val="none" w:sz="0" w:space="0" w:color="auto"/>
      </w:divBdr>
    </w:div>
    <w:div w:id="1590892997">
      <w:bodyDiv w:val="1"/>
      <w:marLeft w:val="0"/>
      <w:marRight w:val="0"/>
      <w:marTop w:val="0"/>
      <w:marBottom w:val="0"/>
      <w:divBdr>
        <w:top w:val="none" w:sz="0" w:space="0" w:color="auto"/>
        <w:left w:val="none" w:sz="0" w:space="0" w:color="auto"/>
        <w:bottom w:val="none" w:sz="0" w:space="0" w:color="auto"/>
        <w:right w:val="none" w:sz="0" w:space="0" w:color="auto"/>
      </w:divBdr>
    </w:div>
    <w:div w:id="1597833947">
      <w:bodyDiv w:val="1"/>
      <w:marLeft w:val="0"/>
      <w:marRight w:val="0"/>
      <w:marTop w:val="0"/>
      <w:marBottom w:val="0"/>
      <w:divBdr>
        <w:top w:val="none" w:sz="0" w:space="0" w:color="auto"/>
        <w:left w:val="none" w:sz="0" w:space="0" w:color="auto"/>
        <w:bottom w:val="none" w:sz="0" w:space="0" w:color="auto"/>
        <w:right w:val="none" w:sz="0" w:space="0" w:color="auto"/>
      </w:divBdr>
    </w:div>
    <w:div w:id="1618871418">
      <w:bodyDiv w:val="1"/>
      <w:marLeft w:val="0"/>
      <w:marRight w:val="0"/>
      <w:marTop w:val="0"/>
      <w:marBottom w:val="0"/>
      <w:divBdr>
        <w:top w:val="none" w:sz="0" w:space="0" w:color="auto"/>
        <w:left w:val="none" w:sz="0" w:space="0" w:color="auto"/>
        <w:bottom w:val="none" w:sz="0" w:space="0" w:color="auto"/>
        <w:right w:val="none" w:sz="0" w:space="0" w:color="auto"/>
      </w:divBdr>
    </w:div>
    <w:div w:id="1629818956">
      <w:bodyDiv w:val="1"/>
      <w:marLeft w:val="0"/>
      <w:marRight w:val="0"/>
      <w:marTop w:val="0"/>
      <w:marBottom w:val="0"/>
      <w:divBdr>
        <w:top w:val="none" w:sz="0" w:space="0" w:color="auto"/>
        <w:left w:val="none" w:sz="0" w:space="0" w:color="auto"/>
        <w:bottom w:val="none" w:sz="0" w:space="0" w:color="auto"/>
        <w:right w:val="none" w:sz="0" w:space="0" w:color="auto"/>
      </w:divBdr>
    </w:div>
    <w:div w:id="1687322307">
      <w:bodyDiv w:val="1"/>
      <w:marLeft w:val="0"/>
      <w:marRight w:val="0"/>
      <w:marTop w:val="0"/>
      <w:marBottom w:val="0"/>
      <w:divBdr>
        <w:top w:val="none" w:sz="0" w:space="0" w:color="auto"/>
        <w:left w:val="none" w:sz="0" w:space="0" w:color="auto"/>
        <w:bottom w:val="none" w:sz="0" w:space="0" w:color="auto"/>
        <w:right w:val="none" w:sz="0" w:space="0" w:color="auto"/>
      </w:divBdr>
    </w:div>
    <w:div w:id="1727143360">
      <w:bodyDiv w:val="1"/>
      <w:marLeft w:val="0"/>
      <w:marRight w:val="0"/>
      <w:marTop w:val="0"/>
      <w:marBottom w:val="0"/>
      <w:divBdr>
        <w:top w:val="none" w:sz="0" w:space="0" w:color="auto"/>
        <w:left w:val="none" w:sz="0" w:space="0" w:color="auto"/>
        <w:bottom w:val="none" w:sz="0" w:space="0" w:color="auto"/>
        <w:right w:val="none" w:sz="0" w:space="0" w:color="auto"/>
      </w:divBdr>
    </w:div>
    <w:div w:id="1739207355">
      <w:bodyDiv w:val="1"/>
      <w:marLeft w:val="0"/>
      <w:marRight w:val="0"/>
      <w:marTop w:val="0"/>
      <w:marBottom w:val="0"/>
      <w:divBdr>
        <w:top w:val="none" w:sz="0" w:space="0" w:color="auto"/>
        <w:left w:val="none" w:sz="0" w:space="0" w:color="auto"/>
        <w:bottom w:val="none" w:sz="0" w:space="0" w:color="auto"/>
        <w:right w:val="none" w:sz="0" w:space="0" w:color="auto"/>
      </w:divBdr>
    </w:div>
    <w:div w:id="1754817719">
      <w:bodyDiv w:val="1"/>
      <w:marLeft w:val="0"/>
      <w:marRight w:val="0"/>
      <w:marTop w:val="0"/>
      <w:marBottom w:val="0"/>
      <w:divBdr>
        <w:top w:val="none" w:sz="0" w:space="0" w:color="auto"/>
        <w:left w:val="none" w:sz="0" w:space="0" w:color="auto"/>
        <w:bottom w:val="none" w:sz="0" w:space="0" w:color="auto"/>
        <w:right w:val="none" w:sz="0" w:space="0" w:color="auto"/>
      </w:divBdr>
    </w:div>
    <w:div w:id="1761023384">
      <w:bodyDiv w:val="1"/>
      <w:marLeft w:val="0"/>
      <w:marRight w:val="0"/>
      <w:marTop w:val="0"/>
      <w:marBottom w:val="0"/>
      <w:divBdr>
        <w:top w:val="none" w:sz="0" w:space="0" w:color="auto"/>
        <w:left w:val="none" w:sz="0" w:space="0" w:color="auto"/>
        <w:bottom w:val="none" w:sz="0" w:space="0" w:color="auto"/>
        <w:right w:val="none" w:sz="0" w:space="0" w:color="auto"/>
      </w:divBdr>
    </w:div>
    <w:div w:id="1779714353">
      <w:bodyDiv w:val="1"/>
      <w:marLeft w:val="0"/>
      <w:marRight w:val="0"/>
      <w:marTop w:val="0"/>
      <w:marBottom w:val="0"/>
      <w:divBdr>
        <w:top w:val="none" w:sz="0" w:space="0" w:color="auto"/>
        <w:left w:val="none" w:sz="0" w:space="0" w:color="auto"/>
        <w:bottom w:val="none" w:sz="0" w:space="0" w:color="auto"/>
        <w:right w:val="none" w:sz="0" w:space="0" w:color="auto"/>
      </w:divBdr>
    </w:div>
    <w:div w:id="1800490330">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41306792">
      <w:bodyDiv w:val="1"/>
      <w:marLeft w:val="0"/>
      <w:marRight w:val="0"/>
      <w:marTop w:val="0"/>
      <w:marBottom w:val="0"/>
      <w:divBdr>
        <w:top w:val="none" w:sz="0" w:space="0" w:color="auto"/>
        <w:left w:val="none" w:sz="0" w:space="0" w:color="auto"/>
        <w:bottom w:val="none" w:sz="0" w:space="0" w:color="auto"/>
        <w:right w:val="none" w:sz="0" w:space="0" w:color="auto"/>
      </w:divBdr>
    </w:div>
    <w:div w:id="1844972991">
      <w:bodyDiv w:val="1"/>
      <w:marLeft w:val="0"/>
      <w:marRight w:val="0"/>
      <w:marTop w:val="0"/>
      <w:marBottom w:val="0"/>
      <w:divBdr>
        <w:top w:val="none" w:sz="0" w:space="0" w:color="auto"/>
        <w:left w:val="none" w:sz="0" w:space="0" w:color="auto"/>
        <w:bottom w:val="none" w:sz="0" w:space="0" w:color="auto"/>
        <w:right w:val="none" w:sz="0" w:space="0" w:color="auto"/>
      </w:divBdr>
    </w:div>
    <w:div w:id="1873837512">
      <w:bodyDiv w:val="1"/>
      <w:marLeft w:val="0"/>
      <w:marRight w:val="0"/>
      <w:marTop w:val="0"/>
      <w:marBottom w:val="0"/>
      <w:divBdr>
        <w:top w:val="none" w:sz="0" w:space="0" w:color="auto"/>
        <w:left w:val="none" w:sz="0" w:space="0" w:color="auto"/>
        <w:bottom w:val="none" w:sz="0" w:space="0" w:color="auto"/>
        <w:right w:val="none" w:sz="0" w:space="0" w:color="auto"/>
      </w:divBdr>
    </w:div>
    <w:div w:id="1876383979">
      <w:bodyDiv w:val="1"/>
      <w:marLeft w:val="0"/>
      <w:marRight w:val="0"/>
      <w:marTop w:val="0"/>
      <w:marBottom w:val="0"/>
      <w:divBdr>
        <w:top w:val="none" w:sz="0" w:space="0" w:color="auto"/>
        <w:left w:val="none" w:sz="0" w:space="0" w:color="auto"/>
        <w:bottom w:val="none" w:sz="0" w:space="0" w:color="auto"/>
        <w:right w:val="none" w:sz="0" w:space="0" w:color="auto"/>
      </w:divBdr>
    </w:div>
    <w:div w:id="1909726471">
      <w:bodyDiv w:val="1"/>
      <w:marLeft w:val="0"/>
      <w:marRight w:val="0"/>
      <w:marTop w:val="0"/>
      <w:marBottom w:val="0"/>
      <w:divBdr>
        <w:top w:val="none" w:sz="0" w:space="0" w:color="auto"/>
        <w:left w:val="none" w:sz="0" w:space="0" w:color="auto"/>
        <w:bottom w:val="none" w:sz="0" w:space="0" w:color="auto"/>
        <w:right w:val="none" w:sz="0" w:space="0" w:color="auto"/>
      </w:divBdr>
    </w:div>
    <w:div w:id="1929195695">
      <w:bodyDiv w:val="1"/>
      <w:marLeft w:val="0"/>
      <w:marRight w:val="0"/>
      <w:marTop w:val="0"/>
      <w:marBottom w:val="0"/>
      <w:divBdr>
        <w:top w:val="none" w:sz="0" w:space="0" w:color="auto"/>
        <w:left w:val="none" w:sz="0" w:space="0" w:color="auto"/>
        <w:bottom w:val="none" w:sz="0" w:space="0" w:color="auto"/>
        <w:right w:val="none" w:sz="0" w:space="0" w:color="auto"/>
      </w:divBdr>
    </w:div>
    <w:div w:id="1956911081">
      <w:bodyDiv w:val="1"/>
      <w:marLeft w:val="0"/>
      <w:marRight w:val="0"/>
      <w:marTop w:val="0"/>
      <w:marBottom w:val="0"/>
      <w:divBdr>
        <w:top w:val="none" w:sz="0" w:space="0" w:color="auto"/>
        <w:left w:val="none" w:sz="0" w:space="0" w:color="auto"/>
        <w:bottom w:val="none" w:sz="0" w:space="0" w:color="auto"/>
        <w:right w:val="none" w:sz="0" w:space="0" w:color="auto"/>
      </w:divBdr>
    </w:div>
    <w:div w:id="204898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niza.sk/images/pdf/specificke-potreby/2021/10082021_Smernica-c-198-Podpora-uchadzacov-o-studium-a-SSP-na-Zilinskej-univerzite-v-Ziline.pdf" TargetMode="External"/><Relationship Id="rId299" Type="http://schemas.openxmlformats.org/officeDocument/2006/relationships/hyperlink" Target="https://shportal1.uniza.sk/unizadocs/Spravodajca/Spravodajca/2019/SpravodajcaZU_5_2019_web.pdf," TargetMode="External"/><Relationship Id="rId21" Type="http://schemas.openxmlformats.org/officeDocument/2006/relationships/hyperlink" Target="https://www.kis.fri.uniza.sk/ing-marek-moravcik-phd/" TargetMode="External"/><Relationship Id="rId63" Type="http://schemas.openxmlformats.org/officeDocument/2006/relationships/hyperlink" Target="https://akreditacia.uniza.sk/infolist.php?id=16457" TargetMode="External"/><Relationship Id="rId159" Type="http://schemas.openxmlformats.org/officeDocument/2006/relationships/hyperlink" Target="https://akreditacia.uniza.sk/formview.php?id=1002222" TargetMode="External"/><Relationship Id="rId324" Type="http://schemas.openxmlformats.org/officeDocument/2006/relationships/hyperlink" Target="https://vzdelavanie.uniza.sk/" TargetMode="External"/><Relationship Id="rId366" Type="http://schemas.openxmlformats.org/officeDocument/2006/relationships/hyperlink" Target="https://www.youtube.com/channel/UCEWpHpMHALqhBrKP21oyxxA" TargetMode="External"/><Relationship Id="rId170" Type="http://schemas.openxmlformats.org/officeDocument/2006/relationships/hyperlink" Target="https://akreditacia.uniza.sk/formview.php?id=30252" TargetMode="External"/><Relationship Id="rId226" Type="http://schemas.openxmlformats.org/officeDocument/2006/relationships/hyperlink" Target="https://akreditacia.uniza.sk/formview.php?id=1002425" TargetMode="External"/><Relationship Id="rId268" Type="http://schemas.openxmlformats.org/officeDocument/2006/relationships/hyperlink" Target="https://www.fri.uniza.sk/schoolrooms/reservations/default" TargetMode="External"/><Relationship Id="rId32" Type="http://schemas.openxmlformats.org/officeDocument/2006/relationships/image" Target="media/image2.png"/><Relationship Id="rId74" Type="http://schemas.openxmlformats.org/officeDocument/2006/relationships/hyperlink" Target="https://akreditacia.uniza.sk/infolist.php?id=18602" TargetMode="External"/><Relationship Id="rId128" Type="http://schemas.openxmlformats.org/officeDocument/2006/relationships/hyperlink" Target="https://akreditacia.uniza.sk/formview.php?id=30317" TargetMode="External"/><Relationship Id="rId335" Type="http://schemas.openxmlformats.org/officeDocument/2006/relationships/hyperlink" Target="https://www.uniza.sk/images/pdf/uradna-tabula/smernice-predpisy/2021/09072021_S-167-2018-Rokovaci-poriadok-disciplinarnych-komisii-UNIZA.pdf" TargetMode="External"/><Relationship Id="rId5" Type="http://schemas.openxmlformats.org/officeDocument/2006/relationships/numbering" Target="numbering.xml"/><Relationship Id="rId181" Type="http://schemas.openxmlformats.org/officeDocument/2006/relationships/hyperlink" Target="https://akreditacia.uniza.sk/formview.php?id=1002259" TargetMode="External"/><Relationship Id="rId237" Type="http://schemas.openxmlformats.org/officeDocument/2006/relationships/hyperlink" Target="https://akreditacia.uniza.sk/formview.php?id=30348" TargetMode="External"/><Relationship Id="rId279" Type="http://schemas.openxmlformats.org/officeDocument/2006/relationships/hyperlink" Target="https://developer.ibm.com/academic" TargetMode="External"/><Relationship Id="rId43" Type="http://schemas.openxmlformats.org/officeDocument/2006/relationships/hyperlink" Target="https://akreditacia.uniza.sk/infolist.php?id=19475" TargetMode="External"/><Relationship Id="rId139" Type="http://schemas.openxmlformats.org/officeDocument/2006/relationships/hyperlink" Target="https://akreditacia.uniza.sk/formview.php?id=30348" TargetMode="External"/><Relationship Id="rId290" Type="http://schemas.openxmlformats.org/officeDocument/2006/relationships/hyperlink" Target="https://www.fri.uniza.sk/uploads/files/1456237190-P-FRI-07-20151215-Stipendijny-poriadok.pdf" TargetMode="External"/><Relationship Id="rId304" Type="http://schemas.openxmlformats.org/officeDocument/2006/relationships/hyperlink" Target="http://www.budfri.sk/" TargetMode="External"/><Relationship Id="rId346" Type="http://schemas.openxmlformats.org/officeDocument/2006/relationships/hyperlink" Target="https://www.uniza.sk/images/pdf/kvalita/2021/smernica-UNIZA-c-216.pdf" TargetMode="External"/><Relationship Id="rId85" Type="http://schemas.openxmlformats.org/officeDocument/2006/relationships/hyperlink" Target="https://www.fri.uniza.sk/uploads/files/1457088575-P-FRI-06-20160229-Studijny-poriadok.pdf" TargetMode="External"/><Relationship Id="rId150" Type="http://schemas.openxmlformats.org/officeDocument/2006/relationships/hyperlink" Target="https://akreditacia.uniza.sk/formview.php?id=99060" TargetMode="External"/><Relationship Id="rId192" Type="http://schemas.openxmlformats.org/officeDocument/2006/relationships/hyperlink" Target="https://akreditacia.uniza.sk/formview.php?id=1001771" TargetMode="External"/><Relationship Id="rId206" Type="http://schemas.openxmlformats.org/officeDocument/2006/relationships/hyperlink" Target="https://akreditacia.uniza.sk/formview.php?id=1002311" TargetMode="External"/><Relationship Id="rId248" Type="http://schemas.openxmlformats.org/officeDocument/2006/relationships/hyperlink" Target="https://akreditacia.uniza.sk/formview.php?id=1001719" TargetMode="External"/><Relationship Id="rId12" Type="http://schemas.openxmlformats.org/officeDocument/2006/relationships/hyperlink" Target="https://www.sustavapovolani.sk/karta_zamestnania-17903-" TargetMode="External"/><Relationship Id="rId108" Type="http://schemas.openxmlformats.org/officeDocument/2006/relationships/hyperlink" Target="https://www.fri.uniza.sk/uploads/files/1590430231-Metodicke-usmernenie-1-2020-k-priebehu-a-organizacii-statnic-na-FRI-UNIZA-v-ak.-r.-2019-2020.pdf" TargetMode="External"/><Relationship Id="rId315" Type="http://schemas.openxmlformats.org/officeDocument/2006/relationships/hyperlink" Target="https://prihlaskavs.sk/sk/" TargetMode="External"/><Relationship Id="rId357" Type="http://schemas.openxmlformats.org/officeDocument/2006/relationships/hyperlink" Target="http://www.kis.fri.uniza.sk/" TargetMode="External"/><Relationship Id="rId54" Type="http://schemas.openxmlformats.org/officeDocument/2006/relationships/hyperlink" Target="https://akreditacia.uniza.sk/infolist.php?id=24768" TargetMode="External"/><Relationship Id="rId96" Type="http://schemas.openxmlformats.org/officeDocument/2006/relationships/hyperlink" Target="https://www.fri.uniza.sk/uploads/files/1457088575-P-FRI-06-20160229-Studijny-poriadok.pdf" TargetMode="External"/><Relationship Id="rId161" Type="http://schemas.openxmlformats.org/officeDocument/2006/relationships/hyperlink" Target="https://akreditacia.uniza.sk/formview.php?id=99092" TargetMode="External"/><Relationship Id="rId217" Type="http://schemas.openxmlformats.org/officeDocument/2006/relationships/hyperlink" Target="https://akreditacia.uniza.sk/formview.php?id=560851" TargetMode="External"/><Relationship Id="rId259" Type="http://schemas.openxmlformats.org/officeDocument/2006/relationships/hyperlink" Target="https://akreditacia.uniza.sk/formview.php?id=99060" TargetMode="External"/><Relationship Id="rId23" Type="http://schemas.openxmlformats.org/officeDocument/2006/relationships/hyperlink" Target="https://www.linkedin.com/in/peter-hadac/" TargetMode="External"/><Relationship Id="rId119" Type="http://schemas.openxmlformats.org/officeDocument/2006/relationships/hyperlink" Target="https://www.fri.uniza.sk/uploads/files/1457088575-P-FRI-06-20160229-Studijny-poriadok.pdf" TargetMode="External"/><Relationship Id="rId270" Type="http://schemas.openxmlformats.org/officeDocument/2006/relationships/hyperlink" Target="https://netacad.uniza.sk/laboratoria/rb303" TargetMode="External"/><Relationship Id="rId326" Type="http://schemas.openxmlformats.org/officeDocument/2006/relationships/hyperlink" Target="https://www.fri.uniza.sk/stranka/vysledky-prieskumov-kvality-na-fri" TargetMode="External"/><Relationship Id="rId65" Type="http://schemas.openxmlformats.org/officeDocument/2006/relationships/hyperlink" Target="https://akreditacia.uniza.sk/infolist.php?id=17493" TargetMode="External"/><Relationship Id="rId130" Type="http://schemas.openxmlformats.org/officeDocument/2006/relationships/hyperlink" Target="https://akreditacia.uniza.sk/formview.php?id=30174" TargetMode="External"/><Relationship Id="rId368" Type="http://schemas.openxmlformats.org/officeDocument/2006/relationships/fontTable" Target="fontTable.xml"/><Relationship Id="rId172" Type="http://schemas.openxmlformats.org/officeDocument/2006/relationships/hyperlink" Target="https://akreditacia.uniza.sk/formview.php?id=30252" TargetMode="External"/><Relationship Id="rId228" Type="http://schemas.openxmlformats.org/officeDocument/2006/relationships/hyperlink" Target="https://akreditacia.uniza.sk/formview.php?id=30348" TargetMode="External"/><Relationship Id="rId281" Type="http://schemas.openxmlformats.org/officeDocument/2006/relationships/hyperlink" Target="https://www.uniza.sk/images/pdf/kvalita/2021/smernica-UNIZA-c-217.pdf" TargetMode="External"/><Relationship Id="rId337" Type="http://schemas.openxmlformats.org/officeDocument/2006/relationships/hyperlink" Target="https://shportal1.uniza.sk/unizadocs/CP/Smernice/Postupy%20pri%20verejnom%20obstar%C3%A1van%C3%AD%20v%20podmienkach%20UNIZA/Smernica%20%C4%8D.%20183%20%C3%9Apln%C3%A9%20znenie-Postupy.pdf" TargetMode="External"/><Relationship Id="rId34" Type="http://schemas.openxmlformats.org/officeDocument/2006/relationships/hyperlink" Target="https://akreditacia.uniza.sk/infolist.php?id=16949" TargetMode="External"/><Relationship Id="rId76" Type="http://schemas.openxmlformats.org/officeDocument/2006/relationships/hyperlink" Target="https://akreditacia.uniza.sk/infolist.php?id=21841" TargetMode="External"/><Relationship Id="rId141" Type="http://schemas.openxmlformats.org/officeDocument/2006/relationships/hyperlink" Target="https://akreditacia.uniza.sk/formview.php?id=30348" TargetMode="External"/><Relationship Id="rId7" Type="http://schemas.openxmlformats.org/officeDocument/2006/relationships/settings" Target="settings.xml"/><Relationship Id="rId183" Type="http://schemas.openxmlformats.org/officeDocument/2006/relationships/hyperlink" Target="https://akreditacia.uniza.sk/formview.php?id=1002259" TargetMode="External"/><Relationship Id="rId239" Type="http://schemas.openxmlformats.org/officeDocument/2006/relationships/hyperlink" Target="https://akreditacia.uniza.sk/formview.php?id=30348" TargetMode="External"/><Relationship Id="rId250" Type="http://schemas.openxmlformats.org/officeDocument/2006/relationships/hyperlink" Target="https://akreditacia.uniza.sk/formview.php?id=30123" TargetMode="External"/><Relationship Id="rId292" Type="http://schemas.openxmlformats.org/officeDocument/2006/relationships/hyperlink" Target="https://www.uniza.sk/index.php/studenti/prakticke-informacie/stravovanie" TargetMode="External"/><Relationship Id="rId306" Type="http://schemas.openxmlformats.org/officeDocument/2006/relationships/hyperlink" Target="https://upc.uniza.sk/" TargetMode="External"/><Relationship Id="rId45" Type="http://schemas.openxmlformats.org/officeDocument/2006/relationships/hyperlink" Target="https://akreditacia.uniza.sk/infolist.php?id=22200" TargetMode="External"/><Relationship Id="rId87" Type="http://schemas.openxmlformats.org/officeDocument/2006/relationships/hyperlink" Target="https://www.fri.uniza.sk/uploads/files/1592927762-metodicke-usmernenie-2-2020-uznavanie-predmetov.pdf" TargetMode="External"/><Relationship Id="rId110" Type="http://schemas.openxmlformats.org/officeDocument/2006/relationships/hyperlink" Target="https://www.uniza.sk/images/pdf/kvalita/2021/smernica-UNIZA-c-219.pdf" TargetMode="External"/><Relationship Id="rId348" Type="http://schemas.openxmlformats.org/officeDocument/2006/relationships/hyperlink" Target="https://www.uniza.sk/images/pdf/kvalita/2021/smernica-UNIZA-c-221.pdf" TargetMode="External"/><Relationship Id="rId152" Type="http://schemas.openxmlformats.org/officeDocument/2006/relationships/hyperlink" Target="https://akreditacia.uniza.sk/formview.php?id=30002" TargetMode="External"/><Relationship Id="rId194" Type="http://schemas.openxmlformats.org/officeDocument/2006/relationships/hyperlink" Target="https://akreditacia.uniza.sk/formview.php?id=1001767" TargetMode="External"/><Relationship Id="rId208" Type="http://schemas.openxmlformats.org/officeDocument/2006/relationships/hyperlink" Target="https://akreditacia.uniza.sk/formview.php?id=1002089" TargetMode="External"/><Relationship Id="rId261" Type="http://schemas.openxmlformats.org/officeDocument/2006/relationships/hyperlink" Target="https://akreditacia.uniza.sk/formview.php?id=20477" TargetMode="External"/><Relationship Id="rId14" Type="http://schemas.openxmlformats.org/officeDocument/2006/relationships/hyperlink" Target="https://sustavapovolani.sk/karta_zamestnania-17903-29" TargetMode="External"/><Relationship Id="rId56" Type="http://schemas.openxmlformats.org/officeDocument/2006/relationships/hyperlink" Target="https://akreditacia.uniza.sk/infolist.php?id=24549" TargetMode="External"/><Relationship Id="rId317" Type="http://schemas.openxmlformats.org/officeDocument/2006/relationships/hyperlink" Target="http://vzdelavanie.uniza.sk/prijimacky/" TargetMode="External"/><Relationship Id="rId359" Type="http://schemas.openxmlformats.org/officeDocument/2006/relationships/hyperlink" Target="https://www.fri.uniza.sk/uploads/files/1402993321-Obrazky-VSK-FRIiii.pdf" TargetMode="External"/><Relationship Id="rId98" Type="http://schemas.openxmlformats.org/officeDocument/2006/relationships/hyperlink" Target="https://www.fri.uniza.sk/uploads/files/1596453368-Metodicke-usmernenie-3-2020-o-prestupe-studentov-z-inych-vysokych-skol.pdf" TargetMode="External"/><Relationship Id="rId121" Type="http://schemas.openxmlformats.org/officeDocument/2006/relationships/hyperlink" Target="https://vzdelavanie.uniza.sk/vzdelavanie/plany.php" TargetMode="External"/><Relationship Id="rId163" Type="http://schemas.openxmlformats.org/officeDocument/2006/relationships/hyperlink" Target="https://akreditacia.uniza.sk/formview.php?id=1002426" TargetMode="External"/><Relationship Id="rId219" Type="http://schemas.openxmlformats.org/officeDocument/2006/relationships/hyperlink" Target="https://akreditacia.uniza.sk/formview.php?id=1002148" TargetMode="External"/><Relationship Id="rId230" Type="http://schemas.openxmlformats.org/officeDocument/2006/relationships/hyperlink" Target="https://akreditacia.uniza.sk/formview.php?id=30348" TargetMode="External"/><Relationship Id="rId25" Type="http://schemas.openxmlformats.org/officeDocument/2006/relationships/hyperlink" Target="https://www.linkedin.com/groups/5181908/?lipi=urn%3Ali%3Apage%3Agroups_groups_entity_manage_membership_members%3Bdfccc12e-eb42-4a59-a407-8079dc1167e7" TargetMode="External"/><Relationship Id="rId67" Type="http://schemas.openxmlformats.org/officeDocument/2006/relationships/hyperlink" Target="https://akreditacia.uniza.sk/plany.php" TargetMode="External"/><Relationship Id="rId272" Type="http://schemas.openxmlformats.org/officeDocument/2006/relationships/hyperlink" Target="https://vzdelavanie.uniza.sk/" TargetMode="External"/><Relationship Id="rId328" Type="http://schemas.openxmlformats.org/officeDocument/2006/relationships/hyperlink" Target="https://www.uniza.sk/images/pdf/uradna-tabula/17012019_S-106-2012-Statut-UNIZA-v-zneni-Dodatkov1-az-5.pdf" TargetMode="External"/><Relationship Id="rId132" Type="http://schemas.openxmlformats.org/officeDocument/2006/relationships/hyperlink" Target="https://akreditacia.uniza.sk/formview.php?id=1001771" TargetMode="External"/><Relationship Id="rId174" Type="http://schemas.openxmlformats.org/officeDocument/2006/relationships/hyperlink" Target="https://akreditacia.uniza.sk/formview.php?id=1000865" TargetMode="External"/><Relationship Id="rId241" Type="http://schemas.openxmlformats.org/officeDocument/2006/relationships/hyperlink" Target="https://akreditacia.uniza.sk/formview.php?id=30348" TargetMode="External"/><Relationship Id="rId15" Type="http://schemas.openxmlformats.org/officeDocument/2006/relationships/hyperlink" Target="https://sustavapovolani.sk/karta_zamestnania-17928-29" TargetMode="External"/><Relationship Id="rId36" Type="http://schemas.openxmlformats.org/officeDocument/2006/relationships/hyperlink" Target="https://akreditacia.uniza.sk/infolist.php?id=17890" TargetMode="External"/><Relationship Id="rId57" Type="http://schemas.openxmlformats.org/officeDocument/2006/relationships/hyperlink" Target="https://akreditacia.uniza.sk/infolist.php?id=17658" TargetMode="External"/><Relationship Id="rId262" Type="http://schemas.openxmlformats.org/officeDocument/2006/relationships/hyperlink" Target="https://akreditacia.uniza.sk/formview.php?id=1001620" TargetMode="External"/><Relationship Id="rId283" Type="http://schemas.openxmlformats.org/officeDocument/2006/relationships/hyperlink" Target="http://www.fri.uniza.sk/" TargetMode="External"/><Relationship Id="rId318" Type="http://schemas.openxmlformats.org/officeDocument/2006/relationships/hyperlink" Target="https://www.fri.uniza.sk/uploads/files/1634110795-FRI-ING-2022.pdf" TargetMode="External"/><Relationship Id="rId339" Type="http://schemas.openxmlformats.org/officeDocument/2006/relationships/hyperlink" Target="https://www.uniza.sk/images/pdf/kvalita/2021/smernica-UNIZA-c-202.pdf" TargetMode="External"/><Relationship Id="rId78" Type="http://schemas.openxmlformats.org/officeDocument/2006/relationships/hyperlink" Target="https://akreditacia.uniza.sk/infolist.php?id=23108" TargetMode="External"/><Relationship Id="rId99" Type="http://schemas.openxmlformats.org/officeDocument/2006/relationships/hyperlink" Target="https://isdiplomky.fri.uniza.sk/is_diplomky/" TargetMode="External"/><Relationship Id="rId101" Type="http://schemas.openxmlformats.org/officeDocument/2006/relationships/hyperlink" Target="https://www.uniza.sk/images/pdf/kvalita/2021/smernica-UNIZA-c-215.pdf" TargetMode="External"/><Relationship Id="rId122" Type="http://schemas.openxmlformats.org/officeDocument/2006/relationships/hyperlink" Target="https://www.uniza.sk/index.php/studenti/vseobecne-informacie/akademicky-kalendar" TargetMode="External"/><Relationship Id="rId143" Type="http://schemas.openxmlformats.org/officeDocument/2006/relationships/hyperlink" Target="https://akreditacia.uniza.sk/formview.php?id=30348" TargetMode="External"/><Relationship Id="rId164" Type="http://schemas.openxmlformats.org/officeDocument/2006/relationships/hyperlink" Target="https://akreditacia.uniza.sk/formview.php?id=30035" TargetMode="External"/><Relationship Id="rId185" Type="http://schemas.openxmlformats.org/officeDocument/2006/relationships/hyperlink" Target="https://akreditacia.uniza.sk/formview.php?id=1001961" TargetMode="External"/><Relationship Id="rId350" Type="http://schemas.openxmlformats.org/officeDocument/2006/relationships/hyperlink" Target="https://www.uniza.sk/index.php/univerzita/vseobecne-informacie/vnutorny-system-zabezpecovania-kvality-uniza" TargetMode="External"/><Relationship Id="rId9" Type="http://schemas.openxmlformats.org/officeDocument/2006/relationships/footnotes" Target="footnotes.xml"/><Relationship Id="rId210" Type="http://schemas.openxmlformats.org/officeDocument/2006/relationships/hyperlink" Target="https://akreditacia.uniza.sk/formview.php?id=1002089" TargetMode="External"/><Relationship Id="rId26" Type="http://schemas.openxmlformats.org/officeDocument/2006/relationships/hyperlink" Target="https://akreditacia.uniza.sk/Absolventi%20a%20priatelia%20KIS%20FRI%20%C5%BDU" TargetMode="External"/><Relationship Id="rId231" Type="http://schemas.openxmlformats.org/officeDocument/2006/relationships/hyperlink" Target="https://akreditacia.uniza.sk/formview.php?id=30348" TargetMode="External"/><Relationship Id="rId252" Type="http://schemas.openxmlformats.org/officeDocument/2006/relationships/hyperlink" Target="https://akreditacia.uniza.sk/formview.php?id=30123" TargetMode="External"/><Relationship Id="rId273" Type="http://schemas.openxmlformats.org/officeDocument/2006/relationships/hyperlink" Target="http://ukzu.uniza.sk/katalogy/" TargetMode="External"/><Relationship Id="rId294" Type="http://schemas.openxmlformats.org/officeDocument/2006/relationships/hyperlink" Target="https://www.youtube.com/watch?v=wni-t131G34&amp;list=PLGpMyRM7MY2x2bWBG5_T5dQTJ_COzOMXt" TargetMode="External"/><Relationship Id="rId308" Type="http://schemas.openxmlformats.org/officeDocument/2006/relationships/hyperlink" Target="https://www.fri.uniza.sk/stranka/aktualne-informacie-erasmus" TargetMode="External"/><Relationship Id="rId329" Type="http://schemas.openxmlformats.org/officeDocument/2006/relationships/hyperlink" Target="https://www.uniza.sk/images/pdf/uradna-tabula/smernice-predpisy/10122020_S-110-2013-Studijny-poriadok-PhD-v-zneni-D1-a-D3.pdf" TargetMode="External"/><Relationship Id="rId47" Type="http://schemas.openxmlformats.org/officeDocument/2006/relationships/hyperlink" Target="https://akreditacia.uniza.sk/infolist.php?id=22211" TargetMode="External"/><Relationship Id="rId68" Type="http://schemas.openxmlformats.org/officeDocument/2006/relationships/hyperlink" Target="https://akreditacia.uniza.sk/infolist.php?id=18354" TargetMode="External"/><Relationship Id="rId89" Type="http://schemas.openxmlformats.org/officeDocument/2006/relationships/hyperlink" Target="https://www.fri.uniza.sk/uploads/files/1457088575-P-FRI-06-20160229-Studijny-poriadok.pdf" TargetMode="External"/><Relationship Id="rId112" Type="http://schemas.openxmlformats.org/officeDocument/2006/relationships/hyperlink" Target="https://www.fri.uniza.sk/stranka/vseobecne-infomacie" TargetMode="External"/><Relationship Id="rId133" Type="http://schemas.openxmlformats.org/officeDocument/2006/relationships/hyperlink" Target="https://akreditacia.uniza.sk/formview.php?id=1001767" TargetMode="External"/><Relationship Id="rId154" Type="http://schemas.openxmlformats.org/officeDocument/2006/relationships/hyperlink" Target="https://akreditacia.uniza.sk/formview.php?id=1000927" TargetMode="External"/><Relationship Id="rId175" Type="http://schemas.openxmlformats.org/officeDocument/2006/relationships/hyperlink" Target="https://akreditacia.uniza.sk/formview.php?id=30317" TargetMode="External"/><Relationship Id="rId340" Type="http://schemas.openxmlformats.org/officeDocument/2006/relationships/hyperlink" Target="https://www.uniza.sk/images/pdf/uradna-tabula/smernice-predpisy/2021/12072021_S-207-2021-Eticky-kodex-UNIZA.pdf" TargetMode="External"/><Relationship Id="rId361" Type="http://schemas.openxmlformats.org/officeDocument/2006/relationships/hyperlink" Target="https://www.uniza.sk/flexpapers/sprievodca-prvaka/" TargetMode="External"/><Relationship Id="rId196" Type="http://schemas.openxmlformats.org/officeDocument/2006/relationships/hyperlink" Target="https://akreditacia.uniza.sk/formview.php?id=1002030" TargetMode="External"/><Relationship Id="rId200" Type="http://schemas.openxmlformats.org/officeDocument/2006/relationships/hyperlink" Target="https://akreditacia.uniza.sk/formview.php?id=99715" TargetMode="External"/><Relationship Id="rId16" Type="http://schemas.openxmlformats.org/officeDocument/2006/relationships/hyperlink" Target="https://www.linkedin.com/in/janjanovic/" TargetMode="External"/><Relationship Id="rId221" Type="http://schemas.openxmlformats.org/officeDocument/2006/relationships/hyperlink" Target="https://akreditacia.uniza.sk/formview.php?id=561691" TargetMode="External"/><Relationship Id="rId242" Type="http://schemas.openxmlformats.org/officeDocument/2006/relationships/hyperlink" Target="https://akreditacia.uniza.sk/formview.php?id=30265" TargetMode="External"/><Relationship Id="rId263" Type="http://schemas.openxmlformats.org/officeDocument/2006/relationships/hyperlink" Target="mailto:viliam.lendel@fri.uniza.sk" TargetMode="External"/><Relationship Id="rId284" Type="http://schemas.openxmlformats.org/officeDocument/2006/relationships/hyperlink" Target="http://www.uniza.sk/" TargetMode="External"/><Relationship Id="rId319" Type="http://schemas.openxmlformats.org/officeDocument/2006/relationships/hyperlink" Target="https://www.fri.uniza.sk/uploads/files/1637579813-Zasady-a-pravidla-prijimacieho-konania-na-FRI-UNIZA-1-stupen-2022-2023-final.pdf" TargetMode="External"/><Relationship Id="rId37" Type="http://schemas.openxmlformats.org/officeDocument/2006/relationships/hyperlink" Target="https://akreditacia.uniza.sk/infolist.php?id=17631" TargetMode="External"/><Relationship Id="rId58" Type="http://schemas.openxmlformats.org/officeDocument/2006/relationships/hyperlink" Target="https://akreditacia.uniza.sk/infolist.php?id=19650" TargetMode="External"/><Relationship Id="rId79" Type="http://schemas.openxmlformats.org/officeDocument/2006/relationships/hyperlink" Target="https://akreditacia.uniza.sk/infolist.php?id=18314" TargetMode="External"/><Relationship Id="rId102" Type="http://schemas.openxmlformats.org/officeDocument/2006/relationships/hyperlink" Target="https://www.fri.uniza.sk/stranka/pokyny-pre-odovzdavanie-zaverecnych-prac" TargetMode="External"/><Relationship Id="rId123" Type="http://schemas.openxmlformats.org/officeDocument/2006/relationships/hyperlink" Target="https://www.fri.uniza.sk/calendar" TargetMode="External"/><Relationship Id="rId144" Type="http://schemas.openxmlformats.org/officeDocument/2006/relationships/hyperlink" Target="https://akreditacia.uniza.sk/formview.php?id=30348" TargetMode="External"/><Relationship Id="rId330" Type="http://schemas.openxmlformats.org/officeDocument/2006/relationships/hyperlink" Target="http://uniza.sk/document/Zasady_SI_ZU_VI-2015.pdf" TargetMode="External"/><Relationship Id="rId90" Type="http://schemas.openxmlformats.org/officeDocument/2006/relationships/hyperlink" Target="https://www.fri.uniza.sk/uploads/files/1512578968-metodicke-usmernenie-3-2016-k-priebehu-vysokoskolskeho-studia.pdf" TargetMode="External"/><Relationship Id="rId165" Type="http://schemas.openxmlformats.org/officeDocument/2006/relationships/hyperlink" Target="https://akreditacia.uniza.sk/formview.php?id=1001836" TargetMode="External"/><Relationship Id="rId186" Type="http://schemas.openxmlformats.org/officeDocument/2006/relationships/hyperlink" Target="https://akreditacia.uniza.sk/formview.php?id=1001961" TargetMode="External"/><Relationship Id="rId351" Type="http://schemas.openxmlformats.org/officeDocument/2006/relationships/hyperlink" Target="http://www.uniza.sk/" TargetMode="External"/><Relationship Id="rId211" Type="http://schemas.openxmlformats.org/officeDocument/2006/relationships/hyperlink" Target="https://akreditacia.uniza.sk/formview.php?id=1002089" TargetMode="External"/><Relationship Id="rId232" Type="http://schemas.openxmlformats.org/officeDocument/2006/relationships/hyperlink" Target="https://akreditacia.uniza.sk/formview.php?id=30348" TargetMode="External"/><Relationship Id="rId253" Type="http://schemas.openxmlformats.org/officeDocument/2006/relationships/hyperlink" Target="https://akreditacia.uniza.sk/formview.php?id=30123" TargetMode="External"/><Relationship Id="rId274" Type="http://schemas.openxmlformats.org/officeDocument/2006/relationships/hyperlink" Target="http://ukzu.uniza.sk/externe-databazy/" TargetMode="External"/><Relationship Id="rId295" Type="http://schemas.openxmlformats.org/officeDocument/2006/relationships/hyperlink" Target="https://www.fri.uniza.sk/aktuality/fakultna-prax-na-rok-2021" TargetMode="External"/><Relationship Id="rId309" Type="http://schemas.openxmlformats.org/officeDocument/2006/relationships/hyperlink" Target="https://www.fri.uniza.sk/stranka/zakladne-informacie-celouniverzitne-pravidla" TargetMode="External"/><Relationship Id="rId27" Type="http://schemas.openxmlformats.org/officeDocument/2006/relationships/hyperlink" Target="https://www.uniza.sk/images/pdf/kvalita/2021/smernica-UNIZA-c-203.pdf" TargetMode="External"/><Relationship Id="rId48" Type="http://schemas.openxmlformats.org/officeDocument/2006/relationships/hyperlink" Target="https://akreditacia.uniza.sk/infolist.php?id=20478" TargetMode="External"/><Relationship Id="rId69" Type="http://schemas.openxmlformats.org/officeDocument/2006/relationships/hyperlink" Target="https://akreditacia.uniza.sk/infolist.php?id=19234" TargetMode="External"/><Relationship Id="rId113" Type="http://schemas.openxmlformats.org/officeDocument/2006/relationships/hyperlink" Target="https://www.uniza.sk/images/pdf/uradna-tabula/smernice-predpisy/2021/12072021_S-207-2021-Eticky-kodex-UNIZA.pdf" TargetMode="External"/><Relationship Id="rId134" Type="http://schemas.openxmlformats.org/officeDocument/2006/relationships/hyperlink" Target="https://akreditacia.uniza.sk/formview.php?id=1000961" TargetMode="External"/><Relationship Id="rId320" Type="http://schemas.openxmlformats.org/officeDocument/2006/relationships/hyperlink" Target="https://friclubacademy.fri.uniza.sk/" TargetMode="External"/><Relationship Id="rId80" Type="http://schemas.openxmlformats.org/officeDocument/2006/relationships/hyperlink" Target="https://akreditacia.uniza.sk/infolist.php?id=22372" TargetMode="External"/><Relationship Id="rId155" Type="http://schemas.openxmlformats.org/officeDocument/2006/relationships/hyperlink" Target="https://akreditacia.uniza.sk/formview.php?id=1000927" TargetMode="External"/><Relationship Id="rId176" Type="http://schemas.openxmlformats.org/officeDocument/2006/relationships/hyperlink" Target="https://akreditacia.uniza.sk/formview.php?id=1001990" TargetMode="External"/><Relationship Id="rId197" Type="http://schemas.openxmlformats.org/officeDocument/2006/relationships/hyperlink" Target="https://akreditacia.uniza.sk/formview.php?id=30363" TargetMode="External"/><Relationship Id="rId341" Type="http://schemas.openxmlformats.org/officeDocument/2006/relationships/hyperlink" Target="https://www.uniza.sk/images/pdf/kvalita/2021/smernica-UNIZA-c-208.pdf" TargetMode="External"/><Relationship Id="rId362" Type="http://schemas.openxmlformats.org/officeDocument/2006/relationships/hyperlink" Target="https://www.youtube.com/watch?v=wni-t131G34&amp;list=PLGpMyRM7MY2x2bWBG5_T5dQTJ_COzOMXt" TargetMode="External"/><Relationship Id="rId201" Type="http://schemas.openxmlformats.org/officeDocument/2006/relationships/hyperlink" Target="https://akreditacia.uniza.sk/formview.php?id=99185" TargetMode="External"/><Relationship Id="rId222" Type="http://schemas.openxmlformats.org/officeDocument/2006/relationships/hyperlink" Target="https://akreditacia.uniza.sk/formview.php?id=561695" TargetMode="External"/><Relationship Id="rId243" Type="http://schemas.openxmlformats.org/officeDocument/2006/relationships/hyperlink" Target="https://akreditacia.uniza.sk/formview.php?id=30265" TargetMode="External"/><Relationship Id="rId264" Type="http://schemas.openxmlformats.org/officeDocument/2006/relationships/hyperlink" Target="https://www.uniza.sk/images/pdf/kvalita/2021/smernica-UNIZA-c-217.pdf" TargetMode="External"/><Relationship Id="rId285" Type="http://schemas.openxmlformats.org/officeDocument/2006/relationships/hyperlink" Target="https://www.uniza.sk/index.php/koronavirus-covid-19" TargetMode="External"/><Relationship Id="rId17" Type="http://schemas.openxmlformats.org/officeDocument/2006/relationships/hyperlink" Target="https://www.linkedin.com/in/m%C3%A1ria-d-0114aa82/" TargetMode="External"/><Relationship Id="rId38" Type="http://schemas.openxmlformats.org/officeDocument/2006/relationships/hyperlink" Target="https://akreditacia.uniza.sk/infolist.php?id=23627" TargetMode="External"/><Relationship Id="rId59" Type="http://schemas.openxmlformats.org/officeDocument/2006/relationships/hyperlink" Target="https://akreditacia.uniza.sk/infolist.php?id=22772" TargetMode="External"/><Relationship Id="rId103" Type="http://schemas.openxmlformats.org/officeDocument/2006/relationships/hyperlink" Target="https://www.fri.uniza.sk/stranka/predmety-statnej-skusky-pre-jednotl-st-programy" TargetMode="External"/><Relationship Id="rId124" Type="http://schemas.openxmlformats.org/officeDocument/2006/relationships/hyperlink" Target="https://vzdelavanie.uniza.sk/vzdelavanie/rozvrh2.php" TargetMode="External"/><Relationship Id="rId310" Type="http://schemas.openxmlformats.org/officeDocument/2006/relationships/hyperlink" Target="mailto:petra.cvicekova@uniza.sk" TargetMode="External"/><Relationship Id="rId70" Type="http://schemas.openxmlformats.org/officeDocument/2006/relationships/hyperlink" Target="https://akreditacia.uniza.sk/plany.php" TargetMode="External"/><Relationship Id="rId91" Type="http://schemas.openxmlformats.org/officeDocument/2006/relationships/hyperlink" Target="https://www.uniza.sk/images/pdf/uradna-tabula/smernice-predpisy/2021/02092021_S-209-2021-Studijny-poriadok-pre-1-a-2-stupen-VS.pdf" TargetMode="External"/><Relationship Id="rId145" Type="http://schemas.openxmlformats.org/officeDocument/2006/relationships/hyperlink" Target="https://akreditacia.uniza.sk/formview.php?id=30348" TargetMode="External"/><Relationship Id="rId166" Type="http://schemas.openxmlformats.org/officeDocument/2006/relationships/hyperlink" Target="https://akreditacia.uniza.sk/formview.php?id=99838" TargetMode="External"/><Relationship Id="rId187" Type="http://schemas.openxmlformats.org/officeDocument/2006/relationships/hyperlink" Target="https://akreditacia.uniza.sk/formview.php?id=30174" TargetMode="External"/><Relationship Id="rId331" Type="http://schemas.openxmlformats.org/officeDocument/2006/relationships/hyperlink" Target="https://www.uniza.sk/images/pdf/uradna-tabula/smernice-predpisy/2021/02092021_S-149-2016-Organizacny-poriadok-UNIZA-D1-az-D16-07062021.pdf" TargetMode="External"/><Relationship Id="rId352" Type="http://schemas.openxmlformats.org/officeDocument/2006/relationships/hyperlink" Target="http://www.fri.uniza.sk/" TargetMode="External"/><Relationship Id="rId1" Type="http://schemas.openxmlformats.org/officeDocument/2006/relationships/customXml" Target="../customXml/item1.xml"/><Relationship Id="rId212" Type="http://schemas.openxmlformats.org/officeDocument/2006/relationships/hyperlink" Target="https://akreditacia.uniza.sk/formview.php?id=1002089" TargetMode="External"/><Relationship Id="rId233" Type="http://schemas.openxmlformats.org/officeDocument/2006/relationships/hyperlink" Target="https://akreditacia.uniza.sk/formview.php?id=30348" TargetMode="External"/><Relationship Id="rId254" Type="http://schemas.openxmlformats.org/officeDocument/2006/relationships/hyperlink" Target="https://akreditacia.uniza.sk/formview.php?id=1002752" TargetMode="External"/><Relationship Id="rId28" Type="http://schemas.openxmlformats.org/officeDocument/2006/relationships/hyperlink" Target="https://www.uniza.sk/images/pdf/kvalita/2021/smernica-UNIZA-c-204-uplne-znenie.pdf" TargetMode="External"/><Relationship Id="rId49" Type="http://schemas.openxmlformats.org/officeDocument/2006/relationships/hyperlink" Target="https://akreditacia.uniza.sk/infolist.php?id=19235" TargetMode="External"/><Relationship Id="rId114" Type="http://schemas.openxmlformats.org/officeDocument/2006/relationships/hyperlink" Target="https://www.uniza.sk/images/pdf/uradna-tabula/smernice-predpisy/2021/02092021_S-201-2021-Disciplinarny-poriadok-pre-studentov-UNIZA.pdf" TargetMode="External"/><Relationship Id="rId275" Type="http://schemas.openxmlformats.org/officeDocument/2006/relationships/hyperlink" Target="http://ukzu.uniza.sk/open-access/" TargetMode="External"/><Relationship Id="rId296" Type="http://schemas.openxmlformats.org/officeDocument/2006/relationships/hyperlink" Target="https://utv.uniza.sk/objekty/" TargetMode="External"/><Relationship Id="rId300" Type="http://schemas.openxmlformats.org/officeDocument/2006/relationships/hyperlink" Target="https://utv.uniza.sk/" TargetMode="External"/><Relationship Id="rId60" Type="http://schemas.openxmlformats.org/officeDocument/2006/relationships/hyperlink" Target="https://akreditacia.uniza.sk/infolist.php?id=22364" TargetMode="External"/><Relationship Id="rId81" Type="http://schemas.openxmlformats.org/officeDocument/2006/relationships/hyperlink" Target="https://akreditacia.uniza.sk/infolist.php?id=24478" TargetMode="External"/><Relationship Id="rId135" Type="http://schemas.openxmlformats.org/officeDocument/2006/relationships/hyperlink" Target="https://akreditacia.uniza.sk/formview.php?id=99668" TargetMode="External"/><Relationship Id="rId156" Type="http://schemas.openxmlformats.org/officeDocument/2006/relationships/hyperlink" Target="https://akreditacia.uniza.sk/formview.php?id=1002066" TargetMode="External"/><Relationship Id="rId177" Type="http://schemas.openxmlformats.org/officeDocument/2006/relationships/hyperlink" Target="https://akreditacia.uniza.sk/formview.php?id=1002259" TargetMode="External"/><Relationship Id="rId198" Type="http://schemas.openxmlformats.org/officeDocument/2006/relationships/hyperlink" Target="https://akreditacia.uniza.sk/formview.php?id=99947" TargetMode="External"/><Relationship Id="rId321" Type="http://schemas.openxmlformats.org/officeDocument/2006/relationships/hyperlink" Target="https://vzdelavanie.uniza.sk/" TargetMode="External"/><Relationship Id="rId342" Type="http://schemas.openxmlformats.org/officeDocument/2006/relationships/hyperlink" Target="https://www.uniza.sk/images/pdf/kvalita/2021/smernica-UNIZA-c-210.pdf" TargetMode="External"/><Relationship Id="rId363" Type="http://schemas.openxmlformats.org/officeDocument/2006/relationships/hyperlink" Target="http://www.budfri.sk/" TargetMode="External"/><Relationship Id="rId202" Type="http://schemas.openxmlformats.org/officeDocument/2006/relationships/hyperlink" Target="https://akreditacia.uniza.sk/formview.php?id=99668" TargetMode="External"/><Relationship Id="rId223" Type="http://schemas.openxmlformats.org/officeDocument/2006/relationships/hyperlink" Target="https://akreditacia.uniza.sk/formview.php?id=1002177" TargetMode="External"/><Relationship Id="rId244" Type="http://schemas.openxmlformats.org/officeDocument/2006/relationships/hyperlink" Target="https://akreditacia.uniza.sk/formview.php?id=30265" TargetMode="External"/><Relationship Id="rId18" Type="http://schemas.openxmlformats.org/officeDocument/2006/relationships/hyperlink" Target="https://www.linkedin.com/in/daniel-raj%C4%8Dan-77a936b4/" TargetMode="External"/><Relationship Id="rId39" Type="http://schemas.openxmlformats.org/officeDocument/2006/relationships/hyperlink" Target="https://akreditacia.uniza.sk/infolist.php?id=17670" TargetMode="External"/><Relationship Id="rId265" Type="http://schemas.openxmlformats.org/officeDocument/2006/relationships/hyperlink" Target="https://vzdelavanie.uniza.sk/vzdelavanie/download/doc/UNIZA-ucebne-nazvy.pdf" TargetMode="External"/><Relationship Id="rId286" Type="http://schemas.openxmlformats.org/officeDocument/2006/relationships/hyperlink" Target="https://www.fri.uniza.sk/aktuality/na-kus-reci-s-prodekanom-pre-vzdelavanie-online-diskusne-forum" TargetMode="External"/><Relationship Id="rId50" Type="http://schemas.openxmlformats.org/officeDocument/2006/relationships/hyperlink" Target="https://akreditacia.uniza.sk/infolist.php?id=24402" TargetMode="External"/><Relationship Id="rId104" Type="http://schemas.openxmlformats.org/officeDocument/2006/relationships/hyperlink" Target="https://fria.fri.uniza.sk/is_diplomky/" TargetMode="External"/><Relationship Id="rId125" Type="http://schemas.openxmlformats.org/officeDocument/2006/relationships/hyperlink" Target="https://akreditacia.uniza.sk/formview.php?id=99702" TargetMode="External"/><Relationship Id="rId146" Type="http://schemas.openxmlformats.org/officeDocument/2006/relationships/hyperlink" Target="https://akreditacia.uniza.sk/formview.php?id=30348" TargetMode="External"/><Relationship Id="rId167" Type="http://schemas.openxmlformats.org/officeDocument/2006/relationships/hyperlink" Target="https://akreditacia.uniza.sk/formview.php?id=1002591" TargetMode="External"/><Relationship Id="rId188" Type="http://schemas.openxmlformats.org/officeDocument/2006/relationships/hyperlink" Target="https://akreditacia.uniza.sk/formview.php?id=30174" TargetMode="External"/><Relationship Id="rId311" Type="http://schemas.openxmlformats.org/officeDocument/2006/relationships/hyperlink" Target="https://www.fri.uniza.sk/uploads/files/1634110795-FRI-ING-2022.pdf" TargetMode="External"/><Relationship Id="rId332" Type="http://schemas.openxmlformats.org/officeDocument/2006/relationships/hyperlink" Target="https://www.uniza.sk/images/pdf/edicna-cinnost/SM152-zasady-edicnej-cinnosti-31032020.pdf" TargetMode="External"/><Relationship Id="rId353" Type="http://schemas.openxmlformats.org/officeDocument/2006/relationships/hyperlink" Target="https://www.fri.uniza.sk/stranka/vyrocne-spravy" TargetMode="External"/><Relationship Id="rId71" Type="http://schemas.openxmlformats.org/officeDocument/2006/relationships/hyperlink" Target="https://akreditacia.uniza.sk/infolist.php?id=20837" TargetMode="External"/><Relationship Id="rId92" Type="http://schemas.openxmlformats.org/officeDocument/2006/relationships/hyperlink" Target="https://www.fri.uniza.sk/uploads/files/1457088575-P-FRI-06-20160229-Studijny-poriadok.pdf" TargetMode="External"/><Relationship Id="rId213" Type="http://schemas.openxmlformats.org/officeDocument/2006/relationships/hyperlink" Target="https://akreditacia.uniza.sk/formview.php?id=1002089" TargetMode="External"/><Relationship Id="rId234" Type="http://schemas.openxmlformats.org/officeDocument/2006/relationships/hyperlink" Target="https://akreditacia.uniza.sk/formview.php?id=30348" TargetMode="External"/><Relationship Id="rId2" Type="http://schemas.openxmlformats.org/officeDocument/2006/relationships/customXml" Target="../customXml/item2.xml"/><Relationship Id="rId29" Type="http://schemas.openxmlformats.org/officeDocument/2006/relationships/hyperlink" Target="https://www.uniza.sk/images/pdf/kvalita/2021/smernica-UNIZA-c-205.pdf" TargetMode="External"/><Relationship Id="rId255" Type="http://schemas.openxmlformats.org/officeDocument/2006/relationships/hyperlink" Target="https://akreditacia.uniza.sk/formview.php?id=30140" TargetMode="External"/><Relationship Id="rId276" Type="http://schemas.openxmlformats.org/officeDocument/2006/relationships/hyperlink" Target="https://isdiplomky.fri.uniza.sk/is_diplomky" TargetMode="External"/><Relationship Id="rId297" Type="http://schemas.openxmlformats.org/officeDocument/2006/relationships/hyperlink" Target="https://utv.uniza.sk/ponuka-sportov/" TargetMode="External"/><Relationship Id="rId40" Type="http://schemas.openxmlformats.org/officeDocument/2006/relationships/hyperlink" Target="https://akreditacia.uniza.sk/infolist.php?id=24129" TargetMode="External"/><Relationship Id="rId115" Type="http://schemas.openxmlformats.org/officeDocument/2006/relationships/hyperlink" Target="https://www.fri.uniza.sk/uploads/files/1542644781-Disciplinarny-poriadok-pre-studentov.pdf" TargetMode="External"/><Relationship Id="rId136" Type="http://schemas.openxmlformats.org/officeDocument/2006/relationships/hyperlink" Target="https://akreditacia.uniza.sk/formview.php?id=99668" TargetMode="External"/><Relationship Id="rId157" Type="http://schemas.openxmlformats.org/officeDocument/2006/relationships/hyperlink" Target="https://akreditacia.uniza.sk/formview.php?id=99702" TargetMode="External"/><Relationship Id="rId178" Type="http://schemas.openxmlformats.org/officeDocument/2006/relationships/hyperlink" Target="https://akreditacia.uniza.sk/formview.php?id=1002259" TargetMode="External"/><Relationship Id="rId301" Type="http://schemas.openxmlformats.org/officeDocument/2006/relationships/hyperlink" Target="https://utv.uniza.sk/ponuka-sportov/" TargetMode="External"/><Relationship Id="rId322" Type="http://schemas.openxmlformats.org/officeDocument/2006/relationships/hyperlink" Target="https://www.fri.uniza.sk/stranka/vysledky-prieskumov-kvality-na-fri" TargetMode="External"/><Relationship Id="rId343" Type="http://schemas.openxmlformats.org/officeDocument/2006/relationships/hyperlink" Target="https://www.uniza.sk/images/pdf/kvalita/2021/smernica-UNIZA-c-211.pdf" TargetMode="External"/><Relationship Id="rId364" Type="http://schemas.openxmlformats.org/officeDocument/2006/relationships/hyperlink" Target="https://www.kis.fri.uniza.sk/aplikovane-sietove-inzinierstvo/" TargetMode="External"/><Relationship Id="rId61" Type="http://schemas.openxmlformats.org/officeDocument/2006/relationships/hyperlink" Target="https://akreditacia.uniza.sk/infolist.php?id=21884" TargetMode="External"/><Relationship Id="rId82" Type="http://schemas.openxmlformats.org/officeDocument/2006/relationships/hyperlink" Target="https://akreditacia.uniza.sk/infolist.php?id=17487" TargetMode="External"/><Relationship Id="rId199" Type="http://schemas.openxmlformats.org/officeDocument/2006/relationships/hyperlink" Target="https://akreditacia.uniza.sk/formview.php?id=99947" TargetMode="External"/><Relationship Id="rId203" Type="http://schemas.openxmlformats.org/officeDocument/2006/relationships/hyperlink" Target="https://akreditacia.uniza.sk/formview.php?id=99668" TargetMode="External"/><Relationship Id="rId19" Type="http://schemas.openxmlformats.org/officeDocument/2006/relationships/hyperlink" Target="https://www.linkedin.com/in/samuel-hopko-9052b0ab/" TargetMode="External"/><Relationship Id="rId224" Type="http://schemas.openxmlformats.org/officeDocument/2006/relationships/hyperlink" Target="https://akreditacia.uniza.sk/formview.php?id=1002246" TargetMode="External"/><Relationship Id="rId245" Type="http://schemas.openxmlformats.org/officeDocument/2006/relationships/hyperlink" Target="https://akreditacia.uniza.sk/formview.php?id=30265" TargetMode="External"/><Relationship Id="rId266" Type="http://schemas.openxmlformats.org/officeDocument/2006/relationships/hyperlink" Target="https://www.fri.uniza.sk/fri_panorama/index.html" TargetMode="External"/><Relationship Id="rId287" Type="http://schemas.openxmlformats.org/officeDocument/2006/relationships/hyperlink" Target="https://www.fri.uniza.sk/aktuality/na-kus-reci-s-prodekanom-pre-vzdelavanie-2-online-diskusne-forum" TargetMode="External"/><Relationship Id="rId30" Type="http://schemas.openxmlformats.org/officeDocument/2006/relationships/hyperlink" Target="https://www.uniza.sk/images/pdf/kvalita/2021/smernica-UNIZA-c-212.pdf" TargetMode="External"/><Relationship Id="rId105" Type="http://schemas.openxmlformats.org/officeDocument/2006/relationships/hyperlink" Target="https://www.fri.uniza.sk/stranka/tlaciva" TargetMode="External"/><Relationship Id="rId126" Type="http://schemas.openxmlformats.org/officeDocument/2006/relationships/hyperlink" Target="https://akreditacia.uniza.sk/formview.php?id=99092" TargetMode="External"/><Relationship Id="rId147" Type="http://schemas.openxmlformats.org/officeDocument/2006/relationships/hyperlink" Target="https://akreditacia.uniza.sk/formview.php?id=30348" TargetMode="External"/><Relationship Id="rId168" Type="http://schemas.openxmlformats.org/officeDocument/2006/relationships/hyperlink" Target="https://akreditacia.uniza.sk/formview.php?id=559974" TargetMode="External"/><Relationship Id="rId312" Type="http://schemas.openxmlformats.org/officeDocument/2006/relationships/hyperlink" Target="https://www.fri.uniza.sk/uploads/files/1637579813-Zasady-a-pravidla-prijimacieho-konania-na-FRI-UNIZA-1-stupen-2022-2023-final.pdf" TargetMode="External"/><Relationship Id="rId333" Type="http://schemas.openxmlformats.org/officeDocument/2006/relationships/hyperlink" Target="https://www.uniza.sk/images/pdf/uradna-tabula/smernice-predpisy/S-159_2017-Pracovn-poriadok_03112017.pdf" TargetMode="External"/><Relationship Id="rId354" Type="http://schemas.openxmlformats.org/officeDocument/2006/relationships/hyperlink" Target="https://www.fri.uniza.sk/uploads/files/1634050212-Dlhodoby-zamer-FRI-2021-V8-211012-schvalene.pdf" TargetMode="External"/><Relationship Id="rId51" Type="http://schemas.openxmlformats.org/officeDocument/2006/relationships/hyperlink" Target="https://akreditacia.uniza.sk/infolist.php?id=17190" TargetMode="External"/><Relationship Id="rId72" Type="http://schemas.openxmlformats.org/officeDocument/2006/relationships/hyperlink" Target="https://akreditacia.uniza.sk/infolist.php?id=23454" TargetMode="External"/><Relationship Id="rId93" Type="http://schemas.openxmlformats.org/officeDocument/2006/relationships/hyperlink" Target="https://vzdelavanie.uniza.sk/" TargetMode="External"/><Relationship Id="rId189" Type="http://schemas.openxmlformats.org/officeDocument/2006/relationships/hyperlink" Target="https://akreditacia.uniza.sk/formview.php?id=1000077" TargetMode="External"/><Relationship Id="rId3" Type="http://schemas.openxmlformats.org/officeDocument/2006/relationships/customXml" Target="../customXml/item3.xml"/><Relationship Id="rId214" Type="http://schemas.openxmlformats.org/officeDocument/2006/relationships/hyperlink" Target="https://akreditacia.uniza.sk/formview.php?id=1002089" TargetMode="External"/><Relationship Id="rId235" Type="http://schemas.openxmlformats.org/officeDocument/2006/relationships/hyperlink" Target="https://akreditacia.uniza.sk/formview.php?id=30348" TargetMode="External"/><Relationship Id="rId256" Type="http://schemas.openxmlformats.org/officeDocument/2006/relationships/hyperlink" Target="https://akreditacia.uniza.sk/formview.php?id=99060" TargetMode="External"/><Relationship Id="rId277" Type="http://schemas.openxmlformats.org/officeDocument/2006/relationships/hyperlink" Target="https://nic.uniza.sk/zuwiki/" TargetMode="External"/><Relationship Id="rId298" Type="http://schemas.openxmlformats.org/officeDocument/2006/relationships/hyperlink" Target="http://zuberec.uniza.sk/" TargetMode="External"/><Relationship Id="rId116" Type="http://schemas.openxmlformats.org/officeDocument/2006/relationships/hyperlink" Target="https://www.fri.uniza.sk/uploads/files/1456237384-P-FRI-09-20151215-Rokovaci-poriadok-disciplinarnej-komisie.pdf" TargetMode="External"/><Relationship Id="rId137" Type="http://schemas.openxmlformats.org/officeDocument/2006/relationships/hyperlink" Target="https://akreditacia.uniza.sk/formview.php?id=99668" TargetMode="External"/><Relationship Id="rId158" Type="http://schemas.openxmlformats.org/officeDocument/2006/relationships/hyperlink" Target="https://akreditacia.uniza.sk/formview.php?id=1001058" TargetMode="External"/><Relationship Id="rId302" Type="http://schemas.openxmlformats.org/officeDocument/2006/relationships/hyperlink" Target="https://friclub.fri.uniza.sk/" TargetMode="External"/><Relationship Id="rId323" Type="http://schemas.openxmlformats.org/officeDocument/2006/relationships/hyperlink" Target="https://netacad.com/" TargetMode="External"/><Relationship Id="rId344" Type="http://schemas.openxmlformats.org/officeDocument/2006/relationships/hyperlink" Target="https://www.uniza.sk/images/pdf/kvalita/2021/smernica-UNIZA-c-213.pdf" TargetMode="External"/><Relationship Id="rId20" Type="http://schemas.openxmlformats.org/officeDocument/2006/relationships/hyperlink" Target="https://www.linkedin.com/in/tom%C3%A1%C5%A1-kozo%C5%88-4b738689/" TargetMode="External"/><Relationship Id="rId41" Type="http://schemas.openxmlformats.org/officeDocument/2006/relationships/hyperlink" Target="https://akreditacia.uniza.sk/infolist.php?id=24622" TargetMode="External"/><Relationship Id="rId62" Type="http://schemas.openxmlformats.org/officeDocument/2006/relationships/hyperlink" Target="https://akreditacia.uniza.sk/infolist.php?id=19578" TargetMode="External"/><Relationship Id="rId83" Type="http://schemas.openxmlformats.org/officeDocument/2006/relationships/hyperlink" Target="https://www.fri.uniza.sk/uploads/files/1457088575-P-FRI-06-20160229-Studijny-poriadok.pdf" TargetMode="External"/><Relationship Id="rId179" Type="http://schemas.openxmlformats.org/officeDocument/2006/relationships/hyperlink" Target="https://akreditacia.uniza.sk/formview.php?id=1002259" TargetMode="External"/><Relationship Id="rId365" Type="http://schemas.openxmlformats.org/officeDocument/2006/relationships/hyperlink" Target="https://netacad.uniza.sk/" TargetMode="External"/><Relationship Id="rId190" Type="http://schemas.openxmlformats.org/officeDocument/2006/relationships/hyperlink" Target="https://akreditacia.uniza.sk/formview.php?id=1001771" TargetMode="External"/><Relationship Id="rId204" Type="http://schemas.openxmlformats.org/officeDocument/2006/relationships/hyperlink" Target="https://akreditacia.uniza.sk/formview.php?id=1001006" TargetMode="External"/><Relationship Id="rId225" Type="http://schemas.openxmlformats.org/officeDocument/2006/relationships/hyperlink" Target="https://akreditacia.uniza.sk/formview.php?id=1002246" TargetMode="External"/><Relationship Id="rId246" Type="http://schemas.openxmlformats.org/officeDocument/2006/relationships/hyperlink" Target="https://akreditacia.uniza.sk/formview.php?id=30265" TargetMode="External"/><Relationship Id="rId267" Type="http://schemas.openxmlformats.org/officeDocument/2006/relationships/hyperlink" Target="https://vzdelavanie.uniza.sk/" TargetMode="External"/><Relationship Id="rId288" Type="http://schemas.openxmlformats.org/officeDocument/2006/relationships/hyperlink" Target="https://forms.gle/FcWV7ajActFb6C4p9" TargetMode="External"/><Relationship Id="rId106" Type="http://schemas.openxmlformats.org/officeDocument/2006/relationships/hyperlink" Target="https://fria.fri.uniza.sk/is_diplomky/" TargetMode="External"/><Relationship Id="rId127" Type="http://schemas.openxmlformats.org/officeDocument/2006/relationships/hyperlink" Target="https://akreditacia.uniza.sk/formview.php?id=1000865" TargetMode="External"/><Relationship Id="rId313" Type="http://schemas.openxmlformats.org/officeDocument/2006/relationships/hyperlink" Target="https://www.fri.uniza.sk/uploads/files/1637579823-Zasady-a-pravidla-prijimacieho-konania-na-FRI-UNIZA-2-stupen-2022-2023-final.pdf" TargetMode="External"/><Relationship Id="rId10" Type="http://schemas.openxmlformats.org/officeDocument/2006/relationships/endnotes" Target="endnotes.xml"/><Relationship Id="rId31" Type="http://schemas.openxmlformats.org/officeDocument/2006/relationships/hyperlink" Target="https://www.fri.uniza.sk/uploads/files/1457088575-P-FRI-06-20160229-Studijny-poriadok.pdf" TargetMode="External"/><Relationship Id="rId52" Type="http://schemas.openxmlformats.org/officeDocument/2006/relationships/hyperlink" Target="https://akreditacia.uniza.sk/infolist.php?id=19225" TargetMode="External"/><Relationship Id="rId73" Type="http://schemas.openxmlformats.org/officeDocument/2006/relationships/hyperlink" Target="https://akreditacia.uniza.sk/infolist.php?id=19587" TargetMode="External"/><Relationship Id="rId94" Type="http://schemas.openxmlformats.org/officeDocument/2006/relationships/hyperlink" Target="https://www.uniza.sk/images/pdf/uradna-tabula/smernice-predpisy/2021/02092021_S-209-2021-Studijny-poriadok-pre-1-a-2-stupen-VS.pdf" TargetMode="External"/><Relationship Id="rId148" Type="http://schemas.openxmlformats.org/officeDocument/2006/relationships/hyperlink" Target="https://akreditacia.uniza.sk/formview.php?id=30348" TargetMode="External"/><Relationship Id="rId169" Type="http://schemas.openxmlformats.org/officeDocument/2006/relationships/hyperlink" Target="https://akreditacia.uniza.sk/formview.php?id=1002409" TargetMode="External"/><Relationship Id="rId334" Type="http://schemas.openxmlformats.org/officeDocument/2006/relationships/hyperlink" Target="https://www.uniza.sk/images/pdf/ubytovanie/27082018_Ubytovaci-poriadok-od-01092018.pdf" TargetMode="External"/><Relationship Id="rId355" Type="http://schemas.openxmlformats.org/officeDocument/2006/relationships/hyperlink" Target="https://www.fri.uniza.sk/stranka/zapisnice" TargetMode="External"/><Relationship Id="rId4" Type="http://schemas.openxmlformats.org/officeDocument/2006/relationships/customXml" Target="../customXml/item4.xml"/><Relationship Id="rId180" Type="http://schemas.openxmlformats.org/officeDocument/2006/relationships/hyperlink" Target="https://akreditacia.uniza.sk/formview.php?id=1002259" TargetMode="External"/><Relationship Id="rId215" Type="http://schemas.openxmlformats.org/officeDocument/2006/relationships/hyperlink" Target="https://akreditacia.uniza.sk/formview.php?id=1002089" TargetMode="External"/><Relationship Id="rId236" Type="http://schemas.openxmlformats.org/officeDocument/2006/relationships/hyperlink" Target="https://akreditacia.uniza.sk/formview.php?id=30348" TargetMode="External"/><Relationship Id="rId257" Type="http://schemas.openxmlformats.org/officeDocument/2006/relationships/hyperlink" Target="https://akreditacia.uniza.sk/formview.php?id=99060" TargetMode="External"/><Relationship Id="rId278" Type="http://schemas.openxmlformats.org/officeDocument/2006/relationships/hyperlink" Target="https://www.fri.uniza.sk/stranka/softver-a-internet" TargetMode="External"/><Relationship Id="rId303" Type="http://schemas.openxmlformats.org/officeDocument/2006/relationships/hyperlink" Target="https://friclub.fri.uniza.sk/" TargetMode="External"/><Relationship Id="rId42" Type="http://schemas.openxmlformats.org/officeDocument/2006/relationships/hyperlink" Target="https://akreditacia.uniza.sk/infolist.php?id=22378" TargetMode="External"/><Relationship Id="rId84" Type="http://schemas.openxmlformats.org/officeDocument/2006/relationships/hyperlink" Target="https://www.fri.uniza.sk/uploads/files/1457088575-P-FRI-06-20160229-Studijny-poriadok.pdf" TargetMode="External"/><Relationship Id="rId138" Type="http://schemas.openxmlformats.org/officeDocument/2006/relationships/hyperlink" Target="https://akreditacia.uniza.sk/formview.php?id=1001772" TargetMode="External"/><Relationship Id="rId345" Type="http://schemas.openxmlformats.org/officeDocument/2006/relationships/hyperlink" Target="https://www.uniza.sk/images/pdf/kvalita/2021/smernica-UNIZA-c-214.pdf" TargetMode="External"/><Relationship Id="rId191" Type="http://schemas.openxmlformats.org/officeDocument/2006/relationships/hyperlink" Target="https://akreditacia.uniza.sk/formview.php?id=1001771" TargetMode="External"/><Relationship Id="rId205" Type="http://schemas.openxmlformats.org/officeDocument/2006/relationships/hyperlink" Target="https://akreditacia.uniza.sk/formview.php?id=" TargetMode="External"/><Relationship Id="rId247" Type="http://schemas.openxmlformats.org/officeDocument/2006/relationships/hyperlink" Target="https://akreditacia.uniza.sk/formview.php?id=1002257" TargetMode="External"/><Relationship Id="rId107" Type="http://schemas.openxmlformats.org/officeDocument/2006/relationships/hyperlink" Target="https://isdiplomky.fri.uniza.sk/is_diplomky/" TargetMode="External"/><Relationship Id="rId289" Type="http://schemas.openxmlformats.org/officeDocument/2006/relationships/hyperlink" Target="https://www.uniza.sk/images/pdf/kvalita/2021/smernica-UNIZA-c-217.pdf" TargetMode="External"/><Relationship Id="rId11" Type="http://schemas.openxmlformats.org/officeDocument/2006/relationships/image" Target="media/image1.png"/><Relationship Id="rId53" Type="http://schemas.openxmlformats.org/officeDocument/2006/relationships/hyperlink" Target="https://akreditacia.uniza.sk/infolist.php?id=24007" TargetMode="External"/><Relationship Id="rId149" Type="http://schemas.openxmlformats.org/officeDocument/2006/relationships/hyperlink" Target="https://akreditacia.uniza.sk/formview.php?id=30265" TargetMode="External"/><Relationship Id="rId314" Type="http://schemas.openxmlformats.org/officeDocument/2006/relationships/hyperlink" Target="https://vzdelavanie.uniza.sk/prijimacky/index.php" TargetMode="External"/><Relationship Id="rId356" Type="http://schemas.openxmlformats.org/officeDocument/2006/relationships/hyperlink" Target="https://www.fri.uniza.sk/ing-projekty/" TargetMode="External"/><Relationship Id="rId95" Type="http://schemas.openxmlformats.org/officeDocument/2006/relationships/hyperlink" Target="https://www.uniza.sk/images/pdf/kvalita/2021/smernica-UNIZA-c-219.pdf" TargetMode="External"/><Relationship Id="rId160" Type="http://schemas.openxmlformats.org/officeDocument/2006/relationships/hyperlink" Target="https://akreditacia.uniza.sk/formview.php?id=99092" TargetMode="External"/><Relationship Id="rId216" Type="http://schemas.openxmlformats.org/officeDocument/2006/relationships/hyperlink" Target="https://akreditacia.uniza.sk/formview.php?id=1002089" TargetMode="External"/><Relationship Id="rId258" Type="http://schemas.openxmlformats.org/officeDocument/2006/relationships/hyperlink" Target="https://akreditacia.uniza.sk/formview.php?id=99060" TargetMode="External"/><Relationship Id="rId22" Type="http://schemas.openxmlformats.org/officeDocument/2006/relationships/hyperlink" Target="https://www.linkedin.com/in/michal-kormos-1a5b4a67/" TargetMode="External"/><Relationship Id="rId64" Type="http://schemas.openxmlformats.org/officeDocument/2006/relationships/hyperlink" Target="https://akreditacia.uniza.sk/infolist.php?id=24477" TargetMode="External"/><Relationship Id="rId118" Type="http://schemas.openxmlformats.org/officeDocument/2006/relationships/hyperlink" Target="https://www.uniza.sk/images/pdf/uradna-tabula/smernice-predpisy/2021/02092021_S-209-2021-Studijny-poriadok-pre-1-a-2-stupen-VS.pdf" TargetMode="External"/><Relationship Id="rId325" Type="http://schemas.openxmlformats.org/officeDocument/2006/relationships/hyperlink" Target="https://www.fri.uniza.sk/stranka/vysledky-prieskumov-kvality-na-fri" TargetMode="External"/><Relationship Id="rId367" Type="http://schemas.openxmlformats.org/officeDocument/2006/relationships/header" Target="header1.xml"/><Relationship Id="rId171" Type="http://schemas.openxmlformats.org/officeDocument/2006/relationships/hyperlink" Target="https://akreditacia.uniza.sk/formview.php?id=30252" TargetMode="External"/><Relationship Id="rId227" Type="http://schemas.openxmlformats.org/officeDocument/2006/relationships/hyperlink" Target="https://akreditacia.uniza.sk/formview.php?id=30348" TargetMode="External"/><Relationship Id="rId269" Type="http://schemas.openxmlformats.org/officeDocument/2006/relationships/hyperlink" Target="https://netacad.uniza.sk/laboratoria/rb301" TargetMode="External"/><Relationship Id="rId33" Type="http://schemas.openxmlformats.org/officeDocument/2006/relationships/image" Target="media/image3.png"/><Relationship Id="rId129" Type="http://schemas.openxmlformats.org/officeDocument/2006/relationships/hyperlink" Target="https://akreditacia.uniza.sk/formview.php?id=1002259" TargetMode="External"/><Relationship Id="rId280" Type="http://schemas.openxmlformats.org/officeDocument/2006/relationships/hyperlink" Target="https://www.uniza.sk/images/pdf/uradna-tabula/smernice-predpisy/2021/02092021_S-209-2021-Studijny-poriadok-pre-1-a-2-stupen-VS.pdf" TargetMode="External"/><Relationship Id="rId336" Type="http://schemas.openxmlformats.org/officeDocument/2006/relationships/hyperlink" Target="https://www.uniza.sk/images/pdf/grantovy-system-UNIZA/2021/04082021_S-180-2021-Grantovy-system-Zilinskej-univerzity-v-Ziline-v-zneni-Dodatku-c-2-26072021.pdf" TargetMode="External"/><Relationship Id="rId75" Type="http://schemas.openxmlformats.org/officeDocument/2006/relationships/hyperlink" Target="https://akreditacia.uniza.sk/infolist.php?id=18186" TargetMode="External"/><Relationship Id="rId140" Type="http://schemas.openxmlformats.org/officeDocument/2006/relationships/hyperlink" Target="https://akreditacia.uniza.sk/formview.php?id=30348" TargetMode="External"/><Relationship Id="rId182" Type="http://schemas.openxmlformats.org/officeDocument/2006/relationships/hyperlink" Target="https://akreditacia.uniza.sk/formview.php?id=1002259" TargetMode="External"/><Relationship Id="rId6" Type="http://schemas.openxmlformats.org/officeDocument/2006/relationships/styles" Target="styles.xml"/><Relationship Id="rId238" Type="http://schemas.openxmlformats.org/officeDocument/2006/relationships/hyperlink" Target="https://akreditacia.uniza.sk/formview.php?id=30348" TargetMode="External"/><Relationship Id="rId291" Type="http://schemas.openxmlformats.org/officeDocument/2006/relationships/hyperlink" Target="https://strava.uniza.sk/WebKredit/" TargetMode="External"/><Relationship Id="rId305" Type="http://schemas.openxmlformats.org/officeDocument/2006/relationships/hyperlink" Target="https://ucv.uniza.sk/" TargetMode="External"/><Relationship Id="rId347" Type="http://schemas.openxmlformats.org/officeDocument/2006/relationships/hyperlink" Target="https://www.uniza.sk/images/pdf/kvalita/2021/smernica-UNIZA-c-220.pdf" TargetMode="External"/><Relationship Id="rId44" Type="http://schemas.openxmlformats.org/officeDocument/2006/relationships/hyperlink" Target="https://akreditacia.uniza.sk/infolist.php?id=19526" TargetMode="External"/><Relationship Id="rId86" Type="http://schemas.openxmlformats.org/officeDocument/2006/relationships/hyperlink" Target="https://www.fri.uniza.sk/uploads/files/1512578968-metodicke-usmernenie-3-2016-k-priebehu-vysokoskolskeho-studia.pdf" TargetMode="External"/><Relationship Id="rId151" Type="http://schemas.openxmlformats.org/officeDocument/2006/relationships/hyperlink" Target="https://akreditacia.uniza.sk/formview.php?id=20003" TargetMode="External"/><Relationship Id="rId193" Type="http://schemas.openxmlformats.org/officeDocument/2006/relationships/hyperlink" Target="https://akreditacia.uniza.sk/formview.php?id=1001680" TargetMode="External"/><Relationship Id="rId207" Type="http://schemas.openxmlformats.org/officeDocument/2006/relationships/hyperlink" Target="https://akreditacia.uniza.sk/formview.php?id=1002089" TargetMode="External"/><Relationship Id="rId249" Type="http://schemas.openxmlformats.org/officeDocument/2006/relationships/hyperlink" Target="https://akreditacia.uniza.sk/formview.php?id=1002623" TargetMode="External"/><Relationship Id="rId13" Type="http://schemas.openxmlformats.org/officeDocument/2006/relationships/hyperlink" Target="https://www.sustavapovolani.sk/karta_zamestnania-17928-" TargetMode="External"/><Relationship Id="rId109" Type="http://schemas.openxmlformats.org/officeDocument/2006/relationships/hyperlink" Target="https://www.fri.uniza.sk/uploads/files/1620045181-FRI-metodicke-usmernenie-1-2021.pdf" TargetMode="External"/><Relationship Id="rId260" Type="http://schemas.openxmlformats.org/officeDocument/2006/relationships/hyperlink" Target="https://akreditacia.uniza.sk/formview.php?id=99060" TargetMode="External"/><Relationship Id="rId316" Type="http://schemas.openxmlformats.org/officeDocument/2006/relationships/hyperlink" Target="https://www.fri.uniza.sk/uploads/files/1637579823-Zasady-a-pravidla-prijimacieho-konania-na-FRI-UNIZA-2-stupen-2022-2023-final.pdf" TargetMode="External"/><Relationship Id="rId55" Type="http://schemas.openxmlformats.org/officeDocument/2006/relationships/hyperlink" Target="https://akreditacia.uniza.sk/infolist.php?id=18481" TargetMode="External"/><Relationship Id="rId97" Type="http://schemas.openxmlformats.org/officeDocument/2006/relationships/hyperlink" Target="https://www.fri.uniza.sk/uploads/files/1592927762-metodicke-usmernenie-2-2020-uznavanie-predmetov.pdf" TargetMode="External"/><Relationship Id="rId120" Type="http://schemas.openxmlformats.org/officeDocument/2006/relationships/hyperlink" Target="https://www.uniza.sk/images/pdf/uradna-tabula/smernice-predpisy/2021/02092021_S-209-2021-Studijny-poriadok-pre-1-a-2-stupen-VS.pdf" TargetMode="External"/><Relationship Id="rId358" Type="http://schemas.openxmlformats.org/officeDocument/2006/relationships/hyperlink" Target="https://www.fri.uniza.sk/stranka/zakladne-informacie-o-kvalite" TargetMode="External"/><Relationship Id="rId162" Type="http://schemas.openxmlformats.org/officeDocument/2006/relationships/hyperlink" Target="https://akreditacia.uniza.sk/formview.php?id=1002176" TargetMode="External"/><Relationship Id="rId218" Type="http://schemas.openxmlformats.org/officeDocument/2006/relationships/hyperlink" Target="https://akreditacia.uniza.sk/formview.php?id=560853" TargetMode="External"/><Relationship Id="rId271" Type="http://schemas.openxmlformats.org/officeDocument/2006/relationships/hyperlink" Target="https://www.uniza.sk/images/pdf/kvalita/2021/smernica-UNIZA-c-217.pdf" TargetMode="External"/><Relationship Id="rId24" Type="http://schemas.openxmlformats.org/officeDocument/2006/relationships/hyperlink" Target="https://www.linkedin.com/in/adri%C3%A1n-kri%C5%A1tof-6144966b/" TargetMode="External"/><Relationship Id="rId66" Type="http://schemas.openxmlformats.org/officeDocument/2006/relationships/hyperlink" Target="https://akreditacia.uniza.sk/infolist.php?id=23628" TargetMode="External"/><Relationship Id="rId131" Type="http://schemas.openxmlformats.org/officeDocument/2006/relationships/hyperlink" Target="https://akreditacia.uniza.sk/formview.php?id=1001771" TargetMode="External"/><Relationship Id="rId327" Type="http://schemas.openxmlformats.org/officeDocument/2006/relationships/hyperlink" Target="https://www.linkedin.com/groups/5181908/" TargetMode="External"/><Relationship Id="rId369" Type="http://schemas.openxmlformats.org/officeDocument/2006/relationships/theme" Target="theme/theme1.xml"/><Relationship Id="rId173" Type="http://schemas.openxmlformats.org/officeDocument/2006/relationships/hyperlink" Target="https://akreditacia.uniza.sk/formview.php?id=30252" TargetMode="External"/><Relationship Id="rId229" Type="http://schemas.openxmlformats.org/officeDocument/2006/relationships/hyperlink" Target="https://akreditacia.uniza.sk/formview.php?id=30348" TargetMode="External"/><Relationship Id="rId240" Type="http://schemas.openxmlformats.org/officeDocument/2006/relationships/hyperlink" Target="https://akreditacia.uniza.sk/formview.php?id=30348" TargetMode="External"/><Relationship Id="rId35" Type="http://schemas.openxmlformats.org/officeDocument/2006/relationships/hyperlink" Target="https://akreditacia.uniza.sk/infolist.php?id=22784" TargetMode="External"/><Relationship Id="rId77" Type="http://schemas.openxmlformats.org/officeDocument/2006/relationships/hyperlink" Target="https://akreditacia.uniza.sk/infolist.php?id=19872" TargetMode="External"/><Relationship Id="rId100" Type="http://schemas.openxmlformats.org/officeDocument/2006/relationships/hyperlink" Target="https://kniznica.uniza.sk/opac?fn=*searchform&amp;pg=2&amp;fnd=3&amp;fs=2F19E1D7F00E4D56A8BFB95DF1142BD2" TargetMode="External"/><Relationship Id="rId282" Type="http://schemas.openxmlformats.org/officeDocument/2006/relationships/hyperlink" Target="https://www.fri.uniza.sk/uploads/files/1626088617-metodicke-usmernenie-2-2021-hodnotenie-studijnych-vysledkov-uzatvaranie-roku-studia-final.pdf" TargetMode="External"/><Relationship Id="rId338" Type="http://schemas.openxmlformats.org/officeDocument/2006/relationships/hyperlink" Target="https://www.uniza.sk/images/pdf/uradna-tabula/smernice-predpisy/2021/02092021_S-200-2021-Zasady-vyberoveho-konania.pdf" TargetMode="External"/><Relationship Id="rId8" Type="http://schemas.openxmlformats.org/officeDocument/2006/relationships/webSettings" Target="webSettings.xml"/><Relationship Id="rId142" Type="http://schemas.openxmlformats.org/officeDocument/2006/relationships/hyperlink" Target="https://akreditacia.uniza.sk/formview.php?id=30348" TargetMode="External"/><Relationship Id="rId184" Type="http://schemas.openxmlformats.org/officeDocument/2006/relationships/hyperlink" Target="https://akreditacia.uniza.sk/formview.php?id=1002259" TargetMode="External"/><Relationship Id="rId251" Type="http://schemas.openxmlformats.org/officeDocument/2006/relationships/hyperlink" Target="https://akreditacia.uniza.sk/formview.php?id=30123" TargetMode="External"/><Relationship Id="rId46" Type="http://schemas.openxmlformats.org/officeDocument/2006/relationships/hyperlink" Target="https://akreditacia.uniza.sk/infolist.php?id=23201" TargetMode="External"/><Relationship Id="rId293" Type="http://schemas.openxmlformats.org/officeDocument/2006/relationships/hyperlink" Target="https://www.uniza.sk/flexpapers/sprievodca-prvaka/" TargetMode="External"/><Relationship Id="rId307" Type="http://schemas.openxmlformats.org/officeDocument/2006/relationships/hyperlink" Target="https://www.uniza.sk/images/pdf/kvalita/2021/smernica-UNIZA-c-219.pdf" TargetMode="External"/><Relationship Id="rId349" Type="http://schemas.openxmlformats.org/officeDocument/2006/relationships/hyperlink" Target="https://www.uniza.sk/images/pdf/kvalita/2021/smernica-UNIZA-c-222.pdf" TargetMode="External"/><Relationship Id="rId88" Type="http://schemas.openxmlformats.org/officeDocument/2006/relationships/hyperlink" Target="https://www.fri.uniza.sk/uploads/files/1596453368-Metodicke-usmernenie-3-2020-o-prestupe-studentov-z-inych-vysokych-skol.pdf" TargetMode="External"/><Relationship Id="rId111" Type="http://schemas.openxmlformats.org/officeDocument/2006/relationships/hyperlink" Target="https://www.fri.uniza.sk/stranka/zakladne-informacie-celouniverzitne-pravidla" TargetMode="External"/><Relationship Id="rId153" Type="http://schemas.openxmlformats.org/officeDocument/2006/relationships/hyperlink" Target="https://akreditacia.uniza.sk/formview.php?id=1000927" TargetMode="External"/><Relationship Id="rId195" Type="http://schemas.openxmlformats.org/officeDocument/2006/relationships/hyperlink" Target="https://akreditacia.uniza.sk/formview.php?id=1000961" TargetMode="External"/><Relationship Id="rId209" Type="http://schemas.openxmlformats.org/officeDocument/2006/relationships/hyperlink" Target="https://akreditacia.uniza.sk/formview.php?id=1002089" TargetMode="External"/><Relationship Id="rId360" Type="http://schemas.openxmlformats.org/officeDocument/2006/relationships/hyperlink" Target="https://www.fri.uniza.sk/uploads/files/1522996012-2018-vnutorny-system-kvality.pdf" TargetMode="External"/><Relationship Id="rId220" Type="http://schemas.openxmlformats.org/officeDocument/2006/relationships/hyperlink" Target="https://akreditacia.uniza.sk/formview.php?id=10017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a92b6e-7d0a-47a1-a39f-f491298eb5f9" xsi:nil="true"/>
    <lcf76f155ced4ddcb4097134ff3c332f xmlns="de048200-9d13-49b8-9252-9201ddaea6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BACF3AC7D71C747B64DF93CD615CD65" ma:contentTypeVersion="15" ma:contentTypeDescription="Umožňuje vytvoriť nový dokument." ma:contentTypeScope="" ma:versionID="f8d79b7388912a49900b0b20def52c9c">
  <xsd:schema xmlns:xsd="http://www.w3.org/2001/XMLSchema" xmlns:xs="http://www.w3.org/2001/XMLSchema" xmlns:p="http://schemas.microsoft.com/office/2006/metadata/properties" xmlns:ns2="de048200-9d13-49b8-9252-9201ddaea6b4" xmlns:ns3="79a92b6e-7d0a-47a1-a39f-f491298eb5f9" targetNamespace="http://schemas.microsoft.com/office/2006/metadata/properties" ma:root="true" ma:fieldsID="6b25739b73d56f4f2c50bea8ffd9b8b2" ns2:_="" ns3:_="">
    <xsd:import namespace="de048200-9d13-49b8-9252-9201ddaea6b4"/>
    <xsd:import namespace="79a92b6e-7d0a-47a1-a39f-f491298eb5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48200-9d13-49b8-9252-9201ddaea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6c0d90c6-5e6a-448a-8a76-ecfc1ec5e2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92b6e-7d0a-47a1-a39f-f491298eb5f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38905a-51e7-42d6-9723-f42580b9c2cf}" ma:internalName="TaxCatchAll" ma:showField="CatchAllData" ma:web="79a92b6e-7d0a-47a1-a39f-f491298eb5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644F2-8B8F-4134-9925-BD77EBD31378}">
  <ds:schemaRefs>
    <ds:schemaRef ds:uri="http://schemas.microsoft.com/office/2006/metadata/properties"/>
    <ds:schemaRef ds:uri="http://schemas.microsoft.com/office/infopath/2007/PartnerControls"/>
    <ds:schemaRef ds:uri="79a92b6e-7d0a-47a1-a39f-f491298eb5f9"/>
    <ds:schemaRef ds:uri="de048200-9d13-49b8-9252-9201ddaea6b4"/>
  </ds:schemaRefs>
</ds:datastoreItem>
</file>

<file path=customXml/itemProps2.xml><?xml version="1.0" encoding="utf-8"?>
<ds:datastoreItem xmlns:ds="http://schemas.openxmlformats.org/officeDocument/2006/customXml" ds:itemID="{B69445F2-A194-498F-8F93-C1FE6F9E9384}">
  <ds:schemaRefs>
    <ds:schemaRef ds:uri="http://schemas.openxmlformats.org/officeDocument/2006/bibliography"/>
  </ds:schemaRefs>
</ds:datastoreItem>
</file>

<file path=customXml/itemProps3.xml><?xml version="1.0" encoding="utf-8"?>
<ds:datastoreItem xmlns:ds="http://schemas.openxmlformats.org/officeDocument/2006/customXml" ds:itemID="{780FB46C-68D3-4432-BD88-5546B57DF083}">
  <ds:schemaRefs>
    <ds:schemaRef ds:uri="http://schemas.microsoft.com/sharepoint/v3/contenttype/forms"/>
  </ds:schemaRefs>
</ds:datastoreItem>
</file>

<file path=customXml/itemProps4.xml><?xml version="1.0" encoding="utf-8"?>
<ds:datastoreItem xmlns:ds="http://schemas.openxmlformats.org/officeDocument/2006/customXml" ds:itemID="{9E77F6A2-654F-43BA-AFA3-9BF7821E3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48200-9d13-49b8-9252-9201ddaea6b4"/>
    <ds:schemaRef ds:uri="79a92b6e-7d0a-47a1-a39f-f491298eb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44</Pages>
  <Words>15277</Words>
  <Characters>137469</Characters>
  <Application>Microsoft Office Word</Application>
  <DocSecurity>0</DocSecurity>
  <Lines>1145</Lines>
  <Paragraphs>304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152442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Pavel Segeč</cp:lastModifiedBy>
  <cp:revision>167</cp:revision>
  <cp:lastPrinted>2021-05-31T09:23:00Z</cp:lastPrinted>
  <dcterms:created xsi:type="dcterms:W3CDTF">2024-03-19T06:46:00Z</dcterms:created>
  <dcterms:modified xsi:type="dcterms:W3CDTF">2024-03-25T19:49:00Z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0x0101005BACF3AC7D71C747B64DF93CD615CD65</vt:lpwstr>
  </property>
  <property fmtid="{D5CDD505-2E9C-101B-9397-08002B2CF9AE}" pid="3" name="GrammarlyDocumentId">
    <vt:lpwstr>55b3fe1f8d481429f8b8ae95fa357abaf78886e5ee3b643e83edc75e9873324c</vt:lpwstr>
  </property>
</Properties>
</file>